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FBFC8" w14:textId="77777777" w:rsidR="00AA731F" w:rsidRPr="00AA731F" w:rsidRDefault="00AA731F" w:rsidP="00AA731F">
      <w:pPr>
        <w:widowControl w:val="0"/>
        <w:spacing w:after="0" w:line="240" w:lineRule="auto"/>
        <w:jc w:val="center"/>
        <w:rPr>
          <w:rFonts w:ascii="Times New Roman" w:hAnsi="Times New Roman"/>
          <w:b/>
          <w:bCs/>
          <w:sz w:val="28"/>
          <w:szCs w:val="28"/>
        </w:rPr>
      </w:pPr>
      <w:r w:rsidRPr="00AA731F">
        <w:rPr>
          <w:rFonts w:ascii="Times New Roman" w:hAnsi="Times New Roman"/>
          <w:b/>
          <w:bCs/>
          <w:sz w:val="28"/>
          <w:szCs w:val="28"/>
        </w:rPr>
        <w:t>BÀI DỰ THI</w:t>
      </w:r>
    </w:p>
    <w:p w14:paraId="6C2D11AD" w14:textId="77777777" w:rsidR="00AA731F" w:rsidRPr="00AA731F" w:rsidRDefault="00AA731F" w:rsidP="00AA731F">
      <w:pPr>
        <w:widowControl w:val="0"/>
        <w:spacing w:after="0" w:line="240" w:lineRule="auto"/>
        <w:jc w:val="center"/>
        <w:rPr>
          <w:rFonts w:ascii="Times New Roman" w:hAnsi="Times New Roman"/>
          <w:b/>
          <w:sz w:val="28"/>
          <w:szCs w:val="28"/>
        </w:rPr>
      </w:pPr>
      <w:r w:rsidRPr="00AA731F">
        <w:rPr>
          <w:rFonts w:ascii="Times New Roman" w:hAnsi="Times New Roman"/>
          <w:b/>
          <w:sz w:val="28"/>
          <w:szCs w:val="28"/>
        </w:rPr>
        <w:t>GIẢI BÚA LIỀM VÀNG LẦN THỨ XI NĂM 2026</w:t>
      </w:r>
    </w:p>
    <w:p w14:paraId="180C18A1" w14:textId="77777777" w:rsidR="00AA731F" w:rsidRPr="00AA731F" w:rsidRDefault="00AA731F" w:rsidP="00AA731F">
      <w:pPr>
        <w:widowControl w:val="0"/>
        <w:spacing w:after="0" w:line="240" w:lineRule="auto"/>
        <w:jc w:val="center"/>
        <w:rPr>
          <w:rFonts w:ascii="Times New Roman" w:hAnsi="Times New Roman"/>
          <w:b/>
          <w:sz w:val="28"/>
          <w:szCs w:val="28"/>
        </w:rPr>
      </w:pPr>
    </w:p>
    <w:p w14:paraId="231998DB" w14:textId="34F5BB45" w:rsidR="00AA731F" w:rsidRPr="00AA731F" w:rsidRDefault="00AA731F" w:rsidP="00AA731F">
      <w:pPr>
        <w:widowControl w:val="0"/>
        <w:spacing w:after="0" w:line="240" w:lineRule="auto"/>
        <w:ind w:firstLine="720"/>
        <w:jc w:val="both"/>
        <w:rPr>
          <w:rFonts w:ascii="Times New Roman" w:hAnsi="Times New Roman"/>
          <w:sz w:val="28"/>
          <w:szCs w:val="28"/>
        </w:rPr>
      </w:pPr>
      <w:r w:rsidRPr="00AA731F">
        <w:rPr>
          <w:rFonts w:ascii="Times New Roman" w:hAnsi="Times New Roman"/>
          <w:sz w:val="28"/>
          <w:szCs w:val="28"/>
        </w:rPr>
        <w:t xml:space="preserve">Người dự thi: </w:t>
      </w:r>
      <w:r w:rsidR="00C90F0E">
        <w:rPr>
          <w:rFonts w:ascii="Times New Roman" w:hAnsi="Times New Roman"/>
          <w:sz w:val="28"/>
          <w:szCs w:val="28"/>
        </w:rPr>
        <w:t xml:space="preserve">đồng tác giả </w:t>
      </w:r>
      <w:r w:rsidR="00C90F0E">
        <w:rPr>
          <w:rFonts w:ascii="Times New Roman" w:hAnsi="Times New Roman"/>
          <w:b/>
          <w:sz w:val="28"/>
          <w:szCs w:val="28"/>
        </w:rPr>
        <w:t>H</w:t>
      </w:r>
      <w:r w:rsidR="0037544A">
        <w:rPr>
          <w:rFonts w:ascii="Times New Roman" w:hAnsi="Times New Roman"/>
          <w:b/>
          <w:sz w:val="28"/>
          <w:szCs w:val="28"/>
        </w:rPr>
        <w:t xml:space="preserve"> </w:t>
      </w:r>
      <w:r w:rsidR="00C90F0E">
        <w:rPr>
          <w:rFonts w:ascii="Times New Roman" w:hAnsi="Times New Roman"/>
          <w:b/>
          <w:sz w:val="28"/>
          <w:szCs w:val="28"/>
        </w:rPr>
        <w:t>À QUANG THỨ, PHẠM XUÂN PHONG</w:t>
      </w:r>
    </w:p>
    <w:p w14:paraId="2809BE29" w14:textId="08F9311E" w:rsidR="00AA731F" w:rsidRPr="00AA731F" w:rsidRDefault="00AA731F" w:rsidP="00AA731F">
      <w:pPr>
        <w:widowControl w:val="0"/>
        <w:spacing w:after="0" w:line="240" w:lineRule="auto"/>
        <w:ind w:firstLine="720"/>
        <w:jc w:val="both"/>
        <w:rPr>
          <w:rFonts w:ascii="Times New Roman" w:hAnsi="Times New Roman"/>
          <w:sz w:val="28"/>
          <w:szCs w:val="28"/>
        </w:rPr>
      </w:pPr>
      <w:r w:rsidRPr="00AA731F">
        <w:rPr>
          <w:rFonts w:ascii="Times New Roman" w:hAnsi="Times New Roman"/>
          <w:sz w:val="28"/>
          <w:szCs w:val="28"/>
        </w:rPr>
        <w:t xml:space="preserve">Đơn vị công tác: Chi bộ </w:t>
      </w:r>
      <w:r w:rsidR="00C90F0E">
        <w:rPr>
          <w:rFonts w:ascii="Times New Roman" w:hAnsi="Times New Roman"/>
          <w:sz w:val="28"/>
          <w:szCs w:val="28"/>
        </w:rPr>
        <w:t>cơ sở Ban quản lý Dự án Nhà máy Nhiệt điện Na Dương II</w:t>
      </w:r>
      <w:r w:rsidRPr="00AA731F">
        <w:rPr>
          <w:rFonts w:ascii="Times New Roman" w:hAnsi="Times New Roman"/>
          <w:sz w:val="28"/>
          <w:szCs w:val="28"/>
        </w:rPr>
        <w:t xml:space="preserve"> - TKV, Đảng bộ Tổng công ty Điện lực - TKV.</w:t>
      </w:r>
    </w:p>
    <w:p w14:paraId="6B7025C3" w14:textId="77777777" w:rsidR="0088738C" w:rsidRPr="001B0BA8" w:rsidRDefault="0088738C" w:rsidP="001B0BA8">
      <w:pPr>
        <w:spacing w:line="360" w:lineRule="exact"/>
        <w:jc w:val="both"/>
        <w:rPr>
          <w:rStyle w:val="Strong"/>
          <w:rFonts w:ascii="Times New Roman" w:hAnsi="Times New Roman"/>
          <w:sz w:val="28"/>
          <w:szCs w:val="28"/>
        </w:rPr>
      </w:pPr>
    </w:p>
    <w:p w14:paraId="5163BEA1" w14:textId="77777777" w:rsidR="00480C6C" w:rsidRDefault="00E565CB" w:rsidP="00E565CB">
      <w:pPr>
        <w:spacing w:after="0" w:line="240" w:lineRule="auto"/>
        <w:jc w:val="center"/>
        <w:rPr>
          <w:rFonts w:ascii="Times New Roman" w:hAnsi="Times New Roman"/>
          <w:b/>
          <w:bCs/>
          <w:sz w:val="30"/>
          <w:szCs w:val="30"/>
        </w:rPr>
      </w:pPr>
      <w:r w:rsidRPr="00E565CB">
        <w:rPr>
          <w:rFonts w:ascii="Times New Roman" w:hAnsi="Times New Roman"/>
          <w:b/>
          <w:bCs/>
          <w:sz w:val="30"/>
          <w:szCs w:val="30"/>
        </w:rPr>
        <w:t xml:space="preserve">GIỮ VỮNG “KỶ LUẬT VÀ ĐỒNG TÂM” </w:t>
      </w:r>
    </w:p>
    <w:p w14:paraId="513FF497" w14:textId="77777777" w:rsidR="00480C6C" w:rsidRDefault="00E565CB" w:rsidP="00E565CB">
      <w:pPr>
        <w:spacing w:after="0" w:line="240" w:lineRule="auto"/>
        <w:jc w:val="center"/>
        <w:rPr>
          <w:rFonts w:ascii="Times New Roman" w:hAnsi="Times New Roman"/>
          <w:b/>
          <w:bCs/>
          <w:sz w:val="30"/>
          <w:szCs w:val="30"/>
        </w:rPr>
      </w:pPr>
      <w:r w:rsidRPr="00E565CB">
        <w:rPr>
          <w:rFonts w:ascii="Times New Roman" w:hAnsi="Times New Roman"/>
          <w:b/>
          <w:bCs/>
          <w:sz w:val="30"/>
          <w:szCs w:val="30"/>
        </w:rPr>
        <w:t xml:space="preserve">VŨ KHÍ BẢO VỆ NỀN TẢNG TƯ TƯỞNG CỦA ĐẢNG </w:t>
      </w:r>
    </w:p>
    <w:p w14:paraId="443EC244" w14:textId="001C1AE2" w:rsidR="00E565CB" w:rsidRPr="00E565CB" w:rsidRDefault="00E565CB" w:rsidP="00E565CB">
      <w:pPr>
        <w:spacing w:after="0" w:line="240" w:lineRule="auto"/>
        <w:jc w:val="center"/>
        <w:rPr>
          <w:rFonts w:ascii="Times New Roman" w:hAnsi="Times New Roman"/>
          <w:b/>
          <w:bCs/>
          <w:sz w:val="30"/>
          <w:szCs w:val="30"/>
        </w:rPr>
      </w:pPr>
      <w:r w:rsidRPr="00E565CB">
        <w:rPr>
          <w:rFonts w:ascii="Times New Roman" w:hAnsi="Times New Roman"/>
          <w:b/>
          <w:bCs/>
          <w:sz w:val="30"/>
          <w:szCs w:val="30"/>
        </w:rPr>
        <w:t xml:space="preserve">Ở MỎ THAN VÀ NHÀ MÁY NHIỆT ĐIỆN NA DƯƠNG </w:t>
      </w:r>
    </w:p>
    <w:p w14:paraId="57FCEDC3" w14:textId="77777777" w:rsidR="007435A7" w:rsidRPr="009F2452" w:rsidRDefault="007435A7" w:rsidP="001B0BA8">
      <w:pPr>
        <w:spacing w:before="120" w:after="120" w:line="360" w:lineRule="exact"/>
        <w:jc w:val="both"/>
        <w:outlineLvl w:val="0"/>
        <w:rPr>
          <w:rFonts w:ascii="Times New Roman" w:eastAsia="Times New Roman" w:hAnsi="Times New Roman"/>
          <w:b/>
          <w:bCs/>
          <w:i/>
          <w:iCs/>
          <w:kern w:val="36"/>
          <w:sz w:val="28"/>
          <w:szCs w:val="28"/>
          <w:lang w:val="vi-VN"/>
        </w:rPr>
      </w:pPr>
    </w:p>
    <w:p w14:paraId="52C74DC0" w14:textId="633A5E1C" w:rsidR="009F2452" w:rsidRPr="00A57B88" w:rsidRDefault="009F2452" w:rsidP="009F2452">
      <w:pPr>
        <w:widowControl w:val="0"/>
        <w:spacing w:before="120" w:after="0" w:line="360" w:lineRule="exact"/>
        <w:ind w:firstLine="720"/>
        <w:jc w:val="both"/>
        <w:rPr>
          <w:rFonts w:ascii="Times New Roman" w:hAnsi="Times New Roman"/>
          <w:i/>
          <w:iCs/>
          <w:sz w:val="28"/>
          <w:szCs w:val="28"/>
          <w:lang w:val="vi-VN"/>
        </w:rPr>
      </w:pPr>
      <w:r w:rsidRPr="009F2452">
        <w:rPr>
          <w:rFonts w:ascii="Times New Roman" w:hAnsi="Times New Roman"/>
          <w:i/>
          <w:iCs/>
          <w:sz w:val="28"/>
          <w:szCs w:val="28"/>
          <w:lang w:val="vi-VN"/>
        </w:rPr>
        <w:t>Tại vùng mỏ Na Dương, “Kỷ luật và Đồng tâm” không chỉ là khẩu hiệu mà đã trở thành sức mạnh tinh thần sắc bén, bảo vệ vững chắc nền tảng tư tưởng của Đảng. Truyền thống ấy được tôi luyện từ cuộc tổng bãi công oanh liệt năm 1936 của thợ mỏ, và nay tiếp tục được các thế hệ công nhân Na Dương phát huy mạnh mẽ. Với kỷ luật nghiêm minh và tinh thần đoàn kết cao, đơn vị vượt qua muôn vàn thách thức, đảm bảo an toàn sản xuất, cung cấp điện ổn định cho nền kinh tế. Đồng thời công tác xây dựng Đảng được đẩy mạnh, kiên quyết đấu tranh chống các quan điểm sai trái, bảo vệ nền tảng tư tưởng của Đảng là lời khẳng định sống động về sức mạnh truyền thống thợ mỏ anh hùng trong thời kỳ mới</w:t>
      </w:r>
      <w:r w:rsidR="00A57B88" w:rsidRPr="00A57B88">
        <w:rPr>
          <w:rFonts w:ascii="Times New Roman" w:hAnsi="Times New Roman"/>
          <w:i/>
          <w:iCs/>
          <w:sz w:val="28"/>
          <w:szCs w:val="28"/>
          <w:lang w:val="vi-VN"/>
        </w:rPr>
        <w:t>.</w:t>
      </w:r>
    </w:p>
    <w:p w14:paraId="38AB2B4F" w14:textId="74271DB4" w:rsidR="00990DEC" w:rsidRPr="00916983" w:rsidRDefault="00990DEC" w:rsidP="00A57B88">
      <w:pPr>
        <w:widowControl w:val="0"/>
        <w:spacing w:before="120" w:after="0" w:line="360" w:lineRule="exact"/>
        <w:ind w:firstLine="720"/>
        <w:jc w:val="both"/>
        <w:rPr>
          <w:rFonts w:ascii="Times New Roman" w:hAnsi="Times New Roman"/>
          <w:b/>
          <w:sz w:val="28"/>
          <w:szCs w:val="28"/>
          <w:lang w:val="vi-VN"/>
        </w:rPr>
      </w:pPr>
      <w:r w:rsidRPr="00916983">
        <w:rPr>
          <w:rFonts w:ascii="Times New Roman" w:hAnsi="Times New Roman"/>
          <w:b/>
          <w:sz w:val="28"/>
          <w:szCs w:val="28"/>
          <w:lang w:val="vi-VN"/>
        </w:rPr>
        <w:t xml:space="preserve">KỲ I: NA DƯƠNG </w:t>
      </w:r>
      <w:r w:rsidR="00916983" w:rsidRPr="00916983">
        <w:rPr>
          <w:rFonts w:ascii="Times New Roman" w:hAnsi="Times New Roman"/>
          <w:b/>
          <w:sz w:val="28"/>
          <w:szCs w:val="28"/>
          <w:lang w:val="vi-VN"/>
        </w:rPr>
        <w:t>-</w:t>
      </w:r>
      <w:r w:rsidRPr="00916983">
        <w:rPr>
          <w:rFonts w:ascii="Times New Roman" w:hAnsi="Times New Roman"/>
          <w:b/>
          <w:sz w:val="28"/>
          <w:szCs w:val="28"/>
          <w:lang w:val="vi-VN"/>
        </w:rPr>
        <w:t xml:space="preserve"> MẢNH ĐẤT ANH HÙNG, PHÁO ĐÀI THÉP CỦA TINH THẦN “KỶ LUẬT VÀ ĐỒNG TÂM”</w:t>
      </w:r>
    </w:p>
    <w:p w14:paraId="19A95503" w14:textId="77777777" w:rsidR="00990DEC" w:rsidRPr="00964243" w:rsidRDefault="00990DEC" w:rsidP="00A57B88">
      <w:pPr>
        <w:widowControl w:val="0"/>
        <w:spacing w:before="120" w:after="0" w:line="360" w:lineRule="exact"/>
        <w:ind w:firstLine="720"/>
        <w:jc w:val="both"/>
        <w:rPr>
          <w:rFonts w:ascii="Times New Roman" w:hAnsi="Times New Roman"/>
          <w:i/>
          <w:sz w:val="28"/>
          <w:szCs w:val="28"/>
          <w:lang w:val="vi-VN"/>
        </w:rPr>
      </w:pPr>
      <w:r w:rsidRPr="00964243">
        <w:rPr>
          <w:rFonts w:ascii="Times New Roman" w:hAnsi="Times New Roman"/>
          <w:i/>
          <w:sz w:val="28"/>
          <w:szCs w:val="28"/>
          <w:lang w:val="vi-VN"/>
        </w:rPr>
        <w:t>Khi những giai điệu bài Quốc ca oai hùng, mạnh mẽ cất vang, mỗi người con đất Việt không khỏi nghẹn ngào, bồi hồi. Từng lời ca như thấm đẫm vào huyết quản, khiến trái tim rung động, mạch máu sôi sục và lòng tự hào dân tộc dâng trào mãnh liệt. Quốc ca chính là linh hồn thiêng liêng của dân tộc! Cũng chính vì thế, tinh thần “Kỷ luật và Đồng tâm” đã trở thành niềm tự hào sâu sắc, là sợi chỉ đỏ thiêng liêng, là ngọn lửa ấm lòng và là biểu tượng sáng ngời nhất của ý chí sắt son, tinh thần đoàn kết keo sơn trong mỗi người công nhân mỏ than và Nhiệt điện Na Dương. Bảo vệ và gìn giữ tinh thần cao đẹp ấy không chỉ hun đúc thêm sức mạnh đoàn kết nội tại khơi dậy niềm đam mê, ý chí vươn lên trong mỗi thợ mỏ, mà còn góp phần quan trọng bảo vệ vững chắc nền tảng tư tưởng của Đảng, bảo vệ Đảng từ gốc rễ, từ sâu thẳm nội bộ, từ chính những trái tim người công nhân - dưới ánh sáng soi đường của Nghị quyết Đại hội XIV của Đảng.</w:t>
      </w:r>
    </w:p>
    <w:p w14:paraId="102F095E" w14:textId="6C2FA71B" w:rsidR="00990DEC" w:rsidRPr="00964243" w:rsidRDefault="00990DEC" w:rsidP="00A57B88">
      <w:pPr>
        <w:widowControl w:val="0"/>
        <w:spacing w:before="120" w:after="0" w:line="360" w:lineRule="exact"/>
        <w:ind w:firstLine="720"/>
        <w:jc w:val="both"/>
        <w:rPr>
          <w:rFonts w:ascii="Times New Roman" w:hAnsi="Times New Roman"/>
          <w:sz w:val="28"/>
          <w:szCs w:val="28"/>
          <w:lang w:val="vi-VN"/>
        </w:rPr>
      </w:pPr>
      <w:r w:rsidRPr="00964243">
        <w:rPr>
          <w:rFonts w:ascii="Times New Roman" w:hAnsi="Times New Roman"/>
          <w:sz w:val="28"/>
          <w:szCs w:val="28"/>
          <w:lang w:val="vi-VN"/>
        </w:rPr>
        <w:t>Tổng Bí thư Nguyễn Phú Trọng đã nhiều lần nhấn mạnh: “</w:t>
      </w:r>
      <w:r w:rsidRPr="00964243">
        <w:rPr>
          <w:rFonts w:ascii="Times New Roman" w:hAnsi="Times New Roman"/>
          <w:i/>
          <w:iCs/>
          <w:sz w:val="28"/>
          <w:szCs w:val="28"/>
          <w:lang w:val="vi-VN"/>
        </w:rPr>
        <w:t xml:space="preserve">phải luôn luôn kiên định và vững vàng trên nền tảng tư tưởng lý luận của chủ nghĩa Mác </w:t>
      </w:r>
      <w:r w:rsidR="00055808" w:rsidRPr="00964243">
        <w:rPr>
          <w:rFonts w:ascii="Times New Roman" w:hAnsi="Times New Roman"/>
          <w:i/>
          <w:iCs/>
          <w:sz w:val="28"/>
          <w:szCs w:val="28"/>
          <w:lang w:val="vi-VN"/>
        </w:rPr>
        <w:t>-</w:t>
      </w:r>
      <w:r w:rsidRPr="00964243">
        <w:rPr>
          <w:rFonts w:ascii="Times New Roman" w:hAnsi="Times New Roman"/>
          <w:i/>
          <w:iCs/>
          <w:sz w:val="28"/>
          <w:szCs w:val="28"/>
          <w:lang w:val="vi-VN"/>
        </w:rPr>
        <w:t xml:space="preserve"> Lênin - </w:t>
      </w:r>
      <w:r w:rsidRPr="00964243">
        <w:rPr>
          <w:rFonts w:ascii="Times New Roman" w:hAnsi="Times New Roman"/>
          <w:i/>
          <w:iCs/>
          <w:spacing w:val="-6"/>
          <w:sz w:val="28"/>
          <w:szCs w:val="28"/>
          <w:lang w:val="vi-VN"/>
        </w:rPr>
        <w:t>học thuyết khoa học và cách mạng của giai cấp công nhân và quần chúng lao động</w:t>
      </w:r>
      <w:r w:rsidRPr="00964243">
        <w:rPr>
          <w:rFonts w:ascii="Times New Roman" w:hAnsi="Times New Roman"/>
          <w:spacing w:val="-6"/>
          <w:sz w:val="28"/>
          <w:szCs w:val="28"/>
          <w:lang w:val="vi-VN"/>
        </w:rPr>
        <w:t>”</w:t>
      </w:r>
      <w:r w:rsidRPr="00A57B88">
        <w:rPr>
          <w:rStyle w:val="FootnoteReference"/>
          <w:rFonts w:ascii="Times New Roman" w:hAnsi="Times New Roman"/>
          <w:spacing w:val="-6"/>
          <w:sz w:val="28"/>
          <w:szCs w:val="28"/>
        </w:rPr>
        <w:footnoteReference w:id="1"/>
      </w:r>
      <w:r w:rsidRPr="00964243">
        <w:rPr>
          <w:rFonts w:ascii="Times New Roman" w:hAnsi="Times New Roman"/>
          <w:spacing w:val="-6"/>
          <w:sz w:val="28"/>
          <w:szCs w:val="28"/>
          <w:lang w:val="vi-VN"/>
        </w:rPr>
        <w:t xml:space="preserve">. Đó là </w:t>
      </w:r>
      <w:r w:rsidRPr="00964243">
        <w:rPr>
          <w:rFonts w:ascii="Times New Roman" w:hAnsi="Times New Roman"/>
          <w:spacing w:val="-6"/>
          <w:sz w:val="28"/>
          <w:szCs w:val="28"/>
          <w:lang w:val="vi-VN"/>
        </w:rPr>
        <w:lastRenderedPageBreak/>
        <w:t>kim chỉ nam cho sự nghiệp cách mạng Việt Nam. Bảo vệ nền tảng tư tưởng của Đảng thực chất là tiếp tục giữ gìn và phát huy bản chất giai cấp công nhân của Đảng ta. Nghị quyết Đại hội XIV của Đảng đã làm sâu sắc thêm tư duy này, khẳng định vai trò tiên phong của giai cấp công nhân trong kỷ nguyên mới, với phương châm “Đoàn Kết - Dân Chủ - Kỷ Cương - Đột Phá - Phát Triển”. Nghị quyết đã xác định mục tiêu xây dựng Đảng trong sạch, vững mạnh, nâng cao năng lực lãnh đạo và sức chiến đấu đồng thời phát huy vai trò của giai cấp công nhân trong sự nghiệp công nghiệp hóa, hiện đại hóa đất nước, đảm bảo an ninh năng lượng quốc gia và thực hiện thành công mục tiêu dân giàu, nước mạnh vào năm 2045.</w:t>
      </w:r>
    </w:p>
    <w:p w14:paraId="7787143E" w14:textId="77777777" w:rsidR="00990DEC" w:rsidRPr="00964243" w:rsidRDefault="00990DEC" w:rsidP="00A57B88">
      <w:pPr>
        <w:widowControl w:val="0"/>
        <w:spacing w:before="120" w:after="0" w:line="360" w:lineRule="exact"/>
        <w:ind w:firstLine="720"/>
        <w:jc w:val="both"/>
        <w:rPr>
          <w:rFonts w:ascii="Times New Roman" w:hAnsi="Times New Roman"/>
          <w:sz w:val="28"/>
          <w:szCs w:val="28"/>
          <w:lang w:val="vi-VN"/>
        </w:rPr>
      </w:pPr>
      <w:r w:rsidRPr="00964243">
        <w:rPr>
          <w:rFonts w:ascii="Times New Roman" w:hAnsi="Times New Roman"/>
          <w:sz w:val="28"/>
          <w:szCs w:val="28"/>
          <w:lang w:val="vi-VN"/>
        </w:rPr>
        <w:t>Dành tình cảm đặc biệt cho giai cấp công nhân, Chủ tịch Hồ Chí Minh kính yêu đã khẳng định: “</w:t>
      </w:r>
      <w:r w:rsidRPr="00964243">
        <w:rPr>
          <w:rFonts w:ascii="Times New Roman" w:hAnsi="Times New Roman"/>
          <w:i/>
          <w:sz w:val="28"/>
          <w:szCs w:val="28"/>
          <w:lang w:val="vi-VN"/>
        </w:rPr>
        <w:t>công nhân là giai cấp dũng cảm nhất, cách mạng nhất, luôn gan góc đương đầu với bọn đế quốc thực dân</w:t>
      </w:r>
      <w:r w:rsidRPr="00964243">
        <w:rPr>
          <w:rFonts w:ascii="Times New Roman" w:hAnsi="Times New Roman"/>
          <w:sz w:val="28"/>
          <w:szCs w:val="28"/>
          <w:lang w:val="vi-VN"/>
        </w:rPr>
        <w:t>”</w:t>
      </w:r>
      <w:r w:rsidRPr="00A57B88">
        <w:rPr>
          <w:rStyle w:val="FootnoteReference"/>
          <w:rFonts w:ascii="Times New Roman" w:hAnsi="Times New Roman"/>
          <w:sz w:val="28"/>
          <w:szCs w:val="28"/>
        </w:rPr>
        <w:footnoteReference w:id="2"/>
      </w:r>
      <w:r w:rsidRPr="00964243">
        <w:rPr>
          <w:rFonts w:ascii="Times New Roman" w:hAnsi="Times New Roman"/>
          <w:sz w:val="28"/>
          <w:szCs w:val="28"/>
          <w:lang w:val="vi-VN"/>
        </w:rPr>
        <w:t>. Giá trị lý luận và thực tiễn sâu sắc trong lời dạy của Bác vẫn còn nguyên. Giai cấp công nhân Na Dương hôm nay, với truyền thống “Kỷ luật và Đồng tâm” được hun đúc qua hơn 65 lịch sử, chính là hiện thân sinh động cho phẩm chất cách mạng ấy. Việc nắm bắt tình hình tư tưởng, định hướng giá trị sống, đấu tranh chống lại âm mưu “diễn biến hòa bình” của các thế thế lực thù địch là nhiệm vụ quan trọng hàng đầu, góp phần bảo vệ vững chắc nền tảng tư tưởng của Đảng trong giai đoạn mới.</w:t>
      </w:r>
    </w:p>
    <w:p w14:paraId="1420781A" w14:textId="77777777" w:rsidR="00990DEC" w:rsidRPr="00964243" w:rsidRDefault="00990DEC" w:rsidP="00A57B88">
      <w:pPr>
        <w:widowControl w:val="0"/>
        <w:spacing w:before="120" w:after="0" w:line="360" w:lineRule="exact"/>
        <w:ind w:firstLine="720"/>
        <w:jc w:val="both"/>
        <w:rPr>
          <w:rFonts w:ascii="Times New Roman" w:hAnsi="Times New Roman"/>
          <w:sz w:val="28"/>
          <w:szCs w:val="28"/>
          <w:lang w:val="vi-VN"/>
        </w:rPr>
      </w:pPr>
      <w:r w:rsidRPr="00964243">
        <w:rPr>
          <w:rFonts w:ascii="Times New Roman" w:hAnsi="Times New Roman"/>
          <w:sz w:val="28"/>
          <w:szCs w:val="28"/>
          <w:lang w:val="vi-VN"/>
        </w:rPr>
        <w:t>Nằm ở vùng “phên dậu” của Tổ quốc, Na Dương - Lạng Sơn là mảnh đất giàu truyền thống cách mạng, mang trong mình những giá trị riêng biệt và tiềm năng to lớn. Với nguồn tài nguyên than quý giá và nhà máy nhiệt điện quan trọng, nơi đây được biết đến bởi di sản địa chất đặc biệt bậc nhất Đông Nam Á - Trũng Na Dương với hệ sinh thái Eocene phong phú, chứa đựng những bằng chứng quý giá về lịch sử Trái đất. Na Dương không chỉ là trung tâm công nghiệp năng lượng mà còn là một trong những cái nôi quan trọng của giai cấp công nhân vùng Đông Bắc với di sản tinh thần vô giá “Kỷ luật và Đồng tâm”.</w:t>
      </w:r>
    </w:p>
    <w:p w14:paraId="3CAC2E60" w14:textId="77777777" w:rsidR="00990DEC" w:rsidRPr="00964243" w:rsidRDefault="00990DEC" w:rsidP="00A57B88">
      <w:pPr>
        <w:widowControl w:val="0"/>
        <w:spacing w:before="120" w:after="0" w:line="360" w:lineRule="exact"/>
        <w:ind w:firstLine="720"/>
        <w:jc w:val="both"/>
        <w:rPr>
          <w:rFonts w:ascii="Times New Roman" w:hAnsi="Times New Roman"/>
          <w:sz w:val="28"/>
          <w:szCs w:val="28"/>
          <w:lang w:val="vi-VN"/>
        </w:rPr>
      </w:pPr>
      <w:r w:rsidRPr="00964243">
        <w:rPr>
          <w:rFonts w:ascii="Times New Roman" w:hAnsi="Times New Roman"/>
          <w:sz w:val="28"/>
          <w:szCs w:val="28"/>
          <w:lang w:val="vi-VN"/>
        </w:rPr>
        <w:t>Giai cấp công nhân Na Dương chính thức manh nha từ ngày 21/3/1959, khi mỏ than Na Dương được thành lập theo Quyết định số 104/BCN/KH4, ngày 10/01/1959 của Bộ Công nghiệp. Từ những ngày gian khổ ban đầu với công cụ thô sơ, điều kiện lao động khắc nghiệt, đội ngũ thợ mỏ đã được rèn luyện qua lửa đỏ của sản xuất và tinh thần cách mạng. Dưới sự lãnh đạo sáng suốt của Đảng, giai cấp công nhân nơi đây đã không ngừng lớn mạnh, trưởng thành qua các giai đoạn lịch sử, trở thành lực lượng nòng cốt trong sự nghiệp công nghiệp hóa, hiện đại hóa đất nước và đảm bảo an ninh năng lượng quốc gia.</w:t>
      </w:r>
    </w:p>
    <w:p w14:paraId="347BE3CE" w14:textId="77777777" w:rsidR="00990DEC" w:rsidRPr="00964243" w:rsidRDefault="00990DEC" w:rsidP="00A57B88">
      <w:pPr>
        <w:widowControl w:val="0"/>
        <w:spacing w:before="120" w:after="0" w:line="360" w:lineRule="exact"/>
        <w:ind w:firstLine="720"/>
        <w:jc w:val="both"/>
        <w:rPr>
          <w:rFonts w:ascii="Times New Roman" w:hAnsi="Times New Roman"/>
          <w:sz w:val="28"/>
          <w:szCs w:val="28"/>
          <w:lang w:val="vi-VN"/>
        </w:rPr>
      </w:pPr>
      <w:r w:rsidRPr="00964243">
        <w:rPr>
          <w:rFonts w:ascii="Times New Roman" w:hAnsi="Times New Roman"/>
          <w:sz w:val="28"/>
          <w:szCs w:val="28"/>
          <w:lang w:val="vi-VN"/>
        </w:rPr>
        <w:t xml:space="preserve">Ngày nay, với hai đơn vị chủ lực là Công ty Than Na Dương (thuộc Tổng công ty Công nghiệp Mỏ Việt Bắc – TKV) và công ty Nhiệt điện Na Dương (Tổng công ty Điện lực TKV), Na Dương tự hào là trung tâm năng lượng của tỉnh Lạng Sơn. Công nhân lao động nơi đây luôn thể hiện tinh thần chăm chỉ miệt mài, cần cù, chịu khó và </w:t>
      </w:r>
      <w:r w:rsidRPr="00964243">
        <w:rPr>
          <w:rFonts w:ascii="Times New Roman" w:hAnsi="Times New Roman"/>
          <w:sz w:val="28"/>
          <w:szCs w:val="28"/>
          <w:lang w:val="vi-VN"/>
        </w:rPr>
        <w:lastRenderedPageBreak/>
        <w:t>ý chí kiên cường, sẵn sàng vượt qua mọi khó khăn, thử thách. Tuy nhiên, trong bối cảnh kinh tế - xã hội hiện nay với nhiều biến động, một bộ phận công nhân vẫn còn gặp khó khăn về đời sống vật chất, nhà ở, môi trường văn hóa và sinh hoạt tập thể. Những khó khăn này đòi hỏi phải có những giải pháp đồng bộ kịp thời, toàn diện để nâng cao đời sống vật chất và tinh thần, từ đó tăng sức đề kháng tư tưởng cho đội ngũ công nhân trước những âm mưu chống phá tinh vi của các thế lực thù địch.</w:t>
      </w:r>
    </w:p>
    <w:p w14:paraId="0FDF21E4" w14:textId="77777777" w:rsidR="00990DEC" w:rsidRPr="00964243" w:rsidRDefault="00990DEC" w:rsidP="00A57B88">
      <w:pPr>
        <w:widowControl w:val="0"/>
        <w:spacing w:before="120" w:after="0" w:line="360" w:lineRule="exact"/>
        <w:ind w:firstLine="720"/>
        <w:jc w:val="both"/>
        <w:rPr>
          <w:rFonts w:ascii="Times New Roman" w:hAnsi="Times New Roman"/>
          <w:b/>
          <w:sz w:val="28"/>
          <w:szCs w:val="28"/>
          <w:lang w:val="vi-VN"/>
        </w:rPr>
      </w:pPr>
      <w:r w:rsidRPr="00964243">
        <w:rPr>
          <w:rFonts w:ascii="Times New Roman" w:hAnsi="Times New Roman"/>
          <w:b/>
          <w:sz w:val="28"/>
          <w:szCs w:val="28"/>
          <w:lang w:val="vi-VN"/>
        </w:rPr>
        <w:t>“Kỷ luật và Đồng tâm” - sợi chỉ đỏ xuyên suốt lịch sử phát triển</w:t>
      </w:r>
    </w:p>
    <w:p w14:paraId="7E23E950" w14:textId="77777777" w:rsidR="00990DEC" w:rsidRPr="00964243" w:rsidRDefault="00990DEC" w:rsidP="00A57B88">
      <w:pPr>
        <w:widowControl w:val="0"/>
        <w:spacing w:before="120" w:after="0" w:line="360" w:lineRule="exact"/>
        <w:ind w:firstLine="720"/>
        <w:jc w:val="both"/>
        <w:rPr>
          <w:rFonts w:ascii="Times New Roman" w:hAnsi="Times New Roman"/>
          <w:i/>
          <w:sz w:val="28"/>
          <w:szCs w:val="28"/>
          <w:lang w:val="vi-VN"/>
        </w:rPr>
      </w:pPr>
      <w:r w:rsidRPr="00964243">
        <w:rPr>
          <w:rFonts w:ascii="Times New Roman" w:eastAsia="Times New Roman" w:hAnsi="Times New Roman"/>
          <w:bCs/>
          <w:i/>
          <w:sz w:val="28"/>
          <w:szCs w:val="28"/>
          <w:lang w:val="vi-VN"/>
        </w:rPr>
        <w:t>Kỷ luật</w:t>
      </w:r>
      <w:r w:rsidRPr="00964243">
        <w:rPr>
          <w:rFonts w:ascii="Times New Roman" w:eastAsia="Times New Roman" w:hAnsi="Times New Roman"/>
          <w:i/>
          <w:sz w:val="28"/>
          <w:szCs w:val="28"/>
          <w:lang w:val="vi-VN"/>
        </w:rPr>
        <w:t xml:space="preserve"> </w:t>
      </w:r>
      <w:r w:rsidRPr="00964243">
        <w:rPr>
          <w:rFonts w:ascii="Times New Roman" w:eastAsia="Times New Roman" w:hAnsi="Times New Roman"/>
          <w:sz w:val="28"/>
          <w:szCs w:val="28"/>
          <w:lang w:val="vi-VN"/>
        </w:rPr>
        <w:t xml:space="preserve">là sự tuân thủ nghiêm ngặt các quy định chung của tổ chức, cộng đồng và công việc. Trong môi trường khai thác mỏ nguy hiểm, kỷ luật giúp đảm bảo an toàn, trật tự và hiệu quả lao động. </w:t>
      </w:r>
      <w:r w:rsidRPr="00964243">
        <w:rPr>
          <w:rFonts w:ascii="Times New Roman" w:eastAsia="Times New Roman" w:hAnsi="Times New Roman"/>
          <w:bCs/>
          <w:i/>
          <w:sz w:val="28"/>
          <w:szCs w:val="28"/>
          <w:lang w:val="vi-VN"/>
        </w:rPr>
        <w:t>Đồng tâm</w:t>
      </w:r>
      <w:r w:rsidRPr="00964243">
        <w:rPr>
          <w:rFonts w:ascii="Times New Roman" w:eastAsia="Times New Roman" w:hAnsi="Times New Roman"/>
          <w:i/>
          <w:sz w:val="28"/>
          <w:szCs w:val="28"/>
          <w:lang w:val="vi-VN"/>
        </w:rPr>
        <w:t xml:space="preserve"> </w:t>
      </w:r>
      <w:r w:rsidRPr="00964243">
        <w:rPr>
          <w:rFonts w:ascii="Times New Roman" w:eastAsia="Times New Roman" w:hAnsi="Times New Roman"/>
          <w:sz w:val="28"/>
          <w:szCs w:val="28"/>
          <w:lang w:val="vi-VN"/>
        </w:rPr>
        <w:t>là sự đoàn kết, cùng chung chí hướng, ý chí và quyết tâm. “Đồng tâm” như chất keo gắn kết mọi người lại với nhau, tạo nên sức mạnh tập thể</w:t>
      </w:r>
    </w:p>
    <w:p w14:paraId="42BA98D3" w14:textId="77777777" w:rsidR="00990DEC" w:rsidRPr="00964243" w:rsidRDefault="00990DEC" w:rsidP="00A57B88">
      <w:pPr>
        <w:widowControl w:val="0"/>
        <w:spacing w:before="120" w:after="0" w:line="360" w:lineRule="exact"/>
        <w:ind w:firstLine="720"/>
        <w:jc w:val="both"/>
        <w:rPr>
          <w:rFonts w:ascii="Times New Roman" w:hAnsi="Times New Roman"/>
          <w:sz w:val="28"/>
          <w:szCs w:val="28"/>
          <w:lang w:val="vi-VN"/>
        </w:rPr>
      </w:pPr>
      <w:r w:rsidRPr="00964243">
        <w:rPr>
          <w:rFonts w:ascii="Times New Roman" w:hAnsi="Times New Roman"/>
          <w:i/>
          <w:sz w:val="28"/>
          <w:szCs w:val="28"/>
          <w:lang w:val="vi-VN"/>
        </w:rPr>
        <w:t>“Kỷ luật và Đồng tâm - chúng ta nhất định thắng</w:t>
      </w:r>
      <w:r w:rsidRPr="00964243">
        <w:rPr>
          <w:rFonts w:ascii="Times New Roman" w:hAnsi="Times New Roman"/>
          <w:sz w:val="28"/>
          <w:szCs w:val="28"/>
          <w:lang w:val="vi-VN"/>
        </w:rPr>
        <w:t>”</w:t>
      </w:r>
      <w:r w:rsidRPr="00A57B88">
        <w:rPr>
          <w:rStyle w:val="FootnoteReference"/>
          <w:rFonts w:ascii="Times New Roman" w:hAnsi="Times New Roman"/>
          <w:sz w:val="28"/>
          <w:szCs w:val="28"/>
        </w:rPr>
        <w:footnoteReference w:id="3"/>
      </w:r>
      <w:r w:rsidRPr="00964243">
        <w:rPr>
          <w:rFonts w:ascii="Times New Roman" w:hAnsi="Times New Roman"/>
          <w:sz w:val="28"/>
          <w:szCs w:val="28"/>
          <w:lang w:val="vi-VN"/>
        </w:rPr>
        <w:t xml:space="preserve"> đã trở thành cương lĩnh, phương châm hành động xuyên suốt của các thế hệ công nhân thợ mỏ. Đó là sự sáng tạo độc đáo, đầy bản lĩnh trong phong trào đấu tranh của giai cấp công nhân Việt Nam, đồng thời là ngọn lửa được các thế hệ công nhân Na Dương tiếp nối và phát huy qua từng thời kỳ. Bằng tinh thần kỷ luật sắt son và sự đồng tâm nhất trí, khẩu hiệu ấy chính là biểu hiện tập trung, sâu sắc nhất về bản chất cách mạng và bản lĩnh đấu tranh đặc sắc của người thợ mỏ. Nó không chỉ là phương thức hiệu quả để tập hợp lực lượng mà còn khơi dậy sức mạnh tổng hợp to lớn, tạo nên ý chí kiên cường và sức mạnh vô địch của công nhân vùng mỏ qua mọi giai đoạn lịch sử.</w:t>
      </w:r>
    </w:p>
    <w:p w14:paraId="0B85ACC0" w14:textId="33CD440D" w:rsidR="00990DEC" w:rsidRPr="00964243" w:rsidRDefault="00990DEC" w:rsidP="00A57B88">
      <w:pPr>
        <w:widowControl w:val="0"/>
        <w:spacing w:before="120" w:after="0" w:line="360" w:lineRule="exact"/>
        <w:ind w:firstLine="720"/>
        <w:jc w:val="both"/>
        <w:rPr>
          <w:rFonts w:ascii="Times New Roman" w:hAnsi="Times New Roman"/>
          <w:sz w:val="28"/>
          <w:szCs w:val="28"/>
          <w:lang w:val="vi-VN"/>
        </w:rPr>
      </w:pPr>
      <w:r w:rsidRPr="00964243">
        <w:rPr>
          <w:rFonts w:ascii="Times New Roman" w:hAnsi="Times New Roman"/>
          <w:sz w:val="28"/>
          <w:szCs w:val="28"/>
          <w:lang w:val="vi-VN"/>
        </w:rPr>
        <w:t>Nghề khai thác than và vận hành nhà máy nhiệt điện đòi hỏi tính kỷ luật nghiêm ngặt và sự đồng tâm hợp lực cao độ. Chỉ một sơ suất nhỏ cũng có thể dẫn đến những hậu quả nghiêm trọng, đe dọa trực tiếp đến an toàn lao động, hiệu quả sản xuất và tính mạng con người. Chính vì vậy người công nhân Na Dương luôn rèn luyện ý thức chấp hành nội quy, quy trình kỹ thuật một cách nghiêm túc nhất. Họ sống với nhau bằng tình đồng chí, đồng nghiệp keo sơn, cởi mở, bao dung, sẵn sàng hỗ trợ lẫn nhau trong công việc lẫn cuộc sống thường ngày. Tinh thần này không chỉ thể hiện trong sản xuất mà còn lan tỏa trong các phong trào thi đua yêu nước, xây dựng đời sống văn hóa, chung sức xây dựng quê hương Na Dương ngày càng giàu đẹp, văn minh.</w:t>
      </w:r>
    </w:p>
    <w:p w14:paraId="2240E9EA" w14:textId="2645E4AF" w:rsidR="00990DEC" w:rsidRPr="00964243" w:rsidRDefault="00990DEC" w:rsidP="00A57B88">
      <w:pPr>
        <w:widowControl w:val="0"/>
        <w:spacing w:before="120" w:after="0" w:line="360" w:lineRule="exact"/>
        <w:ind w:firstLine="720"/>
        <w:jc w:val="both"/>
        <w:rPr>
          <w:rFonts w:ascii="Times New Roman" w:hAnsi="Times New Roman"/>
          <w:sz w:val="28"/>
          <w:szCs w:val="28"/>
          <w:lang w:val="vi-VN"/>
        </w:rPr>
      </w:pPr>
      <w:r w:rsidRPr="00964243">
        <w:rPr>
          <w:rFonts w:ascii="Times New Roman" w:hAnsi="Times New Roman"/>
          <w:sz w:val="28"/>
          <w:szCs w:val="28"/>
          <w:lang w:val="vi-VN"/>
        </w:rPr>
        <w:t>Trong các cuộc kháng chiến chống thù trong, giặc ngoài, các thế hệ công nhân luôn chung sức, đồng lòng vừa hăng say lao động sản xuất, vừa chiến đấu chống kẻ thù xâm lược, chi viện cho tiền tuyến. Qua đó, ý chí quyết tâm, tinh thần kiên cường</w:t>
      </w:r>
      <w:r w:rsidR="00FD164D" w:rsidRPr="00964243">
        <w:rPr>
          <w:rFonts w:ascii="Times New Roman" w:hAnsi="Times New Roman"/>
          <w:sz w:val="28"/>
          <w:szCs w:val="28"/>
          <w:lang w:val="vi-VN"/>
        </w:rPr>
        <w:t xml:space="preserve">, </w:t>
      </w:r>
      <w:r w:rsidRPr="00964243">
        <w:rPr>
          <w:rFonts w:ascii="Times New Roman" w:hAnsi="Times New Roman"/>
          <w:sz w:val="28"/>
          <w:szCs w:val="28"/>
          <w:lang w:val="vi-VN"/>
        </w:rPr>
        <w:t>những phẩm chất cao đẹp của công nhân tiếp tục được hình thành</w:t>
      </w:r>
      <w:r w:rsidR="00FD164D" w:rsidRPr="00964243">
        <w:rPr>
          <w:rFonts w:ascii="Times New Roman" w:hAnsi="Times New Roman"/>
          <w:sz w:val="28"/>
          <w:szCs w:val="28"/>
          <w:lang w:val="vi-VN"/>
        </w:rPr>
        <w:t>,</w:t>
      </w:r>
      <w:r w:rsidRPr="00964243">
        <w:rPr>
          <w:rFonts w:ascii="Times New Roman" w:hAnsi="Times New Roman"/>
          <w:sz w:val="28"/>
          <w:szCs w:val="28"/>
          <w:lang w:val="vi-VN"/>
        </w:rPr>
        <w:t xml:space="preserve"> tôi luyện</w:t>
      </w:r>
      <w:r w:rsidR="00FD164D" w:rsidRPr="00964243">
        <w:rPr>
          <w:rFonts w:ascii="Times New Roman" w:hAnsi="Times New Roman"/>
          <w:sz w:val="28"/>
          <w:szCs w:val="28"/>
          <w:lang w:val="vi-VN"/>
        </w:rPr>
        <w:t>,</w:t>
      </w:r>
      <w:r w:rsidRPr="00964243">
        <w:rPr>
          <w:rFonts w:ascii="Times New Roman" w:hAnsi="Times New Roman"/>
          <w:sz w:val="28"/>
          <w:szCs w:val="28"/>
          <w:lang w:val="vi-VN"/>
        </w:rPr>
        <w:t xml:space="preserve"> trở thành một trong những phẩm chất cốt lõi của con người vùng địa đầu Đông Bắc Tổ quốc.</w:t>
      </w:r>
    </w:p>
    <w:p w14:paraId="2F5A7746" w14:textId="6262E52A" w:rsidR="00990DEC" w:rsidRPr="00964243" w:rsidRDefault="00990DEC" w:rsidP="00A57B88">
      <w:pPr>
        <w:widowControl w:val="0"/>
        <w:spacing w:before="120" w:after="0" w:line="360" w:lineRule="exact"/>
        <w:ind w:firstLine="720"/>
        <w:jc w:val="both"/>
        <w:rPr>
          <w:rFonts w:ascii="Times New Roman" w:eastAsia="Times New Roman" w:hAnsi="Times New Roman"/>
          <w:sz w:val="28"/>
          <w:szCs w:val="28"/>
          <w:lang w:val="vi-VN"/>
        </w:rPr>
      </w:pPr>
      <w:r w:rsidRPr="00964243">
        <w:rPr>
          <w:rFonts w:ascii="Times New Roman" w:hAnsi="Times New Roman"/>
          <w:sz w:val="28"/>
          <w:szCs w:val="28"/>
          <w:lang w:val="vi-VN"/>
        </w:rPr>
        <w:t xml:space="preserve">Suốt hành trình nhiều thế hệ, những phẩm chất tốt đẹp ấy vẫn trường tồn và tiếp tục tỏa sáng trong đội ngũ công nhân Na Dương. Công nhân ở đây nổi bật với bản tính </w:t>
      </w:r>
      <w:r w:rsidRPr="00964243">
        <w:rPr>
          <w:rFonts w:ascii="Times New Roman" w:hAnsi="Times New Roman"/>
          <w:sz w:val="28"/>
          <w:szCs w:val="28"/>
          <w:lang w:val="vi-VN"/>
        </w:rPr>
        <w:lastRenderedPageBreak/>
        <w:t>tháo vát, dũng cảm, năng động sáng tạo, dám nghĩ, dám làm cùng khả năng thích ứng nhanh nhạy với mọi hoàn cảnh, môi trường sống. Chính nhờ đó, họ luôn ra sức thi đua, nỗ lực phấn đấu không ngừng, góp phần tích cực vào công cuộc xây dựng và phát triển kinh tế - xã hội của tỉnh. Thực tiễn phong phú tại Na Dương trong những năm qua, là minh chứng sống động và thuyết phục nhất cho sức sống bền vững của tinh thần “Kỷ luật và Đồng tâm”. Dù đối mặt với nhiều khó khăn, thách thức, Công ty Than Na Dương và Nhiệt điện Na Dương vẫn luôn duy trì được sự ổn định sản xuất, hoàn thành tốt vai trò đảm bảo an ninh năng lượng địa phương và góp phần vào nền kinh tế tỉnh Lạng Sơn. Với sự cố gắng nỗ lực, với tinh thần đoàn kết của công nhân mỏ than và điện, hai đơn vị đã đạt được những kết quả quan trọng</w:t>
      </w:r>
      <w:r w:rsidRPr="00964243">
        <w:rPr>
          <w:rFonts w:ascii="Times New Roman" w:hAnsi="Times New Roman"/>
          <w:color w:val="000000" w:themeColor="text1"/>
          <w:sz w:val="28"/>
          <w:szCs w:val="28"/>
          <w:lang w:val="vi-VN"/>
        </w:rPr>
        <w:t xml:space="preserve">: Trong 67 năm xây dựng và phát triển, Công ty than Na Dương đã bốc xúc, vận chuyển 131,6 triệu mét khối đất đá, khai thác trên 15,8 triệu tấn than nguyên khai, tiêu thụ 14,1 triệu tấn than sạch cung cấp cho Nhà máy Xi măng Hải Phòng, Nhà máy Xi măng Bỉm Sơn và Nhà máy Nhiệt điện Na Dương. Từ năm 2024 đến năm 2025, Công ty đã sản xuất và tiêu thụ 816 nghìn tấn than, bóc đất đá đạt 7,9 triệu m3, doanh thu đạt 1.609 tỷ đồng, nộp ngân sách 205 tỷ đồng, thu nhập bình quân của người lao động đạt 13,7 triệu đồng/tháng. Công ty Nhiệt điện Na Dương sau hơn 20 năm vận hành đã </w:t>
      </w:r>
      <w:r w:rsidRPr="00964243">
        <w:rPr>
          <w:rFonts w:ascii="Times New Roman" w:eastAsia="Times New Roman" w:hAnsi="Times New Roman"/>
          <w:color w:val="000000" w:themeColor="text1"/>
          <w:sz w:val="28"/>
          <w:szCs w:val="28"/>
          <w:lang w:val="vi-VN"/>
        </w:rPr>
        <w:t xml:space="preserve">đã phát vượt mốc </w:t>
      </w:r>
      <w:r w:rsidRPr="00964243">
        <w:rPr>
          <w:rFonts w:ascii="Times New Roman" w:eastAsia="Times New Roman" w:hAnsi="Times New Roman"/>
          <w:bCs/>
          <w:color w:val="000000" w:themeColor="text1"/>
          <w:sz w:val="28"/>
          <w:szCs w:val="28"/>
          <w:lang w:val="vi-VN"/>
        </w:rPr>
        <w:t>14,5 tỷ kWh (14,5 triệu MWh) điện</w:t>
      </w:r>
      <w:r w:rsidRPr="00964243">
        <w:rPr>
          <w:rFonts w:ascii="Times New Roman" w:eastAsia="Times New Roman" w:hAnsi="Times New Roman"/>
          <w:color w:val="000000" w:themeColor="text1"/>
          <w:sz w:val="28"/>
          <w:szCs w:val="28"/>
          <w:lang w:val="vi-VN"/>
        </w:rPr>
        <w:t xml:space="preserve">. Sản lượng điện bình quân: khoảng </w:t>
      </w:r>
      <w:r w:rsidRPr="00964243">
        <w:rPr>
          <w:rFonts w:ascii="Times New Roman" w:eastAsia="Times New Roman" w:hAnsi="Times New Roman"/>
          <w:bCs/>
          <w:color w:val="000000" w:themeColor="text1"/>
          <w:sz w:val="28"/>
          <w:szCs w:val="28"/>
          <w:lang w:val="vi-VN"/>
        </w:rPr>
        <w:t>726.000 MWh/năm</w:t>
      </w:r>
      <w:r w:rsidRPr="00964243">
        <w:rPr>
          <w:rFonts w:ascii="Times New Roman" w:eastAsia="Times New Roman" w:hAnsi="Times New Roman"/>
          <w:color w:val="000000" w:themeColor="text1"/>
          <w:sz w:val="28"/>
          <w:szCs w:val="28"/>
          <w:lang w:val="vi-VN"/>
        </w:rPr>
        <w:t xml:space="preserve"> (tương đương 726 triệu kWh/năm). Doanh thu trung bình hàng năm: xấp xỉ </w:t>
      </w:r>
      <w:r w:rsidRPr="00964243">
        <w:rPr>
          <w:rFonts w:ascii="Times New Roman" w:eastAsia="Times New Roman" w:hAnsi="Times New Roman"/>
          <w:bCs/>
          <w:color w:val="000000" w:themeColor="text1"/>
          <w:sz w:val="28"/>
          <w:szCs w:val="28"/>
          <w:lang w:val="vi-VN"/>
        </w:rPr>
        <w:t>1.000 tỷ đồng/năm</w:t>
      </w:r>
      <w:r w:rsidRPr="00964243">
        <w:rPr>
          <w:rFonts w:ascii="Times New Roman" w:eastAsia="Times New Roman" w:hAnsi="Times New Roman"/>
          <w:color w:val="000000" w:themeColor="text1"/>
          <w:sz w:val="28"/>
          <w:szCs w:val="28"/>
          <w:lang w:val="vi-VN"/>
        </w:rPr>
        <w:t xml:space="preserve">. Đóng góp ngân sách địa phương: khoảng </w:t>
      </w:r>
      <w:r w:rsidRPr="00964243">
        <w:rPr>
          <w:rFonts w:ascii="Times New Roman" w:eastAsia="Times New Roman" w:hAnsi="Times New Roman"/>
          <w:bCs/>
          <w:color w:val="000000" w:themeColor="text1"/>
          <w:sz w:val="28"/>
          <w:szCs w:val="28"/>
          <w:lang w:val="vi-VN"/>
        </w:rPr>
        <w:t>30 - 35 tỷ đồng/năm</w:t>
      </w:r>
      <w:r w:rsidRPr="00964243">
        <w:rPr>
          <w:rFonts w:ascii="Times New Roman" w:eastAsia="Times New Roman" w:hAnsi="Times New Roman"/>
          <w:color w:val="000000" w:themeColor="text1"/>
          <w:sz w:val="28"/>
          <w:szCs w:val="28"/>
          <w:lang w:val="vi-VN"/>
        </w:rPr>
        <w:t xml:space="preserve">. </w:t>
      </w:r>
      <w:r w:rsidRPr="00964243">
        <w:rPr>
          <w:rFonts w:ascii="Times New Roman" w:eastAsia="Times New Roman" w:hAnsi="Times New Roman"/>
          <w:bCs/>
          <w:color w:val="000000" w:themeColor="text1"/>
          <w:sz w:val="28"/>
          <w:szCs w:val="28"/>
          <w:lang w:val="vi-VN"/>
        </w:rPr>
        <w:t>Thu nhập bình quân người lao động:</w:t>
      </w:r>
      <w:r w:rsidRPr="00964243">
        <w:rPr>
          <w:rFonts w:ascii="Times New Roman" w:eastAsia="Times New Roman" w:hAnsi="Times New Roman"/>
          <w:color w:val="000000" w:themeColor="text1"/>
          <w:sz w:val="28"/>
          <w:szCs w:val="28"/>
          <w:lang w:val="vi-VN"/>
        </w:rPr>
        <w:t xml:space="preserve"> Duy trì từ </w:t>
      </w:r>
      <w:r w:rsidRPr="00964243">
        <w:rPr>
          <w:rFonts w:ascii="Times New Roman" w:eastAsia="Times New Roman" w:hAnsi="Times New Roman"/>
          <w:bCs/>
          <w:color w:val="000000" w:themeColor="text1"/>
          <w:sz w:val="28"/>
          <w:szCs w:val="28"/>
          <w:lang w:val="vi-VN"/>
        </w:rPr>
        <w:t>18,3 - 19,48 triệu đồng/tháng</w:t>
      </w:r>
      <w:r w:rsidRPr="00964243">
        <w:rPr>
          <w:rFonts w:ascii="Times New Roman" w:eastAsia="Times New Roman" w:hAnsi="Times New Roman"/>
          <w:color w:val="000000" w:themeColor="text1"/>
          <w:sz w:val="28"/>
          <w:szCs w:val="28"/>
          <w:lang w:val="vi-VN"/>
        </w:rPr>
        <w:t xml:space="preserve">. Trong những 6 tháng đầu năm 2026, Công ty đạt sản lượng điện hơn </w:t>
      </w:r>
      <w:r w:rsidRPr="00964243">
        <w:rPr>
          <w:rFonts w:ascii="Times New Roman" w:eastAsia="Times New Roman" w:hAnsi="Times New Roman"/>
          <w:bCs/>
          <w:color w:val="000000" w:themeColor="text1"/>
          <w:sz w:val="28"/>
          <w:szCs w:val="28"/>
          <w:lang w:val="vi-VN"/>
        </w:rPr>
        <w:t>323 triệu kWh</w:t>
      </w:r>
      <w:r w:rsidRPr="00964243">
        <w:rPr>
          <w:rFonts w:ascii="Times New Roman" w:eastAsia="Times New Roman" w:hAnsi="Times New Roman"/>
          <w:color w:val="000000" w:themeColor="text1"/>
          <w:sz w:val="28"/>
          <w:szCs w:val="28"/>
          <w:lang w:val="vi-VN"/>
        </w:rPr>
        <w:t xml:space="preserve">, mang lại doanh thu khoảng </w:t>
      </w:r>
      <w:r w:rsidRPr="00964243">
        <w:rPr>
          <w:rFonts w:ascii="Times New Roman" w:eastAsia="Times New Roman" w:hAnsi="Times New Roman"/>
          <w:bCs/>
          <w:color w:val="000000" w:themeColor="text1"/>
          <w:sz w:val="28"/>
          <w:szCs w:val="28"/>
          <w:lang w:val="vi-VN"/>
        </w:rPr>
        <w:t>523 tỷ đồng</w:t>
      </w:r>
      <w:r w:rsidRPr="00964243">
        <w:rPr>
          <w:rFonts w:ascii="Times New Roman" w:eastAsia="Times New Roman" w:hAnsi="Times New Roman"/>
          <w:color w:val="000000" w:themeColor="text1"/>
          <w:sz w:val="28"/>
          <w:szCs w:val="28"/>
          <w:lang w:val="vi-VN"/>
        </w:rPr>
        <w:t xml:space="preserve">. Với </w:t>
      </w:r>
      <w:r w:rsidRPr="00964243">
        <w:rPr>
          <w:rFonts w:ascii="Times New Roman" w:eastAsia="Times New Roman" w:hAnsi="Times New Roman"/>
          <w:bCs/>
          <w:color w:val="000000" w:themeColor="text1"/>
          <w:sz w:val="28"/>
          <w:szCs w:val="28"/>
          <w:lang w:val="vi-VN"/>
        </w:rPr>
        <w:t>Dự án mở rộng trọng điểm Nhà máy Nhiệt điện Na Dương II) với c</w:t>
      </w:r>
      <w:r w:rsidRPr="00964243">
        <w:rPr>
          <w:rFonts w:ascii="Times New Roman" w:eastAsia="Times New Roman" w:hAnsi="Times New Roman"/>
          <w:color w:val="000000" w:themeColor="text1"/>
          <w:sz w:val="28"/>
          <w:szCs w:val="28"/>
          <w:lang w:val="vi-VN"/>
        </w:rPr>
        <w:t xml:space="preserve">ông suất 110 MW với tổng mức đầu tư hơn 4.000 tỷ đồng. Tập đoàn Công nghiệp Than - Khoáng sản Việt Nam (TKV) đang dồn lực thúc đẩy tiến độ thi công và lắp đặt hệ thống FGD (xử lý khí thải). Dự kiến khi Nhà máy Na Dương II chính thức đi vào vận hành thương mại cuối năm 2026 tổng sản lượng điện cung cấp cho hệ thống điện quốc gia của cụm Na Dương sẽ tăng gấp đôi, đạt khoảng </w:t>
      </w:r>
      <w:r w:rsidRPr="00964243">
        <w:rPr>
          <w:rFonts w:ascii="Times New Roman" w:eastAsia="Times New Roman" w:hAnsi="Times New Roman"/>
          <w:bCs/>
          <w:color w:val="000000" w:themeColor="text1"/>
          <w:sz w:val="28"/>
          <w:szCs w:val="28"/>
          <w:lang w:val="vi-VN"/>
        </w:rPr>
        <w:t>1,36 tỷ kWh/năm</w:t>
      </w:r>
    </w:p>
    <w:p w14:paraId="3C9E73EC" w14:textId="77777777" w:rsidR="00990DEC" w:rsidRPr="00964243" w:rsidRDefault="00990DEC" w:rsidP="00A57B88">
      <w:pPr>
        <w:widowControl w:val="0"/>
        <w:spacing w:before="120" w:after="0" w:line="360" w:lineRule="exact"/>
        <w:ind w:firstLine="720"/>
        <w:jc w:val="both"/>
        <w:rPr>
          <w:rFonts w:ascii="Times New Roman" w:hAnsi="Times New Roman"/>
          <w:color w:val="FF0000"/>
          <w:sz w:val="28"/>
          <w:szCs w:val="28"/>
          <w:lang w:val="vi-VN"/>
        </w:rPr>
      </w:pPr>
      <w:r w:rsidRPr="00964243">
        <w:rPr>
          <w:rFonts w:ascii="Times New Roman" w:hAnsi="Times New Roman"/>
          <w:sz w:val="28"/>
          <w:szCs w:val="28"/>
          <w:lang w:val="vi-VN"/>
        </w:rPr>
        <w:t xml:space="preserve">Những con số trên càng trở nên ý nghĩa hơn khi đặt trong bối cảnh khó khăn chung: chất lượng than giảm, chi phí sản xuất tăng, cạnh tranh trên thị trường điện gay gắt. Tuy vậy, hai đơn vị vẫn duy trì nhịp độ sản xuất ổn định, không để xảy ra đình công, lãn công hay khiếu nại tập thể. Đó chính là kết quả trực tiếp việc không ngừng phát huy tinh thần “Kỷ luật và Đồng tâm”. Trong hành trình ấy, khí chất mạnh mẽ, khoáng đạt, mộc mạc của văn hóa vùng biên cương đã hòa quyện cùng tinh thần đoàn kết, kỷ luật và bao dung của văn hóa công nhân, cùng với nét giản dị, chân chất của văn hóa vùng Đông Bắc. Từ sự giao thoa ấy, những giá trị đặc trưng riêng biệt của công nhân Na Dương đã dần hình thành và kết tinh, tôi luyện qua thời gian. Chính ở đó, hình ảnh về mảnh đất và con người Na Dương hôm nay hiện lên với nhiều phẩm chất quý báu: sự chính trực, tinh thần hào sảng, tính cách khoáng đạt giàu nhân văn cùng với thái độ chân thành, mộc mạc trong giao tiếp </w:t>
      </w:r>
      <w:r w:rsidRPr="00964243">
        <w:rPr>
          <w:rFonts w:ascii="Times New Roman" w:hAnsi="Times New Roman"/>
          <w:color w:val="000000" w:themeColor="text1"/>
          <w:sz w:val="28"/>
          <w:szCs w:val="28"/>
          <w:lang w:val="vi-VN"/>
        </w:rPr>
        <w:t xml:space="preserve">và ứng xử. Tinh thần “Kỷ luật </w:t>
      </w:r>
      <w:r w:rsidRPr="00964243">
        <w:rPr>
          <w:rFonts w:ascii="Times New Roman" w:hAnsi="Times New Roman"/>
          <w:color w:val="000000" w:themeColor="text1"/>
          <w:sz w:val="28"/>
          <w:szCs w:val="28"/>
          <w:lang w:val="vi-VN"/>
        </w:rPr>
        <w:lastRenderedPageBreak/>
        <w:t>và Đồng tâm” đã trở thành bản sắc riêng, là sợi chỉ đỏ xuyên suốt, là tài sản vô cùng quý báu được các thế hệ công nhân hun đúc, truyền nối qua bao đời. Ngày nay, khi nhắc đến “Kỷ luật và Đồng tâm”, người dân cả nước đều nghĩ ngay đến những người công nhân than và nhiệt điện - những con người luôn đoàn kết một lòng, sáng tạo không ngừng và bền bỉ vững vàng trước mọi thử thách của thời gian, như lời bài hát nổi tiếng ca ngợi cô công nhân Na Dương:</w:t>
      </w:r>
    </w:p>
    <w:p w14:paraId="25D2071E" w14:textId="77777777" w:rsidR="00990DEC" w:rsidRPr="00964243" w:rsidRDefault="00990DEC" w:rsidP="00A57B88">
      <w:pPr>
        <w:widowControl w:val="0"/>
        <w:spacing w:before="120" w:after="0" w:line="360" w:lineRule="exact"/>
        <w:ind w:left="2160"/>
        <w:jc w:val="both"/>
        <w:rPr>
          <w:rFonts w:ascii="Times New Roman" w:eastAsia="Times New Roman" w:hAnsi="Times New Roman"/>
          <w:sz w:val="28"/>
          <w:szCs w:val="28"/>
          <w:lang w:val="vi-VN"/>
        </w:rPr>
      </w:pPr>
      <w:r w:rsidRPr="00964243">
        <w:rPr>
          <w:rFonts w:ascii="Times New Roman" w:eastAsia="Times New Roman" w:hAnsi="Times New Roman"/>
          <w:i/>
          <w:sz w:val="28"/>
          <w:szCs w:val="28"/>
          <w:lang w:val="vi-VN"/>
        </w:rPr>
        <w:t xml:space="preserve"> ...</w:t>
      </w:r>
      <w:r w:rsidRPr="00964243">
        <w:rPr>
          <w:rFonts w:ascii="Times New Roman" w:eastAsia="Times New Roman" w:hAnsi="Times New Roman"/>
          <w:sz w:val="28"/>
          <w:szCs w:val="28"/>
          <w:lang w:val="vi-VN"/>
        </w:rPr>
        <w:t xml:space="preserve">Cái rét tê người trên đỉnh gió Na Dương </w:t>
      </w:r>
    </w:p>
    <w:p w14:paraId="0567D056" w14:textId="77777777" w:rsidR="00990DEC" w:rsidRPr="00964243" w:rsidRDefault="00990DEC" w:rsidP="00A57B88">
      <w:pPr>
        <w:widowControl w:val="0"/>
        <w:spacing w:before="120" w:after="0" w:line="360" w:lineRule="exact"/>
        <w:ind w:left="2160"/>
        <w:jc w:val="both"/>
        <w:rPr>
          <w:rFonts w:ascii="Times New Roman" w:eastAsia="Times New Roman" w:hAnsi="Times New Roman"/>
          <w:sz w:val="28"/>
          <w:szCs w:val="28"/>
          <w:lang w:val="vi-VN"/>
        </w:rPr>
      </w:pPr>
      <w:r w:rsidRPr="00964243">
        <w:rPr>
          <w:rFonts w:ascii="Times New Roman" w:eastAsia="Times New Roman" w:hAnsi="Times New Roman"/>
          <w:sz w:val="28"/>
          <w:szCs w:val="28"/>
          <w:lang w:val="vi-VN"/>
        </w:rPr>
        <w:t xml:space="preserve">Có phải chăng đây thiên nhiên khắc nghiệt </w:t>
      </w:r>
    </w:p>
    <w:p w14:paraId="7AB01CD3" w14:textId="77777777" w:rsidR="00990DEC" w:rsidRPr="00964243" w:rsidRDefault="00990DEC" w:rsidP="00A57B88">
      <w:pPr>
        <w:widowControl w:val="0"/>
        <w:spacing w:before="120" w:after="0" w:line="360" w:lineRule="exact"/>
        <w:ind w:left="2160"/>
        <w:jc w:val="both"/>
        <w:rPr>
          <w:rFonts w:ascii="Times New Roman" w:eastAsia="Times New Roman" w:hAnsi="Times New Roman"/>
          <w:i/>
          <w:sz w:val="28"/>
          <w:szCs w:val="28"/>
          <w:lang w:val="vi-VN"/>
        </w:rPr>
      </w:pPr>
      <w:r w:rsidRPr="00964243">
        <w:rPr>
          <w:rFonts w:ascii="Times New Roman" w:eastAsia="Times New Roman" w:hAnsi="Times New Roman"/>
          <w:sz w:val="28"/>
          <w:szCs w:val="28"/>
          <w:lang w:val="vi-VN"/>
        </w:rPr>
        <w:t>Nhưng con người Na Dương vẫn kiên cường bám mỏ</w:t>
      </w:r>
      <w:r w:rsidRPr="00964243">
        <w:rPr>
          <w:rFonts w:ascii="Times New Roman" w:eastAsia="Times New Roman" w:hAnsi="Times New Roman"/>
          <w:i/>
          <w:sz w:val="28"/>
          <w:szCs w:val="28"/>
          <w:lang w:val="vi-VN"/>
        </w:rPr>
        <w:t>...</w:t>
      </w:r>
      <w:r w:rsidRPr="00A57B88">
        <w:rPr>
          <w:rStyle w:val="FootnoteReference"/>
          <w:rFonts w:ascii="Times New Roman" w:eastAsia="Times New Roman" w:hAnsi="Times New Roman"/>
          <w:i/>
          <w:sz w:val="28"/>
          <w:szCs w:val="28"/>
        </w:rPr>
        <w:footnoteReference w:id="4"/>
      </w:r>
    </w:p>
    <w:p w14:paraId="514EC396" w14:textId="77777777" w:rsidR="00990DEC" w:rsidRPr="0037544A" w:rsidRDefault="00990DEC" w:rsidP="00A57B88">
      <w:pPr>
        <w:widowControl w:val="0"/>
        <w:spacing w:before="120" w:after="0" w:line="360" w:lineRule="exact"/>
        <w:ind w:firstLine="720"/>
        <w:jc w:val="both"/>
        <w:rPr>
          <w:rFonts w:ascii="Times New Roman" w:hAnsi="Times New Roman"/>
          <w:b/>
          <w:bCs/>
          <w:iCs/>
          <w:sz w:val="28"/>
          <w:szCs w:val="28"/>
          <w:lang w:val="vi-VN"/>
        </w:rPr>
      </w:pPr>
      <w:r w:rsidRPr="0037544A">
        <w:rPr>
          <w:rFonts w:ascii="Times New Roman" w:hAnsi="Times New Roman"/>
          <w:b/>
          <w:bCs/>
          <w:iCs/>
          <w:sz w:val="28"/>
          <w:szCs w:val="28"/>
          <w:lang w:val="vi-VN"/>
        </w:rPr>
        <w:t>Logic bài học thực tiễn rút ra từ Na Dương  rất rõ ràng và sâu sắc</w:t>
      </w:r>
    </w:p>
    <w:p w14:paraId="55B231ED" w14:textId="77777777" w:rsidR="00990DEC" w:rsidRPr="0037544A" w:rsidRDefault="00990DEC" w:rsidP="00A57B88">
      <w:pPr>
        <w:widowControl w:val="0"/>
        <w:spacing w:before="120" w:after="0" w:line="360" w:lineRule="exact"/>
        <w:ind w:firstLine="720"/>
        <w:jc w:val="both"/>
        <w:rPr>
          <w:rFonts w:ascii="Times New Roman" w:hAnsi="Times New Roman"/>
          <w:sz w:val="28"/>
          <w:szCs w:val="28"/>
          <w:lang w:val="vi-VN"/>
        </w:rPr>
      </w:pPr>
      <w:r w:rsidRPr="0037544A">
        <w:rPr>
          <w:rFonts w:ascii="Times New Roman" w:hAnsi="Times New Roman"/>
          <w:i/>
          <w:sz w:val="28"/>
          <w:szCs w:val="28"/>
          <w:lang w:val="vi-VN"/>
        </w:rPr>
        <w:t>Thứ nhất</w:t>
      </w:r>
      <w:r w:rsidRPr="0037544A">
        <w:rPr>
          <w:rFonts w:ascii="Times New Roman" w:hAnsi="Times New Roman"/>
          <w:sz w:val="28"/>
          <w:szCs w:val="28"/>
          <w:lang w:val="vi-VN"/>
        </w:rPr>
        <w:t>, tinh thần “Kỷ luật và Đồng tâm” là yếu tố then chốt, quyết định sự ổn định và phát triển bền vững của các doanh nghiệp nhà nước trong lĩnh vực than điện. Khi công nhân nghiêm túc chấp hành nội qui, quy trình kỹ thuật, phối hợp chặt chẽ giữa các khâu sản xuất, năng suất lao động tăng, tai nạn lao động giảm, chi phí sản xuất được kiểm soát. Thực tế tại mỏ than Na Dương cho thấy, các tổ sản xuất áp dụng nghiêm kỷ luật ca kíp và đồng tâm hỗ trợ lẫn nhau đã giảm đáng kể thời gian ngừng máy, nâng cao tỷ lệ than sạch và đảm bảo an toàn tuyệt đối trong nhiều năm liền.</w:t>
      </w:r>
    </w:p>
    <w:p w14:paraId="3032222C" w14:textId="77777777" w:rsidR="00990DEC" w:rsidRPr="0037544A" w:rsidRDefault="00990DEC" w:rsidP="00A57B88">
      <w:pPr>
        <w:widowControl w:val="0"/>
        <w:spacing w:before="120" w:after="0" w:line="360" w:lineRule="exact"/>
        <w:ind w:firstLine="720"/>
        <w:jc w:val="both"/>
        <w:rPr>
          <w:rFonts w:ascii="Times New Roman" w:hAnsi="Times New Roman"/>
          <w:sz w:val="28"/>
          <w:szCs w:val="28"/>
          <w:lang w:val="vi-VN"/>
        </w:rPr>
      </w:pPr>
      <w:r w:rsidRPr="0037544A">
        <w:rPr>
          <w:rFonts w:ascii="Times New Roman" w:hAnsi="Times New Roman"/>
          <w:i/>
          <w:sz w:val="28"/>
          <w:szCs w:val="28"/>
          <w:lang w:val="vi-VN"/>
        </w:rPr>
        <w:t>Thứ hai</w:t>
      </w:r>
      <w:r w:rsidRPr="0037544A">
        <w:rPr>
          <w:rFonts w:ascii="Times New Roman" w:hAnsi="Times New Roman"/>
          <w:sz w:val="28"/>
          <w:szCs w:val="28"/>
          <w:lang w:val="vi-VN"/>
        </w:rPr>
        <w:t>, tinh thần “Kỷ luật và Đồng tâm” chính là “lá chắn” vững chắc, kiên cố bảo vệ nền tảng tư tưởng của Đảng, đồng thời hun đúc bản lĩnh chính trị cho đội ngũ công nhân. Trong bối cảnh một bộ phận công nhân gặp khó khăn về thu nhập do sản lượng giảm, nếu không có sự đoàn kết nội bộ và niềm tin vào Đảng, rất dễ xảy ra bất ổn tư tưởng. Nhưng nhờ thường xuyên giáo dục, chăm lo và phát huy truyền thống “Kỷ luật và Đồng tâm”, công nhân Na Dương vẫn giữ vững niềm tin, sức sáng tạo, coi khó khăn là thử thách để rèn luyện bản lĩnh.</w:t>
      </w:r>
    </w:p>
    <w:p w14:paraId="0E55B9FE" w14:textId="77777777" w:rsidR="00990DEC" w:rsidRPr="0037544A" w:rsidRDefault="00990DEC" w:rsidP="00A57B88">
      <w:pPr>
        <w:widowControl w:val="0"/>
        <w:spacing w:before="120" w:after="0" w:line="360" w:lineRule="exact"/>
        <w:ind w:firstLine="720"/>
        <w:jc w:val="both"/>
        <w:rPr>
          <w:rFonts w:ascii="Times New Roman" w:hAnsi="Times New Roman"/>
          <w:sz w:val="28"/>
          <w:szCs w:val="28"/>
          <w:lang w:val="vi-VN"/>
        </w:rPr>
      </w:pPr>
      <w:r w:rsidRPr="0037544A">
        <w:rPr>
          <w:rFonts w:ascii="Times New Roman" w:hAnsi="Times New Roman"/>
          <w:i/>
          <w:sz w:val="28"/>
          <w:szCs w:val="28"/>
          <w:lang w:val="vi-VN"/>
        </w:rPr>
        <w:t>Thứ ba</w:t>
      </w:r>
      <w:r w:rsidRPr="0037544A">
        <w:rPr>
          <w:rFonts w:ascii="Times New Roman" w:hAnsi="Times New Roman"/>
          <w:sz w:val="28"/>
          <w:szCs w:val="28"/>
          <w:lang w:val="vi-VN"/>
        </w:rPr>
        <w:t>, bài học sâu sắc về sự kết hợp hài hòa, biện chứng giữa “xây” và “chống”. Các cấp ủy Đảng tại hai đơn vị không chỉ chăm lo đời sống mà còn chủ động sử dụng các kênh tuyên truyền số (fanpage, nhóm Zalo) để định hướng tư tưởng kịp thời, đồng thời kiên quyết xử lý các biểu hiện tiêu cực. Nhờ đó, môi trường lao động tại Na Dương ngày càng lành mạnh, số lượng công nhân được kết nạp Đảng tăng đều hằng năm, tạo nguồn cán bộ chất lượng cao cho Đảng bộ địa phương.</w:t>
      </w:r>
    </w:p>
    <w:p w14:paraId="09CD0E1B" w14:textId="77777777" w:rsidR="00990DEC" w:rsidRPr="0037544A" w:rsidRDefault="00990DEC" w:rsidP="00A57B88">
      <w:pPr>
        <w:widowControl w:val="0"/>
        <w:spacing w:before="120" w:after="0" w:line="360" w:lineRule="exact"/>
        <w:ind w:firstLine="720"/>
        <w:jc w:val="both"/>
        <w:rPr>
          <w:rFonts w:ascii="Times New Roman" w:hAnsi="Times New Roman"/>
          <w:sz w:val="28"/>
          <w:szCs w:val="28"/>
          <w:lang w:val="vi-VN"/>
        </w:rPr>
      </w:pPr>
      <w:r w:rsidRPr="0037544A">
        <w:rPr>
          <w:rFonts w:ascii="Times New Roman" w:hAnsi="Times New Roman"/>
          <w:i/>
          <w:sz w:val="28"/>
          <w:szCs w:val="28"/>
          <w:lang w:val="vi-VN"/>
        </w:rPr>
        <w:lastRenderedPageBreak/>
        <w:t>Thứ tư</w:t>
      </w:r>
      <w:r w:rsidRPr="0037544A">
        <w:rPr>
          <w:rFonts w:ascii="Times New Roman" w:hAnsi="Times New Roman"/>
          <w:sz w:val="28"/>
          <w:szCs w:val="28"/>
          <w:lang w:val="vi-VN"/>
        </w:rPr>
        <w:t>, bài học về vai trò tiên phong của tổ chức Đảng và công đoàn cơ sở. Khi chi bộ và công đoàn thực sự gần dân, sát dân, lắng nghe và giải quyết kịp thời tâm tư nguyện vọng của công nhân thì sức mạnh tập thể mới được khơi dậy. Đây chính là sự cụ thể hóa sinh động và thiết thực tinh thần nghị quyết Đại hội XIV của Đảng về xây dựng Đảng trong sạch, vững mạnh từ cơ sở.</w:t>
      </w:r>
    </w:p>
    <w:p w14:paraId="040D9A35" w14:textId="77777777" w:rsidR="00F75C71" w:rsidRPr="0037544A" w:rsidRDefault="00F75C71" w:rsidP="00A57B88">
      <w:pPr>
        <w:widowControl w:val="0"/>
        <w:spacing w:before="120" w:after="0" w:line="360" w:lineRule="exact"/>
        <w:ind w:firstLine="720"/>
        <w:jc w:val="center"/>
        <w:rPr>
          <w:rFonts w:ascii="Times New Roman" w:hAnsi="Times New Roman"/>
          <w:b/>
          <w:sz w:val="28"/>
          <w:szCs w:val="28"/>
          <w:lang w:val="vi-VN"/>
        </w:rPr>
      </w:pPr>
      <w:r w:rsidRPr="0037544A">
        <w:rPr>
          <w:rFonts w:ascii="Times New Roman" w:hAnsi="Times New Roman"/>
          <w:b/>
          <w:sz w:val="28"/>
          <w:szCs w:val="28"/>
          <w:lang w:val="vi-VN"/>
        </w:rPr>
        <w:t>KỲ II: TĂNG SỨC ĐỀ KHÁNG TƯ TƯỞNG CHO ĐỘI NGŨ CÔNG NHÂN TRONG BỐI CẢNH MỚI</w:t>
      </w:r>
    </w:p>
    <w:p w14:paraId="18E19C6D" w14:textId="77777777" w:rsidR="00F75C71" w:rsidRPr="0037544A" w:rsidRDefault="00F75C71" w:rsidP="00A57B88">
      <w:pPr>
        <w:widowControl w:val="0"/>
        <w:spacing w:before="120" w:after="0" w:line="360" w:lineRule="exact"/>
        <w:ind w:firstLine="720"/>
        <w:jc w:val="both"/>
        <w:rPr>
          <w:rFonts w:ascii="Times New Roman" w:hAnsi="Times New Roman"/>
          <w:sz w:val="28"/>
          <w:szCs w:val="28"/>
          <w:lang w:val="vi-VN"/>
        </w:rPr>
      </w:pPr>
      <w:r w:rsidRPr="0037544A">
        <w:rPr>
          <w:rFonts w:ascii="Times New Roman" w:hAnsi="Times New Roman"/>
          <w:sz w:val="28"/>
          <w:szCs w:val="28"/>
          <w:lang w:val="vi-VN"/>
        </w:rPr>
        <w:t>Trong bối cảnh cách mạng công nghiệp 4.0, hội nhập quốc tế sâu rộng và những biến động phức tạp của tình hình thế giới, các thế lực thù địch không ngừng lợi dụng không gian mạng, các vấn đề kinh tế - xã hội để chống phá nền tảng tư tưởng của Đảng, xuyên tạc đường lối, kích động chia rẽ, làm lung lay niềm tin của quần chúng nhân dân, đặc biệt là lực lượng công nhân lao động. Công nhân mỏ than và Nhiệt điện Na Dương - lực lượng đông đảo, trực tiếp sản xuất tại những khâu then chốt của an ninh năng lượng quốc gia - chính là một trong những mục tiêu trọng điểm mà các thế lực này nhắm đến.</w:t>
      </w:r>
    </w:p>
    <w:p w14:paraId="223ACBC7" w14:textId="77777777" w:rsidR="00F75C71" w:rsidRPr="00A57B88" w:rsidRDefault="00F75C71" w:rsidP="00A57B88">
      <w:pPr>
        <w:widowControl w:val="0"/>
        <w:spacing w:before="120" w:after="0" w:line="360" w:lineRule="exact"/>
        <w:ind w:firstLine="720"/>
        <w:jc w:val="both"/>
        <w:rPr>
          <w:rFonts w:ascii="Times New Roman" w:hAnsi="Times New Roman"/>
          <w:sz w:val="28"/>
          <w:szCs w:val="28"/>
        </w:rPr>
      </w:pPr>
      <w:r w:rsidRPr="00A57B88">
        <w:rPr>
          <w:rFonts w:ascii="Times New Roman" w:hAnsi="Times New Roman"/>
          <w:sz w:val="28"/>
          <w:szCs w:val="28"/>
        </w:rPr>
        <w:t xml:space="preserve">Thực tiễn tại Na Dương cho thấy những thách thức không nhỏ. Công ty Than Na Dương hiện có trên 500 lao động, công ty Nhiệt điện Na Dương có khoảng 261-265 cán bộ công nhân viên, trong đó hơn 68% là người lao động địa phương. Những năm gần đây, do chất lượng than nguyên khai giảm, phải nhập khẩu than trộn, giá thành sản xuất điện tăng cao dẫn đến khó cạnh tranh trên thị trường, sản lượng của hai đơn vị đều giảm so với cùng kỳ. Cụ thể, năm 2025, sản lượng khai thác than của công ty Than Na Dương chỉ đặt khoảng 234 nghìn tấn, giảm khá mạnh so với kế hoạch đề ra. Tương tự, sản lượng điện của nhà máy Nhiệt điện Na </w:t>
      </w:r>
      <w:proofErr w:type="gramStart"/>
      <w:r w:rsidRPr="00A57B88">
        <w:rPr>
          <w:rFonts w:ascii="Times New Roman" w:hAnsi="Times New Roman"/>
          <w:sz w:val="28"/>
          <w:szCs w:val="28"/>
        </w:rPr>
        <w:t>Dương  cũng</w:t>
      </w:r>
      <w:proofErr w:type="gramEnd"/>
      <w:r w:rsidRPr="00A57B88">
        <w:rPr>
          <w:rFonts w:ascii="Times New Roman" w:hAnsi="Times New Roman"/>
          <w:sz w:val="28"/>
          <w:szCs w:val="28"/>
        </w:rPr>
        <w:t xml:space="preserve"> giảm từ 16-20% so với cùng kỳ các năm trước. Những biến động này đã ảnh hưởng trực tiếp đến thu nhập và tâm tư của một bộ phận công nhân, tạo kẽ hở để các thế lực thù địch lợi dụng, lan truyền thông tin sai trái, kích động bất mãn.</w:t>
      </w:r>
    </w:p>
    <w:p w14:paraId="44A86463" w14:textId="77777777" w:rsidR="00F75C71" w:rsidRPr="00A57B88" w:rsidRDefault="00F75C71" w:rsidP="00A57B88">
      <w:pPr>
        <w:widowControl w:val="0"/>
        <w:spacing w:before="120" w:after="0" w:line="360" w:lineRule="exact"/>
        <w:ind w:firstLine="720"/>
        <w:jc w:val="both"/>
        <w:rPr>
          <w:rFonts w:ascii="Times New Roman" w:hAnsi="Times New Roman"/>
          <w:sz w:val="28"/>
          <w:szCs w:val="28"/>
        </w:rPr>
      </w:pPr>
      <w:r w:rsidRPr="00A57B88">
        <w:rPr>
          <w:rFonts w:ascii="Times New Roman" w:hAnsi="Times New Roman"/>
          <w:sz w:val="28"/>
          <w:szCs w:val="28"/>
        </w:rPr>
        <w:t>Trước tình hình ấy, việc tăng tăng cường sức đề kháng tư tưởng cho công nhân trở thành nhiệm vụ cấp thiết, có ý nghĩa sống còn. Sức đề kháng tư tưởng ở đây không chỉ là nhận thức mà còn là ý chí, là bản lĩnh, là khả năng tự giác đấu tranh, tự bảo vệ mình trước “virus” tư tưởng độc hại.</w:t>
      </w:r>
    </w:p>
    <w:p w14:paraId="0B2014AB" w14:textId="77777777" w:rsidR="00F75C71" w:rsidRPr="00A57B88" w:rsidRDefault="00F75C71" w:rsidP="00A57B88">
      <w:pPr>
        <w:widowControl w:val="0"/>
        <w:spacing w:before="120" w:after="0" w:line="360" w:lineRule="exact"/>
        <w:ind w:firstLine="720"/>
        <w:jc w:val="both"/>
        <w:rPr>
          <w:rFonts w:ascii="Times New Roman" w:hAnsi="Times New Roman"/>
          <w:sz w:val="28"/>
          <w:szCs w:val="28"/>
        </w:rPr>
      </w:pPr>
      <w:r w:rsidRPr="00A57B88">
        <w:rPr>
          <w:rFonts w:ascii="Times New Roman" w:hAnsi="Times New Roman"/>
          <w:sz w:val="28"/>
          <w:szCs w:val="28"/>
        </w:rPr>
        <w:t xml:space="preserve">Để làm được điều này, các cấp ủy Đảng, chính quyền, công đoàn tại Na Dương đang và sẽ phải triển khai đồng bộ nhiều giải pháp thiết thực: </w:t>
      </w:r>
      <w:r w:rsidRPr="00A57B88">
        <w:rPr>
          <w:rFonts w:ascii="Times New Roman" w:hAnsi="Times New Roman"/>
          <w:i/>
          <w:iCs/>
          <w:sz w:val="28"/>
          <w:szCs w:val="28"/>
        </w:rPr>
        <w:t>Trước hết</w:t>
      </w:r>
      <w:r w:rsidRPr="00A57B88">
        <w:rPr>
          <w:rFonts w:ascii="Times New Roman" w:hAnsi="Times New Roman"/>
          <w:sz w:val="28"/>
          <w:szCs w:val="28"/>
        </w:rPr>
        <w:t xml:space="preserve"> là chăm lo đời sống vật chất và tinh thần cho người lao động một cách kịp thời, cụ </w:t>
      </w:r>
      <w:r w:rsidRPr="00A57B88">
        <w:rPr>
          <w:rFonts w:ascii="Times New Roman" w:hAnsi="Times New Roman"/>
          <w:color w:val="000000" w:themeColor="text1"/>
          <w:sz w:val="28"/>
          <w:szCs w:val="28"/>
        </w:rPr>
        <w:t xml:space="preserve">thể. Tích cực đẩy mạnh triển khai nhiều chương trình thiết thực như “Mái ấm Công đoàn”, quỹ hỗ trợ vốn, thăm hỏi động viên công nhân khó </w:t>
      </w:r>
      <w:r w:rsidRPr="00A57B88">
        <w:rPr>
          <w:rFonts w:ascii="Times New Roman" w:hAnsi="Times New Roman"/>
          <w:sz w:val="28"/>
          <w:szCs w:val="28"/>
        </w:rPr>
        <w:t xml:space="preserve">khăn, hỗ trợ con em người lao động. </w:t>
      </w:r>
    </w:p>
    <w:p w14:paraId="68C58A68" w14:textId="77777777" w:rsidR="00F75C71" w:rsidRPr="00A57B88" w:rsidRDefault="00F75C71" w:rsidP="00A57B88">
      <w:pPr>
        <w:widowControl w:val="0"/>
        <w:spacing w:before="120" w:after="0" w:line="360" w:lineRule="exact"/>
        <w:ind w:firstLine="720"/>
        <w:jc w:val="both"/>
        <w:rPr>
          <w:rFonts w:ascii="Times New Roman" w:hAnsi="Times New Roman"/>
          <w:sz w:val="28"/>
          <w:szCs w:val="28"/>
        </w:rPr>
      </w:pPr>
      <w:r w:rsidRPr="00A57B88">
        <w:rPr>
          <w:rFonts w:ascii="Times New Roman" w:hAnsi="Times New Roman"/>
          <w:i/>
          <w:sz w:val="28"/>
          <w:szCs w:val="28"/>
        </w:rPr>
        <w:t>Thứ hai</w:t>
      </w:r>
      <w:r w:rsidRPr="00A57B88">
        <w:rPr>
          <w:rFonts w:ascii="Times New Roman" w:hAnsi="Times New Roman"/>
          <w:sz w:val="28"/>
          <w:szCs w:val="28"/>
        </w:rPr>
        <w:t xml:space="preserve">, tăng cường nắm bắt tình hình tư tưởng một cách sát sao. Các tổ chức Đảng và công đoàn thường xuyên tổ chức các buổi đối thoại trực tiếp ngay tại ca sản xuất kịp thời lắng nghe tâm tư nguyện vọng của người lao động và giải quyết nhanh chóng những vướng mắc, khó khăn phát sinh. Việc kết hợp chặt chẽ giữa “xây” và </w:t>
      </w:r>
      <w:r w:rsidRPr="00A57B88">
        <w:rPr>
          <w:rFonts w:ascii="Times New Roman" w:hAnsi="Times New Roman"/>
          <w:sz w:val="28"/>
          <w:szCs w:val="28"/>
        </w:rPr>
        <w:lastRenderedPageBreak/>
        <w:t>“chống” cần thực hiện nghiêm túc: vừa đẩy mạnh tuyên truyền chủ trương, đường lối của Đảng, đặc biệt là tinh thần Nghị quyết Đại hội XIV, vừa kiên quyết phản bác, đấu tranh với các quan điểm sai trái, thù địch trên không gian mạng.</w:t>
      </w:r>
    </w:p>
    <w:p w14:paraId="7D5BB103" w14:textId="77777777" w:rsidR="00F75C71" w:rsidRPr="00A57B88" w:rsidRDefault="00F75C71" w:rsidP="00A57B88">
      <w:pPr>
        <w:widowControl w:val="0"/>
        <w:spacing w:before="120" w:after="0" w:line="360" w:lineRule="exact"/>
        <w:ind w:firstLine="720"/>
        <w:jc w:val="both"/>
        <w:rPr>
          <w:rFonts w:ascii="Times New Roman" w:hAnsi="Times New Roman"/>
          <w:sz w:val="28"/>
          <w:szCs w:val="28"/>
        </w:rPr>
      </w:pPr>
      <w:r w:rsidRPr="00A57B88">
        <w:rPr>
          <w:rFonts w:ascii="Times New Roman" w:hAnsi="Times New Roman"/>
          <w:i/>
          <w:sz w:val="28"/>
          <w:szCs w:val="28"/>
        </w:rPr>
        <w:t>Thứ ba</w:t>
      </w:r>
      <w:r w:rsidRPr="00A57B88">
        <w:rPr>
          <w:rFonts w:ascii="Times New Roman" w:hAnsi="Times New Roman"/>
          <w:sz w:val="28"/>
          <w:szCs w:val="28"/>
        </w:rPr>
        <w:t>, xây dựng môi trường văn hóa lành mạnh và đẩy mạnh phong trào thi đua yêu nước sôi nổi, rộng khắp. Thông qua các phong trào người thợ mỏ - người chiến sĩ, lao động giỏi, lao động sáng tạo, tinh thần “Kỷ luật và Đồng tâm” được hun đúc hằng ngày, giúp công nhân có ý thức kỷ luật cao, đồng tâm hợp lực trước khó khăn, coi sản xuất kinh doanh là mặt trận, coi công việc là trách nhiệm thiêng liêng với Đảng, với Tổ quốc.</w:t>
      </w:r>
    </w:p>
    <w:p w14:paraId="41A2BC3F" w14:textId="77777777" w:rsidR="00F75C71" w:rsidRPr="00A57B88" w:rsidRDefault="00F75C71" w:rsidP="00A57B88">
      <w:pPr>
        <w:widowControl w:val="0"/>
        <w:spacing w:before="120" w:after="0" w:line="360" w:lineRule="exact"/>
        <w:ind w:firstLine="720"/>
        <w:jc w:val="both"/>
        <w:rPr>
          <w:rFonts w:ascii="Times New Roman" w:hAnsi="Times New Roman"/>
          <w:sz w:val="28"/>
          <w:szCs w:val="28"/>
        </w:rPr>
      </w:pPr>
      <w:r w:rsidRPr="00A57B88">
        <w:rPr>
          <w:rFonts w:ascii="Times New Roman" w:hAnsi="Times New Roman"/>
          <w:sz w:val="28"/>
          <w:szCs w:val="28"/>
        </w:rPr>
        <w:t>Do vậy, tăng cường sức đề kháng tư tưởng cho công nhân Na Dương trong bối cảnh mới chính là triển khai đồng bộ, quyết liệt các giải pháp về chăm lo đời sống, giáo dục chính trị, đấu tranh tư tưởng theo tinh thần nghị quyết Đại hội XIV của Đảng. Chỉ khi đội ngũ công nhân thực sự vững vàng về tư tưởng, kiên định về lập trường, thì mới có thể góp phần xây dựng Đảng trong sạch, vững mạnh và thực hiện thành công sự nghiệp công nghiệp hóa, hiện đại hóa đất nước.</w:t>
      </w:r>
    </w:p>
    <w:p w14:paraId="1B1C95FB" w14:textId="77777777" w:rsidR="00F75C71" w:rsidRPr="00A57B88" w:rsidRDefault="00F75C71" w:rsidP="00A57B88">
      <w:pPr>
        <w:widowControl w:val="0"/>
        <w:spacing w:before="120" w:after="0" w:line="360" w:lineRule="exact"/>
        <w:ind w:firstLine="720"/>
        <w:jc w:val="both"/>
        <w:rPr>
          <w:rFonts w:ascii="Times New Roman" w:hAnsi="Times New Roman"/>
          <w:b/>
          <w:sz w:val="28"/>
          <w:szCs w:val="28"/>
        </w:rPr>
      </w:pPr>
      <w:r w:rsidRPr="00A57B88">
        <w:rPr>
          <w:rFonts w:ascii="Times New Roman" w:hAnsi="Times New Roman"/>
          <w:b/>
          <w:sz w:val="28"/>
          <w:szCs w:val="28"/>
        </w:rPr>
        <w:t>Đổi mới mạnh mẽ, sáng tạo công tác tuyên truyền, giáo dục chính trị, tư tưởng cho công nhân lao động</w:t>
      </w:r>
    </w:p>
    <w:p w14:paraId="32B27089" w14:textId="77777777" w:rsidR="00F75C71" w:rsidRPr="00A57B88" w:rsidRDefault="00F75C71" w:rsidP="00A57B88">
      <w:pPr>
        <w:widowControl w:val="0"/>
        <w:spacing w:before="120" w:after="0" w:line="360" w:lineRule="exact"/>
        <w:ind w:firstLine="720"/>
        <w:jc w:val="both"/>
        <w:rPr>
          <w:rFonts w:ascii="Times New Roman" w:hAnsi="Times New Roman"/>
          <w:sz w:val="28"/>
          <w:szCs w:val="28"/>
        </w:rPr>
      </w:pPr>
      <w:r w:rsidRPr="00A57B88">
        <w:rPr>
          <w:rFonts w:ascii="Times New Roman" w:hAnsi="Times New Roman"/>
          <w:sz w:val="28"/>
          <w:szCs w:val="28"/>
        </w:rPr>
        <w:t xml:space="preserve">Yêu cầu đặt ra cần giáo dục công nhân lao động tin tưởng vào sự lãnh đạo, tuyệt đối trung thành với Đảng, thực hiện sống và làm việc đúng pháp luật, kiên định với con đường chủ nghĩa xã hội. Trong bài viết của cố Tổng bí thư Nguyễn Phú Trọng về về xã hội chủ nghĩa và con đường đi lên chủ nghĩa </w:t>
      </w:r>
      <w:r w:rsidRPr="00A57B88">
        <w:rPr>
          <w:rFonts w:ascii="Times New Roman" w:hAnsi="Times New Roman"/>
          <w:spacing w:val="-2"/>
          <w:sz w:val="28"/>
          <w:szCs w:val="28"/>
        </w:rPr>
        <w:t>xã hội ở Việt Nam đã nêu rõ: “</w:t>
      </w:r>
      <w:r w:rsidRPr="00A57B88">
        <w:rPr>
          <w:rFonts w:ascii="Times New Roman" w:hAnsi="Times New Roman"/>
          <w:i/>
          <w:iCs/>
          <w:spacing w:val="-2"/>
          <w:sz w:val="28"/>
          <w:szCs w:val="28"/>
        </w:rPr>
        <w:t>Đảng ra đời, tồn tại và phát triển là vì lợi ích của giai cấp công nhân, nhân dân lao động và của cả dân tộc</w:t>
      </w:r>
      <w:r w:rsidRPr="00A57B88">
        <w:rPr>
          <w:rFonts w:ascii="Times New Roman" w:hAnsi="Times New Roman"/>
          <w:spacing w:val="-2"/>
          <w:sz w:val="28"/>
          <w:szCs w:val="28"/>
        </w:rPr>
        <w:t>”</w:t>
      </w:r>
      <w:r w:rsidRPr="00A57B88">
        <w:rPr>
          <w:rStyle w:val="FootnoteReference"/>
          <w:rFonts w:ascii="Times New Roman" w:hAnsi="Times New Roman"/>
          <w:spacing w:val="-2"/>
          <w:sz w:val="28"/>
          <w:szCs w:val="28"/>
        </w:rPr>
        <w:footnoteReference w:id="5"/>
      </w:r>
      <w:r w:rsidRPr="00A57B88">
        <w:rPr>
          <w:rFonts w:ascii="Times New Roman" w:hAnsi="Times New Roman"/>
          <w:spacing w:val="-2"/>
          <w:sz w:val="28"/>
          <w:szCs w:val="28"/>
        </w:rPr>
        <w:t xml:space="preserve">. Có thể khẳng định, Đảng tồn tại và phát triển gắn liền với lợi ích của giai cấp công nhân và nhân dân lao động. Trong bối cảnh cách mạng công nghiệp 4.0 và sự bùng nổ của truyền thông số, công tác </w:t>
      </w:r>
      <w:r w:rsidRPr="00A57B88">
        <w:rPr>
          <w:rFonts w:ascii="Times New Roman" w:hAnsi="Times New Roman"/>
          <w:spacing w:val="-4"/>
          <w:sz w:val="28"/>
          <w:szCs w:val="28"/>
        </w:rPr>
        <w:t>tuyên truyền, giáo dục chính trị cho công nhân lao động không thể dừng lại ở những phương thức truyền thống khô khan, một chiều. Nếu vẫn duy trì lối mòn báo cáo dài dòng, bài giảng lý thuyết suông, công tác này sẽ khó đi vào lòng người, khó tạo sức lan tỏa và sức đề kháng trước những thông tin sai trái trên không gian mạng. Do đó, đổi mới mạnh mẽ, sáng tạo, khoa học và gần gũi với công nhân là yêu cầu cấp thiết, là khâu then chốt để nâng cao nhận thức chính trị, củng cố niềm tin và khơi dậy khát vọng cống hiến cho đội ngũ công nhân mỏ than và Nhiệt điện Na Dương.</w:t>
      </w:r>
    </w:p>
    <w:p w14:paraId="02941403" w14:textId="77777777" w:rsidR="00F75C71" w:rsidRPr="00A57B88" w:rsidRDefault="00F75C71" w:rsidP="00A57B88">
      <w:pPr>
        <w:widowControl w:val="0"/>
        <w:spacing w:before="120" w:after="0" w:line="360" w:lineRule="exact"/>
        <w:ind w:firstLine="720"/>
        <w:jc w:val="both"/>
        <w:rPr>
          <w:rFonts w:ascii="Times New Roman" w:hAnsi="Times New Roman"/>
          <w:sz w:val="28"/>
          <w:szCs w:val="28"/>
        </w:rPr>
      </w:pPr>
      <w:r w:rsidRPr="00A57B88">
        <w:rPr>
          <w:rFonts w:ascii="Times New Roman" w:hAnsi="Times New Roman"/>
          <w:sz w:val="28"/>
          <w:szCs w:val="28"/>
        </w:rPr>
        <w:t xml:space="preserve">Cần phải chủ động hơn việc triển khai nhiều hình thức tuyên truyền, giáo dục linh hoạt, đa dạng, phù hợp với đặc thù lao động ca kíp, môi trường sản xuất nặng nhọc. Hằng năm, hai đơn vị tổ chức hàng chục lớp bồi dưỡng chính trị định kỳ, bồi dưỡng kết nạp Đảng cho hàng trăm công nhân ưu tú. Đặc biệt, nội dung các lớp học không ngừng được cập nhật, lồng ghép sâu sắc tinh thần nghị quyết Đại hội XIV của </w:t>
      </w:r>
      <w:r w:rsidRPr="00A57B88">
        <w:rPr>
          <w:rFonts w:ascii="Times New Roman" w:hAnsi="Times New Roman"/>
          <w:sz w:val="28"/>
          <w:szCs w:val="28"/>
        </w:rPr>
        <w:lastRenderedPageBreak/>
        <w:t>Đảng, các chỉ thị, nghị quyết trung ương về xây dựng, trình đốn Đảng và bảo vệ nền tảng tư tưởng.</w:t>
      </w:r>
    </w:p>
    <w:p w14:paraId="05D05B36" w14:textId="77777777" w:rsidR="00F75C71" w:rsidRPr="00A57B88" w:rsidRDefault="00F75C71" w:rsidP="00A57B88">
      <w:pPr>
        <w:widowControl w:val="0"/>
        <w:spacing w:before="120" w:after="0" w:line="360" w:lineRule="exact"/>
        <w:ind w:firstLine="720"/>
        <w:jc w:val="both"/>
        <w:rPr>
          <w:rFonts w:ascii="Times New Roman" w:hAnsi="Times New Roman"/>
          <w:sz w:val="28"/>
          <w:szCs w:val="28"/>
        </w:rPr>
      </w:pPr>
      <w:r w:rsidRPr="00A57B88">
        <w:rPr>
          <w:rFonts w:ascii="Times New Roman" w:hAnsi="Times New Roman"/>
          <w:sz w:val="28"/>
          <w:szCs w:val="28"/>
        </w:rPr>
        <w:t>Tạo những điểm sáng nổi bật về việc ứng dụng công nghệ số vào tuyên truyền. Hai đơn vị xây dựng và vận hành hiệu quả các fanpage “Người thợ mỏ Na Dương”, “Nhiệt điện Na Dương” cùng nhiều nhóm Zalo, Facebook của chi bộ, tổ sản xuất. Những nền tảng này đăng tải hàng trăm tin, bài, video ngắn, infographic mỗi năm, kịp thời định hướng dư luận, phản bác thông tin sai trái. Nhiều bài viết về gương “Người Thợ mỏ - Người Chiến sĩ”, về phong trào thi đua sản xuất, về tinh thần “Kỷ luật và Đồng tâm” nhận được hàng nghìn lượt xem chia sẻ và tương tác từ công nhân và người dân địa phương. Qua đó, không chỉ lan tỏa giá trị tốt đẹp mà còn tạo không gian để công nhân trực tiếp tham gia bình luận chia sẻ tâm tư, nguyện vọng.</w:t>
      </w:r>
    </w:p>
    <w:p w14:paraId="2547C8DD" w14:textId="77777777" w:rsidR="00F75C71" w:rsidRPr="00A57B88" w:rsidRDefault="00F75C71" w:rsidP="00A57B88">
      <w:pPr>
        <w:widowControl w:val="0"/>
        <w:spacing w:before="120" w:after="0" w:line="360" w:lineRule="exact"/>
        <w:ind w:firstLine="720"/>
        <w:jc w:val="both"/>
        <w:rPr>
          <w:rFonts w:ascii="Times New Roman" w:hAnsi="Times New Roman"/>
          <w:sz w:val="28"/>
          <w:szCs w:val="28"/>
        </w:rPr>
      </w:pPr>
      <w:r w:rsidRPr="00A57B88">
        <w:rPr>
          <w:rFonts w:ascii="Times New Roman" w:hAnsi="Times New Roman"/>
          <w:sz w:val="28"/>
          <w:szCs w:val="28"/>
        </w:rPr>
        <w:t xml:space="preserve">Bên cạnh đó, thay đổi các hình thức tuyên truyền sinh động, tổ chức hội thi kể chuyện về truyền thống “Kỷ luật và Đồng tâm”, cuộc thi video clip ngắn “Tôi là công nhân Na Dương”, giao lưu văn nghệ - thể thao kết hợp tuyên truyền, tọa đàm “Công nhân Na Dương với Nghị quyết Đại hội XIV của </w:t>
      </w:r>
      <w:proofErr w:type="gramStart"/>
      <w:r w:rsidRPr="00A57B88">
        <w:rPr>
          <w:rFonts w:ascii="Times New Roman" w:hAnsi="Times New Roman"/>
          <w:sz w:val="28"/>
          <w:szCs w:val="28"/>
        </w:rPr>
        <w:t>Đảng”…</w:t>
      </w:r>
      <w:proofErr w:type="gramEnd"/>
      <w:r w:rsidRPr="00A57B88">
        <w:rPr>
          <w:rFonts w:ascii="Times New Roman" w:hAnsi="Times New Roman"/>
          <w:sz w:val="28"/>
          <w:szCs w:val="28"/>
        </w:rPr>
        <w:t xml:space="preserve"> những hoạt động này sẽ thu hút hàng nghìn lượt công nhân tham gia, giúp chuyển hóa nhận thức thành hành động cụ thể trong lao động sản xuất. Chẳng hạn, phong trào sáng kiến cải tiến kỹ thuật, đảm bảo an toàn lao động tại mỏ than và nhà máy nhiệt điện, góp phần nâng cao năng suất và giảm thiểu rủi ro.</w:t>
      </w:r>
    </w:p>
    <w:p w14:paraId="4DF19121" w14:textId="77777777" w:rsidR="00F75C71" w:rsidRPr="00A57B88" w:rsidRDefault="00F75C71" w:rsidP="00A57B88">
      <w:pPr>
        <w:widowControl w:val="0"/>
        <w:spacing w:before="120" w:after="0" w:line="360" w:lineRule="exact"/>
        <w:ind w:firstLine="720"/>
        <w:jc w:val="both"/>
        <w:rPr>
          <w:rFonts w:ascii="Times New Roman" w:hAnsi="Times New Roman"/>
          <w:sz w:val="28"/>
          <w:szCs w:val="28"/>
        </w:rPr>
      </w:pPr>
      <w:r w:rsidRPr="00A57B88">
        <w:rPr>
          <w:rFonts w:ascii="Times New Roman" w:hAnsi="Times New Roman"/>
          <w:sz w:val="28"/>
          <w:szCs w:val="28"/>
        </w:rPr>
        <w:t>Công tác tuyên truyền phải chú trọng chăm lo đời sống tinh thần, gắn liền với lợi ích thiết thực của người lao động. Khi công nhân được giáo dục để thấy rõ giá trị của lao động, thấy rõ Đảng luôn đồng hành chăm lo cho mình (qua các chương trình “Mái ấm Công đoàn”, quỹ hỗ trợ vốn, hỗ trợ con em học tập…), họ sẽ tự giác hơn trong việc bảo vệ nền tảng tư tưởng. Thực tế cho thấy, sau khi triển khai các mô hình tuyên truyền đổi mới, tình hình công nhân tham gia bình luận, chia sẻ thông tin tiêu cực trên mạng xã hội giảm đi rõ rệt; ý thức chấp hành kỷ luật lao động, quy trình an toàn được nâng lên đáng kể.</w:t>
      </w:r>
    </w:p>
    <w:p w14:paraId="47597B30" w14:textId="77777777" w:rsidR="00F75C71" w:rsidRPr="00A57B88" w:rsidRDefault="00F75C71" w:rsidP="00A57B88">
      <w:pPr>
        <w:widowControl w:val="0"/>
        <w:spacing w:before="120" w:after="0" w:line="360" w:lineRule="exact"/>
        <w:ind w:firstLine="720"/>
        <w:jc w:val="both"/>
        <w:rPr>
          <w:rFonts w:ascii="Times New Roman" w:hAnsi="Times New Roman"/>
          <w:sz w:val="28"/>
          <w:szCs w:val="28"/>
        </w:rPr>
      </w:pPr>
      <w:r w:rsidRPr="00A57B88">
        <w:rPr>
          <w:rFonts w:ascii="Times New Roman" w:hAnsi="Times New Roman"/>
          <w:sz w:val="28"/>
          <w:szCs w:val="28"/>
        </w:rPr>
        <w:t>Vì vậy, đối mới mạnh mẽ công tác tuyên truyền, giáo dục chính trị theo tinh thần Nghị quyết Đại hội XIV, chính là tạo sức mạnh tổng hợp, biến mỗi công nhân thành một “chiến sĩ” trên mặt trận tư tưởng. Khi công nhân Na Dương không chỉ làm tốt nhiệm vụ sản xuất than, sản xuất mà còn kiên định lập trường tư tưởng, trung thành với Đảng, họ sẽ trở thành lực lượng nòng cốt góp phần thực hiện thắng lợi mục tiêu công nghiệp hóa, hiện đại hóa đất nước và đảm bảo an ninh năng lượng quốc gia.</w:t>
      </w:r>
    </w:p>
    <w:p w14:paraId="4ED7BAA7" w14:textId="77777777" w:rsidR="00F75C71" w:rsidRPr="00A57B88" w:rsidRDefault="00F75C71" w:rsidP="00A57B88">
      <w:pPr>
        <w:widowControl w:val="0"/>
        <w:spacing w:before="120" w:after="0" w:line="360" w:lineRule="exact"/>
        <w:ind w:firstLine="720"/>
        <w:jc w:val="both"/>
        <w:rPr>
          <w:rFonts w:ascii="Times New Roman" w:hAnsi="Times New Roman"/>
          <w:b/>
          <w:sz w:val="28"/>
          <w:szCs w:val="28"/>
        </w:rPr>
      </w:pPr>
      <w:r w:rsidRPr="00A57B88">
        <w:rPr>
          <w:rFonts w:ascii="Times New Roman" w:hAnsi="Times New Roman"/>
          <w:b/>
          <w:sz w:val="28"/>
          <w:szCs w:val="28"/>
        </w:rPr>
        <w:t>Bảo vệ Đảng từ gốc rễ, từ cơ sở và từ nội bộ</w:t>
      </w:r>
    </w:p>
    <w:p w14:paraId="452066D1" w14:textId="77777777" w:rsidR="00F75C71" w:rsidRPr="00A57B88" w:rsidRDefault="00F75C71" w:rsidP="00A57B88">
      <w:pPr>
        <w:widowControl w:val="0"/>
        <w:spacing w:before="120" w:after="0" w:line="360" w:lineRule="exact"/>
        <w:ind w:firstLine="720"/>
        <w:jc w:val="both"/>
        <w:rPr>
          <w:rFonts w:ascii="Times New Roman" w:hAnsi="Times New Roman"/>
          <w:sz w:val="28"/>
          <w:szCs w:val="28"/>
        </w:rPr>
      </w:pPr>
      <w:r w:rsidRPr="00A57B88">
        <w:rPr>
          <w:rFonts w:ascii="Times New Roman" w:hAnsi="Times New Roman"/>
          <w:sz w:val="28"/>
          <w:szCs w:val="28"/>
        </w:rPr>
        <w:t xml:space="preserve">Bảo vệ nền tảng tư tưởng của Đảng không phải là nhiệm vụ nhất thời mà là sự nghiệp lâu dài, mang tính chiến lược, đòi hỏi phải thực hiện kiên trì, đồng bộ từ nhiều phía. Trong đó, bảo vệ Đảng từ gốc rễ, từ cơ sở và từ nội bộ chính là giải pháp nền tảng và quyết định nhất. Đảng Cộng sản Việt Nam là đội tiên phong của giai cấp công nhân và của cả dân tộc Việt Nam. Do đó, giữa Đảng và giai cấp công nhân tồn tại mối </w:t>
      </w:r>
      <w:r w:rsidRPr="00A57B88">
        <w:rPr>
          <w:rFonts w:ascii="Times New Roman" w:hAnsi="Times New Roman"/>
          <w:sz w:val="28"/>
          <w:szCs w:val="28"/>
        </w:rPr>
        <w:lastRenderedPageBreak/>
        <w:t>quan hệ gắn bó máu thịt, cộng sinh và cùng phát triển. Giai cấp công nhân vững mạnh sẽ làm cho Đảng vững mạnh, và ngược lại, Đảng càng vững mạnh thì càng lãnh đạo giai cấp công nhân phát huy vai trò lịch sử của mình.</w:t>
      </w:r>
    </w:p>
    <w:p w14:paraId="07154B14" w14:textId="77777777" w:rsidR="00F75C71" w:rsidRPr="00A57B88" w:rsidRDefault="00F75C71" w:rsidP="00A57B88">
      <w:pPr>
        <w:widowControl w:val="0"/>
        <w:spacing w:before="120" w:after="0" w:line="360" w:lineRule="exact"/>
        <w:ind w:firstLine="720"/>
        <w:jc w:val="both"/>
        <w:rPr>
          <w:rFonts w:ascii="Times New Roman" w:hAnsi="Times New Roman"/>
          <w:sz w:val="28"/>
          <w:szCs w:val="28"/>
        </w:rPr>
      </w:pPr>
      <w:r w:rsidRPr="00A57B88">
        <w:rPr>
          <w:rFonts w:ascii="Times New Roman" w:hAnsi="Times New Roman"/>
          <w:sz w:val="28"/>
          <w:szCs w:val="28"/>
        </w:rPr>
        <w:t>Tại Na Dương, việc giữ gìn và phát huy tinh thần “Kỷ luật và Đồng tâm” chính là cách thiết thực nhất để bảo vệ Đảng từ gốc rễ. Tinh thần ấy không chỉ là khẩu hiệu mà đã trở thành nét văn hóa sống, chuẩn mực đạo đức, là ý chí hành động của mỗi người công nhân. Khi thợ mỏ và người lao động nhiệt điện đều ý thức sâu sắc rằng “Kỷ luật là sức mạnh, Đồng tâm là chiến thắng”, thì họ sẽ tự giác rèn luyện bản lĩnh chính trị, kiên định lý tưởng, chống lại mọi cám dỗ của cơ chế thị trường và những luận điệu sai trái từ các thế lực thù địch.</w:t>
      </w:r>
    </w:p>
    <w:p w14:paraId="56EDE800" w14:textId="77777777" w:rsidR="00F75C71" w:rsidRPr="00A57B88" w:rsidRDefault="00F75C71" w:rsidP="00A57B88">
      <w:pPr>
        <w:widowControl w:val="0"/>
        <w:spacing w:before="120" w:after="0" w:line="360" w:lineRule="exact"/>
        <w:ind w:firstLine="720"/>
        <w:jc w:val="both"/>
        <w:rPr>
          <w:rFonts w:ascii="Times New Roman" w:hAnsi="Times New Roman"/>
          <w:sz w:val="28"/>
          <w:szCs w:val="28"/>
        </w:rPr>
      </w:pPr>
      <w:r w:rsidRPr="00A57B88">
        <w:rPr>
          <w:rFonts w:ascii="Times New Roman" w:hAnsi="Times New Roman"/>
          <w:sz w:val="28"/>
          <w:szCs w:val="28"/>
        </w:rPr>
        <w:t>Rõ ràng có thể thấy, một đội ngũ công nhân có kỷ luật cao, đồng tâm hợp lực sẽ tạo ra môi trường làm việc lành mạnh, giảm thiểu tiêu cực, tham nhũng, suy thoái tư tưởng. Từ đó, các tổ chức Đảng cơ sở tại Công ty Than Na Dương và Nhiệt điện Na Dương sẽ thực sự trong sạch, vững mạnh. Khi chi bộ trong mỏ than, trong nhà máy nhiệt điện hoạt động hiệu quả, thì sức chiến đấu của Đảng tại các cơ sở sẽ được nâng cao rõ rệt. Đây chính là cách bảo vệ Đảng từ gốc rễ - từ những đơn vị sản xuất then chốt từ lực lượng trực tiếp nắm chìa khóa của nền kinh tế năng lượng.</w:t>
      </w:r>
    </w:p>
    <w:p w14:paraId="7FEA2881" w14:textId="08AE4AD7" w:rsidR="00F75C71" w:rsidRPr="00A57B88" w:rsidRDefault="00F75C71" w:rsidP="00A57B88">
      <w:pPr>
        <w:widowControl w:val="0"/>
        <w:spacing w:before="120" w:after="0" w:line="360" w:lineRule="exact"/>
        <w:ind w:firstLine="720"/>
        <w:jc w:val="both"/>
        <w:rPr>
          <w:rFonts w:ascii="Times New Roman" w:hAnsi="Times New Roman"/>
          <w:sz w:val="28"/>
          <w:szCs w:val="28"/>
        </w:rPr>
      </w:pPr>
      <w:r w:rsidRPr="00A57B88">
        <w:rPr>
          <w:rFonts w:ascii="Times New Roman" w:hAnsi="Times New Roman"/>
          <w:sz w:val="28"/>
          <w:szCs w:val="28"/>
        </w:rPr>
        <w:t>Hơn nữa, dưới ánh ánh sáng của Nghị quyết Đại hội XIV của Đảng, xây dựng giai cấp công nhân lớn mạnh về số lượng, chất lượng, bản lĩnh chính trị và trình độ chuyên môn chính là một trong những nhiệm vụ trọng tâm. Công nhân Na Dương với truyền thống “Kỷ luật và Đồng tâm” hoàn toàn có đủ điều kiện để trở thành lực lượng nòng cốt, đi đầu trong việc thực hiện nghị quyết này. Khi công nhân tin tưởng Đảng, trung thành với Đảng, thì họ sẽ trở thành “lá chắn thép” bảo vệ nền tảng tư tưởng, đồng thời là động lực mạnh mẽ thúc đẩy sự nghiệp công nghiệp hóa, hiện đại hóa đất nước.</w:t>
      </w:r>
    </w:p>
    <w:p w14:paraId="5520DB44" w14:textId="77777777" w:rsidR="00F75C71" w:rsidRPr="00A57B88" w:rsidRDefault="00F75C71" w:rsidP="00A57B88">
      <w:pPr>
        <w:widowControl w:val="0"/>
        <w:spacing w:before="120" w:after="0" w:line="360" w:lineRule="exact"/>
        <w:ind w:firstLine="720"/>
        <w:jc w:val="both"/>
        <w:rPr>
          <w:rFonts w:ascii="Times New Roman" w:hAnsi="Times New Roman"/>
          <w:sz w:val="28"/>
          <w:szCs w:val="28"/>
        </w:rPr>
      </w:pPr>
      <w:r w:rsidRPr="00A57B88">
        <w:rPr>
          <w:rFonts w:ascii="Times New Roman" w:hAnsi="Times New Roman"/>
          <w:sz w:val="28"/>
          <w:szCs w:val="28"/>
        </w:rPr>
        <w:t>Bảo vệ Đảng từ nội bộ nghĩa là phải chăm lo đời sống vật chất và tinh thần cho công nhân một cách thiết thực. Khi người lao động có việc làm ổn định, thu nhập xứng đáng, nhà ở khang trang, con cái được học hành, thì họ sẽ yên tâm lao động và tự giác đấu tranh chống lại những thông tin xấu. Ngược lại, nếu để công nhân rơi vào khó khăn, bất mãn, thì các thứ thù địch sẽ dễ dàng lợi dụng. Do đó, xây dựng và phát huy tinh thần “Kỷ luật và Đồng tâm” phải đi đôi với chăm lo đời sống với đổi mới phương thức lãnh đạo của các tổ chức Đảng và công đoàn tại cơ sở.</w:t>
      </w:r>
    </w:p>
    <w:p w14:paraId="5DEF9EB7" w14:textId="388B5ABB" w:rsidR="00F75C71" w:rsidRPr="00A57B88" w:rsidRDefault="00F75C71" w:rsidP="00A57B88">
      <w:pPr>
        <w:widowControl w:val="0"/>
        <w:spacing w:before="120" w:after="0" w:line="360" w:lineRule="exact"/>
        <w:ind w:firstLine="720"/>
        <w:jc w:val="both"/>
        <w:rPr>
          <w:rFonts w:ascii="Times New Roman" w:hAnsi="Times New Roman"/>
          <w:sz w:val="28"/>
          <w:szCs w:val="28"/>
        </w:rPr>
      </w:pPr>
      <w:r w:rsidRPr="00A57B88">
        <w:rPr>
          <w:rFonts w:ascii="Times New Roman" w:hAnsi="Times New Roman"/>
          <w:sz w:val="28"/>
          <w:szCs w:val="28"/>
        </w:rPr>
        <w:t>Tóm lại, bảo vệ Đảng từ bên trong, từ gốc rễ, từ cơ sở và từ nội bộ chính là xây dựng giai cấp công nhân Na Dương ngày càng vững mạnh về tư tưởng, đạo đức, lối sống và năng lực chuyên môn. Đó là nền tảng vững chắc nhất để Đảng ta trường tồn, vững bước dẫn dắt của dân tộc Việt Nam thực hiện thành công mục tiêu dân giàu, nước mạnh, dân chủ, công bằng, văn minh.</w:t>
      </w:r>
    </w:p>
    <w:p w14:paraId="4CA8B9F5" w14:textId="77777777" w:rsidR="00F75C71" w:rsidRPr="00A57B88" w:rsidRDefault="00F75C71" w:rsidP="00916983">
      <w:pPr>
        <w:widowControl w:val="0"/>
        <w:spacing w:before="120" w:after="0" w:line="360" w:lineRule="exact"/>
        <w:jc w:val="center"/>
        <w:rPr>
          <w:rFonts w:ascii="Times New Roman" w:hAnsi="Times New Roman"/>
          <w:b/>
          <w:sz w:val="28"/>
          <w:szCs w:val="28"/>
        </w:rPr>
      </w:pPr>
      <w:r w:rsidRPr="00A57B88">
        <w:rPr>
          <w:rFonts w:ascii="Times New Roman" w:hAnsi="Times New Roman"/>
          <w:b/>
          <w:sz w:val="28"/>
          <w:szCs w:val="28"/>
        </w:rPr>
        <w:t>Kết luận</w:t>
      </w:r>
    </w:p>
    <w:p w14:paraId="7FF2BFEC" w14:textId="77777777" w:rsidR="00F75C71" w:rsidRPr="00A57B88" w:rsidRDefault="00F75C71" w:rsidP="00A57B88">
      <w:pPr>
        <w:widowControl w:val="0"/>
        <w:spacing w:before="120" w:after="0" w:line="360" w:lineRule="exact"/>
        <w:ind w:firstLine="720"/>
        <w:jc w:val="both"/>
        <w:rPr>
          <w:rFonts w:ascii="Times New Roman" w:hAnsi="Times New Roman"/>
          <w:sz w:val="28"/>
          <w:szCs w:val="28"/>
        </w:rPr>
      </w:pPr>
      <w:r w:rsidRPr="00A57B88">
        <w:rPr>
          <w:rFonts w:ascii="Times New Roman" w:hAnsi="Times New Roman"/>
          <w:sz w:val="28"/>
          <w:szCs w:val="28"/>
        </w:rPr>
        <w:t xml:space="preserve">Truyền thống “Kỷ luật và Đồng tâm” của công nhân Mỏ than và Nhiệt điện Na </w:t>
      </w:r>
      <w:r w:rsidRPr="00A57B88">
        <w:rPr>
          <w:rFonts w:ascii="Times New Roman" w:hAnsi="Times New Roman"/>
          <w:sz w:val="28"/>
          <w:szCs w:val="28"/>
        </w:rPr>
        <w:lastRenderedPageBreak/>
        <w:t>Dương là tài sản tinh thần vô giá, là điểm tựa vững chắc cho sự nghiệp cách mạng. Ở nơi đây, “Kỷ luật và Đồng tâm” không còn là khẩu hiệu mà đã trở thành sống, thành sức mạnh nội tại mãnh liệt của mỗi người công nhân. Dù đối mặt với khó khăn thiên tai, dịch bệnh hay những thách thức và sản xuất, tinh thần ấy vẫn cháy bỏng, giúp họ giữ vững nhịp độ khai thác, vận hành an toàn và cung cấp điện ổn định cho đất nước</w:t>
      </w:r>
    </w:p>
    <w:p w14:paraId="1EB9AB5C" w14:textId="77777777" w:rsidR="00F75C71" w:rsidRPr="00A57B88" w:rsidRDefault="00F75C71" w:rsidP="00A57B88">
      <w:pPr>
        <w:widowControl w:val="0"/>
        <w:spacing w:before="120" w:after="0" w:line="360" w:lineRule="exact"/>
        <w:ind w:firstLine="720"/>
        <w:jc w:val="both"/>
        <w:rPr>
          <w:rFonts w:ascii="Times New Roman" w:hAnsi="Times New Roman"/>
          <w:sz w:val="28"/>
          <w:szCs w:val="28"/>
        </w:rPr>
      </w:pPr>
      <w:r w:rsidRPr="00A57B88">
        <w:rPr>
          <w:rFonts w:ascii="Times New Roman" w:hAnsi="Times New Roman"/>
          <w:sz w:val="28"/>
          <w:szCs w:val="28"/>
        </w:rPr>
        <w:t>Na Dương hôm nay chính là minh chứng sống động cho sức sống bền bỉ của truyền thống thợ mỏ. Đây không chỉ là pháo đài sản xuất mà còn là pháo đài tư tưởng, nơi nền tảng tư tưởng của Đảng được bảo vệ vững chắc từ gốc rễ, từ sâu thẳm nội bộ mỗi cán bộ, Đảng viên và người lao động. Các thế hệ công nhân dưới sự lãnh đạo của Đảng đã không ngừng rèn luyện, trưởng thành và có những đóng góp quan trọng vào sự nghiệp xây dựng và bảo vệ tổ quốc.</w:t>
      </w:r>
    </w:p>
    <w:p w14:paraId="53EFAE2E" w14:textId="55247AFE" w:rsidR="00F75C71" w:rsidRDefault="00F75C71" w:rsidP="00A57B88">
      <w:pPr>
        <w:widowControl w:val="0"/>
        <w:spacing w:before="120" w:after="0" w:line="360" w:lineRule="exact"/>
        <w:ind w:firstLine="720"/>
        <w:jc w:val="both"/>
        <w:rPr>
          <w:rFonts w:ascii="Times New Roman" w:hAnsi="Times New Roman"/>
          <w:sz w:val="28"/>
          <w:szCs w:val="28"/>
        </w:rPr>
      </w:pPr>
      <w:r w:rsidRPr="00A57B88">
        <w:rPr>
          <w:rFonts w:ascii="Times New Roman" w:hAnsi="Times New Roman"/>
          <w:sz w:val="28"/>
          <w:szCs w:val="28"/>
        </w:rPr>
        <w:t>Hôm nay và mai sau, tinh thần cao đẹp ấy cần được tiếp tục giữ gìn, phát huy mạnh mẽ hơn nữa dưới ánh sáng của Nghị quyết đại hội XIV của Đảng. Xây dựng đội ngũ công nhân Na Dương thời đại mới: trung thực, dũng cảm, cần cù, đoàn kết, sáng tạo, vừa “cứng rắn trong lao động sản xuất”, vừa “lãng mạn trong cuộc sống”. Đó chính là góp phần quan trọng vào việc xây dựng Đảng trong sạch, vững mạnh, thực hiện thành công mục tiêu dân giàu, nước mạnh, dân chủ, công bằng, văn minh mà Đảng và Bác Hồ kính yêu đã đề ra. Tinh thần “Kỷ luật và Đồng tâm” mãi là sợi chỉ đỏ xuyên suốt, là niềm tự hào bất diệt của công nhân Na Dương, Lạng Sơn và của cả dân tộc Việt Nam anh hùng./.</w:t>
      </w:r>
    </w:p>
    <w:p w14:paraId="7B29D005" w14:textId="77777777" w:rsidR="0022464C" w:rsidRDefault="0022464C" w:rsidP="00A57B88">
      <w:pPr>
        <w:widowControl w:val="0"/>
        <w:spacing w:before="120" w:after="0" w:line="360" w:lineRule="exact"/>
        <w:ind w:firstLine="720"/>
        <w:jc w:val="both"/>
        <w:rPr>
          <w:rFonts w:ascii="Times New Roman" w:hAnsi="Times New Roman"/>
          <w:sz w:val="28"/>
          <w:szCs w:val="28"/>
        </w:rPr>
      </w:pPr>
    </w:p>
    <w:p w14:paraId="2EC23961" w14:textId="77777777" w:rsidR="0022464C" w:rsidRDefault="0022464C" w:rsidP="00A57B88">
      <w:pPr>
        <w:widowControl w:val="0"/>
        <w:spacing w:before="120" w:after="0" w:line="360" w:lineRule="exact"/>
        <w:ind w:firstLine="720"/>
        <w:jc w:val="both"/>
        <w:rPr>
          <w:rFonts w:ascii="Times New Roman" w:hAnsi="Times New Roman"/>
          <w:sz w:val="28"/>
          <w:szCs w:val="28"/>
        </w:rPr>
      </w:pPr>
    </w:p>
    <w:p w14:paraId="21BF3D30" w14:textId="77777777" w:rsidR="0022464C" w:rsidRDefault="0022464C" w:rsidP="00A57B88">
      <w:pPr>
        <w:widowControl w:val="0"/>
        <w:spacing w:before="120" w:after="0" w:line="360" w:lineRule="exact"/>
        <w:ind w:firstLine="720"/>
        <w:jc w:val="both"/>
        <w:rPr>
          <w:rFonts w:ascii="Times New Roman" w:hAnsi="Times New Roman"/>
          <w:sz w:val="28"/>
          <w:szCs w:val="28"/>
        </w:rPr>
      </w:pPr>
    </w:p>
    <w:p w14:paraId="19B081D1" w14:textId="77777777" w:rsidR="0022464C" w:rsidRDefault="0022464C" w:rsidP="00A57B88">
      <w:pPr>
        <w:widowControl w:val="0"/>
        <w:spacing w:before="120" w:after="0" w:line="360" w:lineRule="exact"/>
        <w:ind w:firstLine="720"/>
        <w:jc w:val="both"/>
        <w:rPr>
          <w:rFonts w:ascii="Times New Roman" w:hAnsi="Times New Roman"/>
          <w:sz w:val="28"/>
          <w:szCs w:val="28"/>
        </w:rPr>
      </w:pPr>
    </w:p>
    <w:p w14:paraId="3F8FF9B9" w14:textId="77777777" w:rsidR="0022464C" w:rsidRDefault="0022464C" w:rsidP="00A57B88">
      <w:pPr>
        <w:widowControl w:val="0"/>
        <w:spacing w:before="120" w:after="0" w:line="360" w:lineRule="exact"/>
        <w:ind w:firstLine="720"/>
        <w:jc w:val="both"/>
        <w:rPr>
          <w:rFonts w:ascii="Times New Roman" w:hAnsi="Times New Roman"/>
          <w:sz w:val="28"/>
          <w:szCs w:val="28"/>
        </w:rPr>
      </w:pPr>
    </w:p>
    <w:p w14:paraId="7A0FF3EC" w14:textId="77777777" w:rsidR="0022464C" w:rsidRDefault="0022464C" w:rsidP="00A57B88">
      <w:pPr>
        <w:widowControl w:val="0"/>
        <w:spacing w:before="120" w:after="0" w:line="360" w:lineRule="exact"/>
        <w:ind w:firstLine="720"/>
        <w:jc w:val="both"/>
        <w:rPr>
          <w:rFonts w:ascii="Times New Roman" w:hAnsi="Times New Roman"/>
          <w:sz w:val="28"/>
          <w:szCs w:val="28"/>
        </w:rPr>
      </w:pPr>
    </w:p>
    <w:p w14:paraId="1332A04D" w14:textId="77777777" w:rsidR="0022464C" w:rsidRDefault="0022464C" w:rsidP="00A57B88">
      <w:pPr>
        <w:widowControl w:val="0"/>
        <w:spacing w:before="120" w:after="0" w:line="360" w:lineRule="exact"/>
        <w:ind w:firstLine="720"/>
        <w:jc w:val="both"/>
        <w:rPr>
          <w:rFonts w:ascii="Times New Roman" w:hAnsi="Times New Roman"/>
          <w:sz w:val="28"/>
          <w:szCs w:val="28"/>
        </w:rPr>
      </w:pPr>
    </w:p>
    <w:p w14:paraId="5EA338E8" w14:textId="77777777" w:rsidR="0022464C" w:rsidRDefault="0022464C" w:rsidP="00A57B88">
      <w:pPr>
        <w:widowControl w:val="0"/>
        <w:spacing w:before="120" w:after="0" w:line="360" w:lineRule="exact"/>
        <w:ind w:firstLine="720"/>
        <w:jc w:val="both"/>
        <w:rPr>
          <w:rFonts w:ascii="Times New Roman" w:hAnsi="Times New Roman"/>
          <w:sz w:val="28"/>
          <w:szCs w:val="28"/>
        </w:rPr>
      </w:pPr>
    </w:p>
    <w:p w14:paraId="237BF2FF" w14:textId="77777777" w:rsidR="0022464C" w:rsidRDefault="0022464C" w:rsidP="00A57B88">
      <w:pPr>
        <w:widowControl w:val="0"/>
        <w:spacing w:before="120" w:after="0" w:line="360" w:lineRule="exact"/>
        <w:ind w:firstLine="720"/>
        <w:jc w:val="both"/>
        <w:rPr>
          <w:rFonts w:ascii="Times New Roman" w:hAnsi="Times New Roman"/>
          <w:sz w:val="28"/>
          <w:szCs w:val="28"/>
        </w:rPr>
      </w:pPr>
    </w:p>
    <w:p w14:paraId="7971F53E" w14:textId="77777777" w:rsidR="0022464C" w:rsidRDefault="0022464C" w:rsidP="00A57B88">
      <w:pPr>
        <w:widowControl w:val="0"/>
        <w:spacing w:before="120" w:after="0" w:line="360" w:lineRule="exact"/>
        <w:ind w:firstLine="720"/>
        <w:jc w:val="both"/>
        <w:rPr>
          <w:rFonts w:ascii="Times New Roman" w:hAnsi="Times New Roman"/>
          <w:sz w:val="28"/>
          <w:szCs w:val="28"/>
        </w:rPr>
      </w:pPr>
    </w:p>
    <w:p w14:paraId="0A107F74" w14:textId="77777777" w:rsidR="0022464C" w:rsidRDefault="0022464C" w:rsidP="00A57B88">
      <w:pPr>
        <w:widowControl w:val="0"/>
        <w:spacing w:before="120" w:after="0" w:line="360" w:lineRule="exact"/>
        <w:ind w:firstLine="720"/>
        <w:jc w:val="both"/>
        <w:rPr>
          <w:rFonts w:ascii="Times New Roman" w:hAnsi="Times New Roman"/>
          <w:sz w:val="28"/>
          <w:szCs w:val="28"/>
        </w:rPr>
      </w:pPr>
    </w:p>
    <w:p w14:paraId="4381E494" w14:textId="77777777" w:rsidR="0022464C" w:rsidRDefault="0022464C" w:rsidP="00A57B88">
      <w:pPr>
        <w:widowControl w:val="0"/>
        <w:spacing w:before="120" w:after="0" w:line="360" w:lineRule="exact"/>
        <w:ind w:firstLine="720"/>
        <w:jc w:val="both"/>
        <w:rPr>
          <w:rFonts w:ascii="Times New Roman" w:hAnsi="Times New Roman"/>
          <w:sz w:val="28"/>
          <w:szCs w:val="28"/>
        </w:rPr>
      </w:pPr>
    </w:p>
    <w:p w14:paraId="2A1293AF" w14:textId="77777777" w:rsidR="0022464C" w:rsidRDefault="0022464C" w:rsidP="00A57B88">
      <w:pPr>
        <w:widowControl w:val="0"/>
        <w:spacing w:before="120" w:after="0" w:line="360" w:lineRule="exact"/>
        <w:ind w:firstLine="720"/>
        <w:jc w:val="both"/>
        <w:rPr>
          <w:rFonts w:ascii="Times New Roman" w:hAnsi="Times New Roman"/>
          <w:sz w:val="28"/>
          <w:szCs w:val="28"/>
        </w:rPr>
      </w:pPr>
    </w:p>
    <w:p w14:paraId="2E65C6E7" w14:textId="77777777" w:rsidR="0022464C" w:rsidRDefault="0022464C" w:rsidP="00A57B88">
      <w:pPr>
        <w:widowControl w:val="0"/>
        <w:spacing w:before="120" w:after="0" w:line="360" w:lineRule="exact"/>
        <w:ind w:firstLine="720"/>
        <w:jc w:val="both"/>
        <w:rPr>
          <w:rFonts w:ascii="Times New Roman" w:hAnsi="Times New Roman"/>
          <w:sz w:val="28"/>
          <w:szCs w:val="28"/>
        </w:rPr>
      </w:pPr>
    </w:p>
    <w:p w14:paraId="4D5D2C5F" w14:textId="77777777" w:rsidR="0022464C" w:rsidRDefault="0022464C" w:rsidP="00A57B88">
      <w:pPr>
        <w:widowControl w:val="0"/>
        <w:spacing w:before="120" w:after="0" w:line="360" w:lineRule="exact"/>
        <w:ind w:firstLine="720"/>
        <w:jc w:val="both"/>
        <w:rPr>
          <w:rFonts w:ascii="Times New Roman" w:hAnsi="Times New Roman"/>
          <w:sz w:val="28"/>
          <w:szCs w:val="28"/>
        </w:rPr>
      </w:pPr>
    </w:p>
    <w:p w14:paraId="50A5163A" w14:textId="77777777" w:rsidR="0022464C" w:rsidRDefault="0022464C" w:rsidP="0022464C">
      <w:pPr>
        <w:spacing w:line="360" w:lineRule="auto"/>
        <w:jc w:val="center"/>
        <w:rPr>
          <w:rFonts w:ascii="Times New Roman" w:hAnsi="Times New Roman"/>
          <w:b/>
          <w:sz w:val="28"/>
          <w:szCs w:val="28"/>
        </w:rPr>
      </w:pPr>
    </w:p>
    <w:p w14:paraId="3FFC3E48" w14:textId="721CA9A5" w:rsidR="0022464C" w:rsidRPr="0022464C" w:rsidRDefault="0022464C" w:rsidP="0022464C">
      <w:pPr>
        <w:spacing w:line="360" w:lineRule="auto"/>
        <w:jc w:val="center"/>
        <w:rPr>
          <w:rFonts w:ascii="Times New Roman" w:hAnsi="Times New Roman"/>
          <w:b/>
          <w:sz w:val="28"/>
          <w:szCs w:val="28"/>
        </w:rPr>
      </w:pPr>
      <w:r w:rsidRPr="0022464C">
        <w:rPr>
          <w:rFonts w:ascii="Times New Roman" w:hAnsi="Times New Roman"/>
          <w:b/>
          <w:sz w:val="28"/>
          <w:szCs w:val="28"/>
        </w:rPr>
        <w:lastRenderedPageBreak/>
        <w:t>TÀI LIỆU THAM KHẢO</w:t>
      </w:r>
    </w:p>
    <w:p w14:paraId="4AEE1936" w14:textId="77777777" w:rsidR="0022464C" w:rsidRPr="0022464C" w:rsidRDefault="0022464C" w:rsidP="0022464C">
      <w:pPr>
        <w:spacing w:line="360" w:lineRule="auto"/>
        <w:ind w:firstLine="720"/>
        <w:jc w:val="both"/>
        <w:rPr>
          <w:rFonts w:ascii="Times New Roman" w:hAnsi="Times New Roman"/>
          <w:bCs/>
          <w:sz w:val="28"/>
          <w:szCs w:val="28"/>
        </w:rPr>
      </w:pPr>
      <w:r w:rsidRPr="0022464C">
        <w:rPr>
          <w:rFonts w:ascii="Times New Roman" w:hAnsi="Times New Roman"/>
          <w:bCs/>
          <w:sz w:val="28"/>
          <w:szCs w:val="28"/>
        </w:rPr>
        <w:t xml:space="preserve">1. Tỉnh ủy Lạng Sơn: </w:t>
      </w:r>
      <w:r w:rsidRPr="0022464C">
        <w:rPr>
          <w:rFonts w:ascii="Times New Roman" w:hAnsi="Times New Roman"/>
          <w:bCs/>
          <w:i/>
          <w:sz w:val="28"/>
          <w:szCs w:val="28"/>
        </w:rPr>
        <w:t>Văn kiện Đại hội Đại biểu Đảng bộ tỉnh Lạng Sơn lần thứ XVIII,</w:t>
      </w:r>
      <w:r w:rsidRPr="0022464C">
        <w:rPr>
          <w:rFonts w:ascii="Times New Roman" w:hAnsi="Times New Roman"/>
          <w:bCs/>
          <w:sz w:val="28"/>
          <w:szCs w:val="28"/>
        </w:rPr>
        <w:t xml:space="preserve"> nhiệm kỳ 2025 – 2030</w:t>
      </w:r>
    </w:p>
    <w:p w14:paraId="2B4A0A47" w14:textId="77777777" w:rsidR="0022464C" w:rsidRPr="0022464C" w:rsidRDefault="0022464C" w:rsidP="0022464C">
      <w:pPr>
        <w:spacing w:line="360" w:lineRule="auto"/>
        <w:ind w:firstLine="720"/>
        <w:jc w:val="both"/>
        <w:rPr>
          <w:rFonts w:ascii="Times New Roman" w:hAnsi="Times New Roman"/>
          <w:bCs/>
          <w:sz w:val="28"/>
          <w:szCs w:val="28"/>
        </w:rPr>
      </w:pPr>
      <w:r w:rsidRPr="0022464C">
        <w:rPr>
          <w:rFonts w:ascii="Times New Roman" w:hAnsi="Times New Roman"/>
          <w:bCs/>
          <w:sz w:val="28"/>
          <w:szCs w:val="28"/>
        </w:rPr>
        <w:t>2. Các bài trên Tạp chí Cộng sản, Báo Nhân Dân, Báo Quân Đội Nhân dân về đấu tranh bảo vệ nền tảng tư tưởng Marx-Lenin, tư tưởng Hồ Chí Minh ở cơ sở sản xuất.</w:t>
      </w:r>
    </w:p>
    <w:p w14:paraId="52792194" w14:textId="77777777" w:rsidR="0022464C" w:rsidRPr="0022464C" w:rsidRDefault="0022464C" w:rsidP="0022464C">
      <w:pPr>
        <w:spacing w:line="360" w:lineRule="auto"/>
        <w:ind w:firstLine="720"/>
        <w:jc w:val="both"/>
        <w:rPr>
          <w:rFonts w:ascii="Times New Roman" w:hAnsi="Times New Roman"/>
          <w:bCs/>
          <w:sz w:val="28"/>
          <w:szCs w:val="28"/>
        </w:rPr>
      </w:pPr>
      <w:r w:rsidRPr="0022464C">
        <w:rPr>
          <w:rFonts w:ascii="Times New Roman" w:hAnsi="Times New Roman"/>
          <w:bCs/>
          <w:sz w:val="28"/>
          <w:szCs w:val="28"/>
        </w:rPr>
        <w:t xml:space="preserve">3. Bài viết của Tổng Bí thư Nguyễn Phú Trọng: </w:t>
      </w:r>
      <w:r w:rsidRPr="0022464C">
        <w:rPr>
          <w:rFonts w:ascii="Times New Roman" w:hAnsi="Times New Roman"/>
          <w:bCs/>
          <w:i/>
          <w:sz w:val="28"/>
          <w:szCs w:val="28"/>
        </w:rPr>
        <w:t xml:space="preserve">Một số vấn đề lý luận và thực tiễn về chủ nghĩa xã hội và con đường đi lên chủ nghĩa xã hội ở Việt Nam, </w:t>
      </w:r>
      <w:r w:rsidRPr="0022464C">
        <w:rPr>
          <w:rFonts w:ascii="Times New Roman" w:hAnsi="Times New Roman"/>
          <w:bCs/>
          <w:sz w:val="28"/>
          <w:szCs w:val="28"/>
        </w:rPr>
        <w:t>năm 2021</w:t>
      </w:r>
    </w:p>
    <w:p w14:paraId="0C0A182A" w14:textId="77777777" w:rsidR="0022464C" w:rsidRPr="0022464C" w:rsidRDefault="0022464C" w:rsidP="0022464C">
      <w:pPr>
        <w:spacing w:line="360" w:lineRule="auto"/>
        <w:ind w:firstLine="720"/>
        <w:jc w:val="both"/>
        <w:rPr>
          <w:rFonts w:ascii="Times New Roman" w:hAnsi="Times New Roman"/>
          <w:bCs/>
          <w:sz w:val="28"/>
          <w:szCs w:val="28"/>
        </w:rPr>
      </w:pPr>
      <w:r w:rsidRPr="0022464C">
        <w:rPr>
          <w:rFonts w:ascii="Times New Roman" w:hAnsi="Times New Roman"/>
          <w:bCs/>
          <w:sz w:val="28"/>
          <w:szCs w:val="28"/>
        </w:rPr>
        <w:t>4. Tạp chí Công Thương: “</w:t>
      </w:r>
      <w:r w:rsidRPr="0022464C">
        <w:rPr>
          <w:rFonts w:ascii="Times New Roman" w:hAnsi="Times New Roman"/>
          <w:bCs/>
          <w:i/>
          <w:sz w:val="28"/>
          <w:szCs w:val="28"/>
        </w:rPr>
        <w:t>Kỷ luật và đồng tâm”</w:t>
      </w:r>
      <w:r w:rsidRPr="0022464C">
        <w:rPr>
          <w:rFonts w:ascii="Times New Roman" w:hAnsi="Times New Roman"/>
          <w:bCs/>
          <w:sz w:val="28"/>
          <w:szCs w:val="28"/>
        </w:rPr>
        <w:t xml:space="preserve"> - Di sản tinh thần vô giá của thợ mỏ (11/11/2017).</w:t>
      </w:r>
    </w:p>
    <w:p w14:paraId="7A4DBE39" w14:textId="77777777" w:rsidR="0022464C" w:rsidRPr="0022464C" w:rsidRDefault="0022464C" w:rsidP="0022464C">
      <w:pPr>
        <w:spacing w:line="360" w:lineRule="auto"/>
        <w:ind w:firstLine="720"/>
        <w:jc w:val="both"/>
        <w:rPr>
          <w:rFonts w:ascii="Times New Roman" w:hAnsi="Times New Roman"/>
          <w:bCs/>
          <w:sz w:val="28"/>
          <w:szCs w:val="28"/>
        </w:rPr>
      </w:pPr>
      <w:r w:rsidRPr="0022464C">
        <w:rPr>
          <w:rFonts w:ascii="Times New Roman" w:hAnsi="Times New Roman"/>
          <w:bCs/>
          <w:sz w:val="28"/>
          <w:szCs w:val="28"/>
        </w:rPr>
        <w:t>5. Báo cáo làm việc của UBND tỉnh Lạng Sơn với Công ty Than Na Dương và Nhiệt điện Na Dương (2025).</w:t>
      </w:r>
    </w:p>
    <w:p w14:paraId="13878F0A" w14:textId="77777777" w:rsidR="0022464C" w:rsidRPr="0022464C" w:rsidRDefault="0022464C" w:rsidP="0022464C">
      <w:pPr>
        <w:spacing w:line="360" w:lineRule="auto"/>
        <w:ind w:firstLine="720"/>
        <w:jc w:val="both"/>
        <w:rPr>
          <w:rFonts w:ascii="Times New Roman" w:hAnsi="Times New Roman"/>
          <w:bCs/>
          <w:sz w:val="28"/>
          <w:szCs w:val="28"/>
        </w:rPr>
      </w:pPr>
      <w:r w:rsidRPr="0022464C">
        <w:rPr>
          <w:rFonts w:ascii="Times New Roman" w:hAnsi="Times New Roman"/>
          <w:bCs/>
          <w:sz w:val="28"/>
          <w:szCs w:val="28"/>
        </w:rPr>
        <w:t>6. NangluongVietnam.vn: “</w:t>
      </w:r>
      <w:r w:rsidRPr="0022464C">
        <w:rPr>
          <w:rFonts w:ascii="Times New Roman" w:hAnsi="Times New Roman"/>
          <w:bCs/>
          <w:i/>
          <w:sz w:val="28"/>
          <w:szCs w:val="28"/>
        </w:rPr>
        <w:t>Kỷ luật và đồng tâm</w:t>
      </w:r>
      <w:r w:rsidRPr="0022464C">
        <w:rPr>
          <w:rFonts w:ascii="Times New Roman" w:hAnsi="Times New Roman"/>
          <w:bCs/>
          <w:sz w:val="28"/>
          <w:szCs w:val="28"/>
        </w:rPr>
        <w:t>” - Yếu tố quan trọng để ngành than phát triển bền vững” (19/11/2024).</w:t>
      </w:r>
    </w:p>
    <w:p w14:paraId="52872FB3" w14:textId="77777777" w:rsidR="0022464C" w:rsidRPr="0022464C" w:rsidRDefault="0022464C" w:rsidP="0022464C">
      <w:pPr>
        <w:spacing w:line="360" w:lineRule="auto"/>
        <w:ind w:firstLine="720"/>
        <w:jc w:val="both"/>
        <w:rPr>
          <w:rFonts w:ascii="Times New Roman" w:hAnsi="Times New Roman"/>
          <w:bCs/>
          <w:sz w:val="28"/>
          <w:szCs w:val="28"/>
        </w:rPr>
      </w:pPr>
      <w:r w:rsidRPr="0022464C">
        <w:rPr>
          <w:rFonts w:ascii="Times New Roman" w:hAnsi="Times New Roman"/>
          <w:bCs/>
          <w:sz w:val="28"/>
          <w:szCs w:val="28"/>
        </w:rPr>
        <w:t xml:space="preserve">7. </w:t>
      </w:r>
      <w:r w:rsidRPr="0022464C">
        <w:rPr>
          <w:rFonts w:ascii="Times New Roman" w:hAnsi="Times New Roman"/>
          <w:sz w:val="28"/>
          <w:szCs w:val="28"/>
        </w:rPr>
        <w:t>Bài viết “</w:t>
      </w:r>
      <w:r w:rsidRPr="0022464C">
        <w:rPr>
          <w:rFonts w:ascii="Times New Roman" w:hAnsi="Times New Roman"/>
          <w:i/>
          <w:sz w:val="28"/>
          <w:szCs w:val="28"/>
        </w:rPr>
        <w:t>Ba mươi năm hoạt động của Đảng</w:t>
      </w:r>
      <w:r w:rsidRPr="0022464C">
        <w:rPr>
          <w:rFonts w:ascii="Times New Roman" w:hAnsi="Times New Roman"/>
          <w:sz w:val="28"/>
          <w:szCs w:val="28"/>
        </w:rPr>
        <w:t xml:space="preserve">” của Chủ tịch Hồ Chí Minh, </w:t>
      </w:r>
      <w:r w:rsidRPr="0022464C">
        <w:rPr>
          <w:rFonts w:ascii="Times New Roman" w:hAnsi="Times New Roman"/>
          <w:bCs/>
          <w:sz w:val="28"/>
          <w:szCs w:val="28"/>
        </w:rPr>
        <w:t>Báo Nhân dân, số 2120, ngày 6-1-1960</w:t>
      </w:r>
    </w:p>
    <w:sectPr w:rsidR="0022464C" w:rsidRPr="0022464C" w:rsidSect="00D71E4C">
      <w:headerReference w:type="default" r:id="rId8"/>
      <w:pgSz w:w="11906" w:h="16838" w:code="9"/>
      <w:pgMar w:top="1134" w:right="746" w:bottom="540" w:left="16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F726F" w14:textId="77777777" w:rsidR="00747437" w:rsidRDefault="00747437" w:rsidP="00AB3A4A">
      <w:pPr>
        <w:spacing w:after="0" w:line="240" w:lineRule="auto"/>
      </w:pPr>
      <w:r>
        <w:separator/>
      </w:r>
    </w:p>
  </w:endnote>
  <w:endnote w:type="continuationSeparator" w:id="0">
    <w:p w14:paraId="529B7945" w14:textId="77777777" w:rsidR="00747437" w:rsidRDefault="00747437" w:rsidP="00AB3A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C6479" w14:textId="77777777" w:rsidR="00747437" w:rsidRDefault="00747437" w:rsidP="00AB3A4A">
      <w:pPr>
        <w:spacing w:after="0" w:line="240" w:lineRule="auto"/>
      </w:pPr>
      <w:r>
        <w:separator/>
      </w:r>
    </w:p>
  </w:footnote>
  <w:footnote w:type="continuationSeparator" w:id="0">
    <w:p w14:paraId="22A0119C" w14:textId="77777777" w:rsidR="00747437" w:rsidRDefault="00747437" w:rsidP="00AB3A4A">
      <w:pPr>
        <w:spacing w:after="0" w:line="240" w:lineRule="auto"/>
      </w:pPr>
      <w:r>
        <w:continuationSeparator/>
      </w:r>
    </w:p>
  </w:footnote>
  <w:footnote w:id="1">
    <w:p w14:paraId="1AA2EA91" w14:textId="6DD7E225" w:rsidR="00990DEC" w:rsidRDefault="00990DEC" w:rsidP="00990DEC">
      <w:pPr>
        <w:pStyle w:val="FootnoteText"/>
      </w:pPr>
      <w:r>
        <w:rPr>
          <w:rStyle w:val="FootnoteReference"/>
        </w:rPr>
        <w:footnoteRef/>
      </w:r>
      <w:r w:rsidR="00055808">
        <w:rPr>
          <w:rFonts w:cs="Times New Roman"/>
          <w:bCs/>
          <w:sz w:val="24"/>
          <w:szCs w:val="24"/>
        </w:rPr>
        <w:t xml:space="preserve"> </w:t>
      </w:r>
      <w:r w:rsidRPr="001A6CD2">
        <w:rPr>
          <w:rFonts w:cs="Times New Roman"/>
          <w:bCs/>
          <w:sz w:val="24"/>
          <w:szCs w:val="24"/>
        </w:rPr>
        <w:t xml:space="preserve">Bài viết của Tổng Bí thư Nguyễn Phú Trọng: </w:t>
      </w:r>
      <w:r w:rsidRPr="001A6CD2">
        <w:rPr>
          <w:rFonts w:cs="Times New Roman"/>
          <w:bCs/>
          <w:i/>
          <w:sz w:val="24"/>
          <w:szCs w:val="24"/>
        </w:rPr>
        <w:t xml:space="preserve">Một số vấn đề lý luận và thực tiễn về chủ nghĩa xã hội và con đường đi lên chủ nghĩa xã hội ở Việt Nam, </w:t>
      </w:r>
      <w:r w:rsidRPr="001A6CD2">
        <w:rPr>
          <w:rFonts w:cs="Times New Roman"/>
          <w:bCs/>
          <w:sz w:val="24"/>
          <w:szCs w:val="24"/>
        </w:rPr>
        <w:t>năm 2021</w:t>
      </w:r>
    </w:p>
    <w:p w14:paraId="770D7E76" w14:textId="77777777" w:rsidR="00990DEC" w:rsidRDefault="00990DEC" w:rsidP="00990DEC">
      <w:pPr>
        <w:pStyle w:val="FootnoteText"/>
      </w:pPr>
    </w:p>
  </w:footnote>
  <w:footnote w:id="2">
    <w:p w14:paraId="71D067AF" w14:textId="7B2AA028" w:rsidR="00990DEC" w:rsidRDefault="00990DEC" w:rsidP="00990DEC">
      <w:pPr>
        <w:pStyle w:val="FootnoteText"/>
      </w:pPr>
      <w:r>
        <w:rPr>
          <w:rStyle w:val="FootnoteReference"/>
        </w:rPr>
        <w:footnoteRef/>
      </w:r>
      <w:r w:rsidR="00055808">
        <w:rPr>
          <w:sz w:val="24"/>
          <w:szCs w:val="24"/>
        </w:rPr>
        <w:t xml:space="preserve"> </w:t>
      </w:r>
      <w:r w:rsidRPr="001A6CD2">
        <w:rPr>
          <w:sz w:val="24"/>
          <w:szCs w:val="24"/>
        </w:rPr>
        <w:t>Bài viết “</w:t>
      </w:r>
      <w:r w:rsidRPr="001A6CD2">
        <w:rPr>
          <w:i/>
          <w:sz w:val="24"/>
          <w:szCs w:val="24"/>
        </w:rPr>
        <w:t>Ba mươi năm hoạt động của Đảng</w:t>
      </w:r>
      <w:r w:rsidRPr="001A6CD2">
        <w:rPr>
          <w:sz w:val="24"/>
          <w:szCs w:val="24"/>
        </w:rPr>
        <w:t xml:space="preserve">” của Chủ tịch Hồ Chí Minh, </w:t>
      </w:r>
      <w:r w:rsidRPr="001A6CD2">
        <w:rPr>
          <w:bCs/>
          <w:sz w:val="24"/>
          <w:szCs w:val="24"/>
        </w:rPr>
        <w:t>Báo Nhân dân, số 2120, ngày 6-1-1960</w:t>
      </w:r>
    </w:p>
  </w:footnote>
  <w:footnote w:id="3">
    <w:p w14:paraId="63269AF6" w14:textId="77777777" w:rsidR="00990DEC" w:rsidRDefault="00990DEC" w:rsidP="00990DEC">
      <w:pPr>
        <w:pStyle w:val="FootnoteText"/>
      </w:pPr>
      <w:r>
        <w:rPr>
          <w:rStyle w:val="FootnoteReference"/>
        </w:rPr>
        <w:footnoteRef/>
      </w:r>
      <w:r w:rsidRPr="0037541A">
        <w:rPr>
          <w:sz w:val="24"/>
          <w:szCs w:val="24"/>
        </w:rPr>
        <w:t>Khẩu hiệu của cuộc Tổng bãi công của hơn 3 vạn thợ mỏ vùng than Quảng Ninh (đỉnh cao tại Cẩm Phả) ngày 12-13/11/1936.</w:t>
      </w:r>
    </w:p>
  </w:footnote>
  <w:footnote w:id="4">
    <w:p w14:paraId="5B13A8E8" w14:textId="77777777" w:rsidR="00990DEC" w:rsidRPr="00887034" w:rsidRDefault="00990DEC" w:rsidP="00887034">
      <w:pPr>
        <w:pStyle w:val="FootnoteText"/>
        <w:widowControl w:val="0"/>
        <w:rPr>
          <w:rFonts w:eastAsia="Times New Roman" w:cs="Times New Roman"/>
          <w:bCs/>
          <w:i/>
          <w:sz w:val="27"/>
          <w:szCs w:val="27"/>
        </w:rPr>
      </w:pPr>
      <w:r w:rsidRPr="00887034">
        <w:rPr>
          <w:rStyle w:val="FootnoteReference"/>
          <w:rFonts w:cs="Times New Roman"/>
        </w:rPr>
        <w:footnoteRef/>
      </w:r>
      <w:r w:rsidRPr="00887034">
        <w:rPr>
          <w:rFonts w:cs="Times New Roman"/>
        </w:rPr>
        <w:t xml:space="preserve"> </w:t>
      </w:r>
      <w:r w:rsidRPr="00887034">
        <w:rPr>
          <w:rFonts w:eastAsia="Times New Roman" w:cs="Times New Roman"/>
          <w:bCs/>
          <w:sz w:val="24"/>
          <w:szCs w:val="24"/>
        </w:rPr>
        <w:t>Nhạc sĩ Vũ Thanh:</w:t>
      </w:r>
      <w:r w:rsidRPr="00887034">
        <w:rPr>
          <w:rFonts w:eastAsia="Times New Roman" w:cs="Times New Roman"/>
          <w:b/>
          <w:bCs/>
          <w:i/>
          <w:sz w:val="27"/>
          <w:szCs w:val="27"/>
        </w:rPr>
        <w:t xml:space="preserve"> </w:t>
      </w:r>
      <w:r w:rsidRPr="00887034">
        <w:rPr>
          <w:rFonts w:eastAsia="Times New Roman" w:cs="Times New Roman"/>
          <w:bCs/>
          <w:i/>
          <w:sz w:val="27"/>
          <w:szCs w:val="27"/>
        </w:rPr>
        <w:t>Đỉnh gió Na Dương</w:t>
      </w:r>
    </w:p>
    <w:p w14:paraId="1C43A872" w14:textId="77777777" w:rsidR="00990DEC" w:rsidRPr="00887034" w:rsidRDefault="00990DEC" w:rsidP="00887034">
      <w:pPr>
        <w:widowControl w:val="0"/>
        <w:spacing w:after="0" w:line="240" w:lineRule="auto"/>
        <w:rPr>
          <w:rFonts w:ascii="Times New Roman" w:eastAsia="Times New Roman" w:hAnsi="Times New Roman"/>
          <w:i/>
          <w:lang w:val="pt-BR"/>
        </w:rPr>
      </w:pPr>
      <w:r w:rsidRPr="00887034">
        <w:rPr>
          <w:rFonts w:ascii="Times New Roman" w:hAnsi="Times New Roman"/>
          <w:lang w:val="pt-BR"/>
        </w:rPr>
        <w:t>“</w:t>
      </w:r>
      <w:r w:rsidRPr="00887034">
        <w:rPr>
          <w:rFonts w:ascii="Times New Roman" w:eastAsia="Times New Roman" w:hAnsi="Times New Roman"/>
          <w:i/>
          <w:lang w:val="pt-BR"/>
        </w:rPr>
        <w:t>Na Dương, Na Dương, ôi đáng yêu sao</w:t>
      </w:r>
    </w:p>
    <w:p w14:paraId="6AA1E0EC" w14:textId="77777777" w:rsidR="00990DEC" w:rsidRPr="00887034" w:rsidRDefault="00990DEC" w:rsidP="00887034">
      <w:pPr>
        <w:widowControl w:val="0"/>
        <w:spacing w:after="0" w:line="240" w:lineRule="auto"/>
        <w:rPr>
          <w:rFonts w:ascii="Times New Roman" w:eastAsia="Times New Roman" w:hAnsi="Times New Roman"/>
          <w:i/>
          <w:lang w:val="pt-BR"/>
        </w:rPr>
      </w:pPr>
      <w:r w:rsidRPr="00887034">
        <w:rPr>
          <w:rFonts w:ascii="Times New Roman" w:eastAsia="Times New Roman" w:hAnsi="Times New Roman"/>
          <w:i/>
          <w:lang w:val="pt-BR"/>
        </w:rPr>
        <w:t xml:space="preserve"> Những con người đẹp nhất!</w:t>
      </w:r>
    </w:p>
    <w:p w14:paraId="5F3EB0D3" w14:textId="77777777" w:rsidR="00990DEC" w:rsidRPr="00887034" w:rsidRDefault="00990DEC" w:rsidP="00887034">
      <w:pPr>
        <w:widowControl w:val="0"/>
        <w:spacing w:after="0" w:line="240" w:lineRule="auto"/>
        <w:rPr>
          <w:rFonts w:ascii="Times New Roman" w:eastAsia="Times New Roman" w:hAnsi="Times New Roman"/>
          <w:i/>
          <w:lang w:val="pt-BR"/>
        </w:rPr>
      </w:pPr>
      <w:r w:rsidRPr="00887034">
        <w:rPr>
          <w:rFonts w:ascii="Times New Roman" w:eastAsia="Times New Roman" w:hAnsi="Times New Roman"/>
          <w:i/>
          <w:lang w:val="pt-BR"/>
        </w:rPr>
        <w:t xml:space="preserve"> Với nắng với gió vẫn tươi nguyên trong sắc áo công nhân</w:t>
      </w:r>
    </w:p>
    <w:p w14:paraId="0312687F" w14:textId="77777777" w:rsidR="00990DEC" w:rsidRPr="00887034" w:rsidRDefault="00990DEC" w:rsidP="00887034">
      <w:pPr>
        <w:widowControl w:val="0"/>
        <w:spacing w:after="0" w:line="240" w:lineRule="auto"/>
        <w:rPr>
          <w:rFonts w:ascii="Times New Roman" w:eastAsia="Times New Roman" w:hAnsi="Times New Roman"/>
          <w:i/>
          <w:lang w:val="pt-BR"/>
        </w:rPr>
      </w:pPr>
      <w:r w:rsidRPr="00887034">
        <w:rPr>
          <w:rFonts w:ascii="Times New Roman" w:eastAsia="Times New Roman" w:hAnsi="Times New Roman"/>
          <w:i/>
          <w:lang w:val="pt-BR"/>
        </w:rPr>
        <w:t xml:space="preserve"> Và bàn tay chai sạn vẫn nồng nàn yêu đời...</w:t>
      </w:r>
    </w:p>
    <w:p w14:paraId="743F7B71" w14:textId="77777777" w:rsidR="00990DEC" w:rsidRPr="00887034" w:rsidRDefault="00990DEC" w:rsidP="00887034">
      <w:pPr>
        <w:widowControl w:val="0"/>
        <w:spacing w:after="0" w:line="240" w:lineRule="auto"/>
        <w:rPr>
          <w:rFonts w:ascii="Times New Roman" w:eastAsia="Times New Roman" w:hAnsi="Times New Roman"/>
          <w:i/>
          <w:lang w:val="pt-BR"/>
        </w:rPr>
      </w:pPr>
      <w:r w:rsidRPr="00887034">
        <w:rPr>
          <w:rFonts w:ascii="Times New Roman" w:eastAsia="Times New Roman" w:hAnsi="Times New Roman"/>
          <w:i/>
          <w:lang w:val="pt-BR"/>
        </w:rPr>
        <w:t>Gió, gió vẫn thổi về, suốt mùa đông gió thổi</w:t>
      </w:r>
    </w:p>
    <w:p w14:paraId="426F9DCE" w14:textId="77777777" w:rsidR="00990DEC" w:rsidRPr="00887034" w:rsidRDefault="00990DEC" w:rsidP="00887034">
      <w:pPr>
        <w:widowControl w:val="0"/>
        <w:spacing w:after="0" w:line="240" w:lineRule="auto"/>
        <w:rPr>
          <w:rFonts w:ascii="Times New Roman" w:eastAsia="Times New Roman" w:hAnsi="Times New Roman"/>
          <w:i/>
          <w:lang w:val="pt-BR"/>
        </w:rPr>
      </w:pPr>
      <w:r w:rsidRPr="00887034">
        <w:rPr>
          <w:rFonts w:ascii="Times New Roman" w:eastAsia="Times New Roman" w:hAnsi="Times New Roman"/>
          <w:i/>
          <w:lang w:val="pt-BR"/>
        </w:rPr>
        <w:t xml:space="preserve"> Cái rét tê người trên đỉnh gió Na Dương </w:t>
      </w:r>
    </w:p>
    <w:p w14:paraId="4F05CD10" w14:textId="77777777" w:rsidR="00990DEC" w:rsidRPr="00887034" w:rsidRDefault="00990DEC" w:rsidP="00887034">
      <w:pPr>
        <w:widowControl w:val="0"/>
        <w:spacing w:after="0" w:line="240" w:lineRule="auto"/>
        <w:rPr>
          <w:rFonts w:ascii="Times New Roman" w:eastAsia="Times New Roman" w:hAnsi="Times New Roman"/>
          <w:i/>
          <w:lang w:val="pt-BR"/>
        </w:rPr>
      </w:pPr>
      <w:r w:rsidRPr="00887034">
        <w:rPr>
          <w:rFonts w:ascii="Times New Roman" w:eastAsia="Times New Roman" w:hAnsi="Times New Roman"/>
          <w:i/>
          <w:lang w:val="pt-BR"/>
        </w:rPr>
        <w:t xml:space="preserve">Có phải chăng đây thiên nhiên khắc nghiệt </w:t>
      </w:r>
    </w:p>
    <w:p w14:paraId="2C98C7DD" w14:textId="77777777" w:rsidR="00990DEC" w:rsidRPr="00887034" w:rsidRDefault="00990DEC" w:rsidP="00887034">
      <w:pPr>
        <w:pStyle w:val="FootnoteText"/>
        <w:widowControl w:val="0"/>
        <w:rPr>
          <w:rFonts w:cs="Times New Roman"/>
          <w:lang w:val="pt-BR"/>
        </w:rPr>
      </w:pPr>
      <w:r w:rsidRPr="00887034">
        <w:rPr>
          <w:rFonts w:eastAsia="Times New Roman" w:cs="Times New Roman"/>
          <w:i/>
          <w:sz w:val="24"/>
          <w:szCs w:val="24"/>
          <w:lang w:val="pt-BR"/>
        </w:rPr>
        <w:t>Nhưng con người Na Dương vẫn kiên cường bám mỏ”</w:t>
      </w:r>
    </w:p>
  </w:footnote>
  <w:footnote w:id="5">
    <w:p w14:paraId="2CF9F8AC" w14:textId="49B39029" w:rsidR="00F75C71" w:rsidRPr="00BC5B1A" w:rsidRDefault="00F75C71" w:rsidP="00F75C71">
      <w:pPr>
        <w:pStyle w:val="FootnoteText"/>
        <w:rPr>
          <w:lang w:val="pt-BR"/>
        </w:rPr>
      </w:pPr>
      <w:r>
        <w:rPr>
          <w:rStyle w:val="FootnoteReference"/>
        </w:rPr>
        <w:footnoteRef/>
      </w:r>
      <w:r w:rsidR="00887034">
        <w:rPr>
          <w:rFonts w:cs="Times New Roman"/>
          <w:bCs/>
          <w:sz w:val="24"/>
          <w:szCs w:val="24"/>
          <w:lang w:val="pt-BR"/>
        </w:rPr>
        <w:t xml:space="preserve"> </w:t>
      </w:r>
      <w:r w:rsidRPr="00BC5B1A">
        <w:rPr>
          <w:rFonts w:cs="Times New Roman"/>
          <w:bCs/>
          <w:sz w:val="24"/>
          <w:szCs w:val="24"/>
          <w:lang w:val="pt-BR"/>
        </w:rPr>
        <w:t xml:space="preserve">Bài viết của Tổng Bí thư Nguyễn Phú Trọng: </w:t>
      </w:r>
      <w:r w:rsidRPr="00BC5B1A">
        <w:rPr>
          <w:rFonts w:cs="Times New Roman"/>
          <w:bCs/>
          <w:i/>
          <w:sz w:val="24"/>
          <w:szCs w:val="24"/>
          <w:lang w:val="pt-BR"/>
        </w:rPr>
        <w:t xml:space="preserve">Một số vấn đề lý luận và thực tiễn về chủ nghĩa xã hội và con đường đi lên chủ nghĩa xã hội ở Việt Nam, </w:t>
      </w:r>
      <w:r w:rsidRPr="00BC5B1A">
        <w:rPr>
          <w:rFonts w:cs="Times New Roman"/>
          <w:bCs/>
          <w:sz w:val="24"/>
          <w:szCs w:val="24"/>
          <w:lang w:val="pt-BR"/>
        </w:rPr>
        <w:t>năm 2021</w:t>
      </w:r>
    </w:p>
    <w:p w14:paraId="0CC5AFC9" w14:textId="77777777" w:rsidR="00F75C71" w:rsidRPr="00BC5B1A" w:rsidRDefault="00F75C71" w:rsidP="00F75C71">
      <w:pPr>
        <w:pStyle w:val="FootnoteText"/>
        <w:rPr>
          <w:lang w:val="pt-BR"/>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0032109"/>
      <w:docPartObj>
        <w:docPartGallery w:val="Page Numbers (Top of Page)"/>
        <w:docPartUnique/>
      </w:docPartObj>
    </w:sdtPr>
    <w:sdtEndPr>
      <w:rPr>
        <w:rFonts w:ascii="Times New Roman" w:hAnsi="Times New Roman"/>
        <w:noProof/>
        <w:sz w:val="28"/>
        <w:szCs w:val="28"/>
      </w:rPr>
    </w:sdtEndPr>
    <w:sdtContent>
      <w:p w14:paraId="5BDF0F37" w14:textId="6E3DF460" w:rsidR="00AB3A4A" w:rsidRPr="0022464C" w:rsidRDefault="00AB3A4A">
        <w:pPr>
          <w:pStyle w:val="Header"/>
          <w:jc w:val="center"/>
          <w:rPr>
            <w:rFonts w:ascii="Times New Roman" w:hAnsi="Times New Roman"/>
            <w:sz w:val="28"/>
            <w:szCs w:val="28"/>
          </w:rPr>
        </w:pPr>
        <w:r w:rsidRPr="0022464C">
          <w:rPr>
            <w:rFonts w:ascii="Times New Roman" w:hAnsi="Times New Roman"/>
            <w:sz w:val="28"/>
            <w:szCs w:val="28"/>
          </w:rPr>
          <w:fldChar w:fldCharType="begin"/>
        </w:r>
        <w:r w:rsidRPr="0022464C">
          <w:rPr>
            <w:rFonts w:ascii="Times New Roman" w:hAnsi="Times New Roman"/>
            <w:sz w:val="28"/>
            <w:szCs w:val="28"/>
          </w:rPr>
          <w:instrText xml:space="preserve"> PAGE   \* MERGEFORMAT </w:instrText>
        </w:r>
        <w:r w:rsidRPr="0022464C">
          <w:rPr>
            <w:rFonts w:ascii="Times New Roman" w:hAnsi="Times New Roman"/>
            <w:sz w:val="28"/>
            <w:szCs w:val="28"/>
          </w:rPr>
          <w:fldChar w:fldCharType="separate"/>
        </w:r>
        <w:r w:rsidR="005923F4" w:rsidRPr="0022464C">
          <w:rPr>
            <w:rFonts w:ascii="Times New Roman" w:hAnsi="Times New Roman"/>
            <w:noProof/>
            <w:sz w:val="28"/>
            <w:szCs w:val="28"/>
          </w:rPr>
          <w:t>4</w:t>
        </w:r>
        <w:r w:rsidRPr="0022464C">
          <w:rPr>
            <w:rFonts w:ascii="Times New Roman" w:hAnsi="Times New Roman"/>
            <w:noProof/>
            <w:sz w:val="28"/>
            <w:szCs w:val="28"/>
          </w:rPr>
          <w:fldChar w:fldCharType="end"/>
        </w:r>
      </w:p>
    </w:sdtContent>
  </w:sdt>
  <w:p w14:paraId="17579EE7" w14:textId="77777777" w:rsidR="00AB3A4A" w:rsidRDefault="00AB3A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2834BC"/>
    <w:multiLevelType w:val="hybridMultilevel"/>
    <w:tmpl w:val="BE3CB066"/>
    <w:lvl w:ilvl="0" w:tplc="34C0F508">
      <w:start w:val="2"/>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15:restartNumberingAfterBreak="0">
    <w:nsid w:val="22AF5E9A"/>
    <w:multiLevelType w:val="multilevel"/>
    <w:tmpl w:val="0D0C0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ED2A4A"/>
    <w:multiLevelType w:val="hybridMultilevel"/>
    <w:tmpl w:val="063A4A6E"/>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8F622F5"/>
    <w:multiLevelType w:val="multilevel"/>
    <w:tmpl w:val="748A6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C62C6A"/>
    <w:multiLevelType w:val="hybridMultilevel"/>
    <w:tmpl w:val="2572E610"/>
    <w:lvl w:ilvl="0" w:tplc="F14A5668">
      <w:start w:val="1"/>
      <w:numFmt w:val="decimal"/>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5" w15:restartNumberingAfterBreak="0">
    <w:nsid w:val="3324233F"/>
    <w:multiLevelType w:val="multilevel"/>
    <w:tmpl w:val="C602E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B85EDA"/>
    <w:multiLevelType w:val="multilevel"/>
    <w:tmpl w:val="30802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8E4A7D"/>
    <w:multiLevelType w:val="multilevel"/>
    <w:tmpl w:val="B756F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7BF1C90"/>
    <w:multiLevelType w:val="hybridMultilevel"/>
    <w:tmpl w:val="EDA8013A"/>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EBD719F"/>
    <w:multiLevelType w:val="hybridMultilevel"/>
    <w:tmpl w:val="83D2AA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57896FC1"/>
    <w:multiLevelType w:val="multilevel"/>
    <w:tmpl w:val="27508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88521FC"/>
    <w:multiLevelType w:val="multilevel"/>
    <w:tmpl w:val="FE468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C741771"/>
    <w:multiLevelType w:val="multilevel"/>
    <w:tmpl w:val="E9F03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00F45C3"/>
    <w:multiLevelType w:val="hybridMultilevel"/>
    <w:tmpl w:val="3B442B00"/>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70217BC8"/>
    <w:multiLevelType w:val="multilevel"/>
    <w:tmpl w:val="F21EF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58901305">
    <w:abstractNumId w:val="4"/>
  </w:num>
  <w:num w:numId="2" w16cid:durableId="918440498">
    <w:abstractNumId w:val="0"/>
  </w:num>
  <w:num w:numId="3" w16cid:durableId="93327124">
    <w:abstractNumId w:val="11"/>
  </w:num>
  <w:num w:numId="4" w16cid:durableId="6637957">
    <w:abstractNumId w:val="14"/>
  </w:num>
  <w:num w:numId="5" w16cid:durableId="1006245121">
    <w:abstractNumId w:val="3"/>
  </w:num>
  <w:num w:numId="6" w16cid:durableId="93138442">
    <w:abstractNumId w:val="10"/>
  </w:num>
  <w:num w:numId="7" w16cid:durableId="278873741">
    <w:abstractNumId w:val="1"/>
  </w:num>
  <w:num w:numId="8" w16cid:durableId="747531346">
    <w:abstractNumId w:val="7"/>
  </w:num>
  <w:num w:numId="9" w16cid:durableId="741368134">
    <w:abstractNumId w:val="12"/>
  </w:num>
  <w:num w:numId="10" w16cid:durableId="677661337">
    <w:abstractNumId w:val="5"/>
  </w:num>
  <w:num w:numId="11" w16cid:durableId="1787843185">
    <w:abstractNumId w:val="6"/>
  </w:num>
  <w:num w:numId="12" w16cid:durableId="1357148995">
    <w:abstractNumId w:val="9"/>
  </w:num>
  <w:num w:numId="13" w16cid:durableId="781922688">
    <w:abstractNumId w:val="2"/>
  </w:num>
  <w:num w:numId="14" w16cid:durableId="1665427570">
    <w:abstractNumId w:val="13"/>
  </w:num>
  <w:num w:numId="15" w16cid:durableId="45930386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2248"/>
    <w:rsid w:val="0000558E"/>
    <w:rsid w:val="000377DE"/>
    <w:rsid w:val="000454EB"/>
    <w:rsid w:val="00055808"/>
    <w:rsid w:val="00090699"/>
    <w:rsid w:val="000A48E7"/>
    <w:rsid w:val="000D7B99"/>
    <w:rsid w:val="00103186"/>
    <w:rsid w:val="00141AAA"/>
    <w:rsid w:val="0017045B"/>
    <w:rsid w:val="00177F19"/>
    <w:rsid w:val="00192791"/>
    <w:rsid w:val="001B0BA8"/>
    <w:rsid w:val="001E2B24"/>
    <w:rsid w:val="001F6FEE"/>
    <w:rsid w:val="00217DA8"/>
    <w:rsid w:val="0022464C"/>
    <w:rsid w:val="00224EFA"/>
    <w:rsid w:val="0026256C"/>
    <w:rsid w:val="002A7120"/>
    <w:rsid w:val="002F194C"/>
    <w:rsid w:val="003001B6"/>
    <w:rsid w:val="00311A7F"/>
    <w:rsid w:val="00340214"/>
    <w:rsid w:val="0037544A"/>
    <w:rsid w:val="003A1E8A"/>
    <w:rsid w:val="003E0701"/>
    <w:rsid w:val="003E7FCD"/>
    <w:rsid w:val="00444DD9"/>
    <w:rsid w:val="00480C6C"/>
    <w:rsid w:val="0049447C"/>
    <w:rsid w:val="004963E9"/>
    <w:rsid w:val="004A035F"/>
    <w:rsid w:val="004E366B"/>
    <w:rsid w:val="00536077"/>
    <w:rsid w:val="00540DFF"/>
    <w:rsid w:val="005552D1"/>
    <w:rsid w:val="00556437"/>
    <w:rsid w:val="00582DD9"/>
    <w:rsid w:val="005860EA"/>
    <w:rsid w:val="005923F4"/>
    <w:rsid w:val="005A672A"/>
    <w:rsid w:val="00610665"/>
    <w:rsid w:val="00664E8B"/>
    <w:rsid w:val="006D51E9"/>
    <w:rsid w:val="007435A7"/>
    <w:rsid w:val="00747437"/>
    <w:rsid w:val="00763B16"/>
    <w:rsid w:val="00765256"/>
    <w:rsid w:val="00775477"/>
    <w:rsid w:val="007B62CD"/>
    <w:rsid w:val="007D1D97"/>
    <w:rsid w:val="007E2434"/>
    <w:rsid w:val="00807E95"/>
    <w:rsid w:val="00860B2C"/>
    <w:rsid w:val="008742EA"/>
    <w:rsid w:val="00887034"/>
    <w:rsid w:val="0088738C"/>
    <w:rsid w:val="008A08BF"/>
    <w:rsid w:val="00910773"/>
    <w:rsid w:val="00916983"/>
    <w:rsid w:val="00932336"/>
    <w:rsid w:val="00946730"/>
    <w:rsid w:val="00964243"/>
    <w:rsid w:val="00973A33"/>
    <w:rsid w:val="00982B93"/>
    <w:rsid w:val="00990DEC"/>
    <w:rsid w:val="009A7875"/>
    <w:rsid w:val="009D2E2D"/>
    <w:rsid w:val="009F2248"/>
    <w:rsid w:val="009F2452"/>
    <w:rsid w:val="00A03980"/>
    <w:rsid w:val="00A51A27"/>
    <w:rsid w:val="00A57B88"/>
    <w:rsid w:val="00A9378E"/>
    <w:rsid w:val="00AA731F"/>
    <w:rsid w:val="00AB3A4A"/>
    <w:rsid w:val="00AF2424"/>
    <w:rsid w:val="00AF2D34"/>
    <w:rsid w:val="00B2799A"/>
    <w:rsid w:val="00B623EF"/>
    <w:rsid w:val="00B640A9"/>
    <w:rsid w:val="00B72D69"/>
    <w:rsid w:val="00BE0BAD"/>
    <w:rsid w:val="00C2767D"/>
    <w:rsid w:val="00C45EF4"/>
    <w:rsid w:val="00C7180F"/>
    <w:rsid w:val="00C90F0E"/>
    <w:rsid w:val="00CA4365"/>
    <w:rsid w:val="00CC32C4"/>
    <w:rsid w:val="00D20D9B"/>
    <w:rsid w:val="00D25CBD"/>
    <w:rsid w:val="00D30ED1"/>
    <w:rsid w:val="00D71E4C"/>
    <w:rsid w:val="00DA5B2F"/>
    <w:rsid w:val="00DE016D"/>
    <w:rsid w:val="00DE6182"/>
    <w:rsid w:val="00E565CB"/>
    <w:rsid w:val="00E80B36"/>
    <w:rsid w:val="00E85DDF"/>
    <w:rsid w:val="00EA1828"/>
    <w:rsid w:val="00EA2089"/>
    <w:rsid w:val="00EB0CB8"/>
    <w:rsid w:val="00ED0948"/>
    <w:rsid w:val="00ED45FE"/>
    <w:rsid w:val="00F201F4"/>
    <w:rsid w:val="00F42705"/>
    <w:rsid w:val="00F75C71"/>
    <w:rsid w:val="00F940C9"/>
    <w:rsid w:val="00FA3A2C"/>
    <w:rsid w:val="00FB4DAB"/>
    <w:rsid w:val="00FD164D"/>
    <w:rsid w:val="00FD1C7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489909"/>
  <w15:chartTrackingRefBased/>
  <w15:docId w15:val="{D1EE47D6-A2EC-419D-823D-64CA291F7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2248"/>
    <w:rPr>
      <w:rFonts w:ascii="Calibri" w:eastAsia="Calibri" w:hAnsi="Calibri" w:cs="Times New Roman"/>
      <w:lang w:val="en-US" w:eastAsia="en-US"/>
    </w:rPr>
  </w:style>
  <w:style w:type="paragraph" w:styleId="Heading1">
    <w:name w:val="heading 1"/>
    <w:basedOn w:val="Normal"/>
    <w:link w:val="Heading1Char"/>
    <w:uiPriority w:val="9"/>
    <w:qFormat/>
    <w:rsid w:val="00946730"/>
    <w:pPr>
      <w:spacing w:before="100" w:beforeAutospacing="1" w:after="100" w:afterAutospacing="1" w:line="240" w:lineRule="auto"/>
      <w:outlineLvl w:val="0"/>
    </w:pPr>
    <w:rPr>
      <w:rFonts w:ascii="Times New Roman" w:eastAsia="Times New Roman" w:hAnsi="Times New Roman"/>
      <w:b/>
      <w:bCs/>
      <w:kern w:val="36"/>
      <w:sz w:val="48"/>
      <w:szCs w:val="48"/>
    </w:rPr>
  </w:style>
  <w:style w:type="paragraph" w:styleId="Heading4">
    <w:name w:val="heading 4"/>
    <w:basedOn w:val="Normal"/>
    <w:link w:val="Heading4Char"/>
    <w:uiPriority w:val="9"/>
    <w:qFormat/>
    <w:rsid w:val="00946730"/>
    <w:pPr>
      <w:spacing w:before="100" w:beforeAutospacing="1" w:after="100" w:afterAutospacing="1" w:line="240" w:lineRule="auto"/>
      <w:outlineLvl w:val="3"/>
    </w:pPr>
    <w:rPr>
      <w:rFonts w:ascii="Times New Roman" w:eastAsia="Times New Roman" w:hAnsi="Times New Roman"/>
      <w:b/>
      <w:bCs/>
      <w:sz w:val="24"/>
      <w:szCs w:val="24"/>
    </w:rPr>
  </w:style>
  <w:style w:type="paragraph" w:styleId="Heading5">
    <w:name w:val="heading 5"/>
    <w:basedOn w:val="Normal"/>
    <w:link w:val="Heading5Char"/>
    <w:uiPriority w:val="9"/>
    <w:qFormat/>
    <w:rsid w:val="00946730"/>
    <w:pPr>
      <w:spacing w:before="100" w:beforeAutospacing="1" w:after="100" w:afterAutospacing="1" w:line="240" w:lineRule="auto"/>
      <w:outlineLvl w:val="4"/>
    </w:pPr>
    <w:rPr>
      <w:rFonts w:ascii="Times New Roman" w:eastAsia="Times New Roman" w:hAnsi="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F2248"/>
    <w:pPr>
      <w:spacing w:before="100" w:beforeAutospacing="1" w:after="100" w:afterAutospacing="1" w:line="240" w:lineRule="auto"/>
    </w:pPr>
    <w:rPr>
      <w:rFonts w:ascii="Times New Roman" w:eastAsia="Times New Roman" w:hAnsi="Times New Roman"/>
      <w:sz w:val="24"/>
      <w:szCs w:val="24"/>
    </w:rPr>
  </w:style>
  <w:style w:type="paragraph" w:styleId="ListParagraph">
    <w:name w:val="List Paragraph"/>
    <w:basedOn w:val="Normal"/>
    <w:uiPriority w:val="34"/>
    <w:qFormat/>
    <w:rsid w:val="009F2248"/>
    <w:pPr>
      <w:ind w:left="720"/>
      <w:contextualSpacing/>
    </w:pPr>
  </w:style>
  <w:style w:type="paragraph" w:styleId="Footer">
    <w:name w:val="footer"/>
    <w:basedOn w:val="Normal"/>
    <w:link w:val="FooterChar"/>
    <w:rsid w:val="00A9378E"/>
    <w:pPr>
      <w:tabs>
        <w:tab w:val="center" w:pos="4320"/>
        <w:tab w:val="right" w:pos="8640"/>
      </w:tabs>
      <w:spacing w:after="0" w:line="240" w:lineRule="auto"/>
    </w:pPr>
    <w:rPr>
      <w:rFonts w:ascii="Times New Roman" w:eastAsia="Times New Roman" w:hAnsi="Times New Roman"/>
      <w:sz w:val="24"/>
      <w:szCs w:val="24"/>
    </w:rPr>
  </w:style>
  <w:style w:type="character" w:customStyle="1" w:styleId="FooterChar">
    <w:name w:val="Footer Char"/>
    <w:basedOn w:val="DefaultParagraphFont"/>
    <w:link w:val="Footer"/>
    <w:rsid w:val="00A9378E"/>
    <w:rPr>
      <w:rFonts w:ascii="Times New Roman" w:eastAsia="Times New Roman" w:hAnsi="Times New Roman" w:cs="Times New Roman"/>
      <w:sz w:val="24"/>
      <w:szCs w:val="24"/>
      <w:lang w:val="en-US" w:eastAsia="en-US"/>
    </w:rPr>
  </w:style>
  <w:style w:type="paragraph" w:customStyle="1" w:styleId="Body1">
    <w:name w:val="Body 1"/>
    <w:rsid w:val="00540DFF"/>
    <w:pPr>
      <w:spacing w:after="0" w:line="240" w:lineRule="auto"/>
    </w:pPr>
    <w:rPr>
      <w:rFonts w:ascii="Helvetica" w:eastAsia="Arial Unicode MS" w:hAnsi="Helvetica" w:cs="Times New Roman"/>
      <w:color w:val="000000"/>
      <w:sz w:val="24"/>
      <w:szCs w:val="20"/>
      <w:lang w:val="en-US" w:eastAsia="en-US"/>
    </w:rPr>
  </w:style>
  <w:style w:type="paragraph" w:styleId="Header">
    <w:name w:val="header"/>
    <w:basedOn w:val="Normal"/>
    <w:link w:val="HeaderChar"/>
    <w:uiPriority w:val="99"/>
    <w:unhideWhenUsed/>
    <w:rsid w:val="00AB3A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3A4A"/>
    <w:rPr>
      <w:rFonts w:ascii="Calibri" w:eastAsia="Calibri" w:hAnsi="Calibri" w:cs="Times New Roman"/>
      <w:lang w:val="en-US" w:eastAsia="en-US"/>
    </w:rPr>
  </w:style>
  <w:style w:type="character" w:customStyle="1" w:styleId="Vnbnnidung">
    <w:name w:val="Văn bản nội dung_"/>
    <w:link w:val="Vnbnnidung0"/>
    <w:locked/>
    <w:rsid w:val="00224EFA"/>
    <w:rPr>
      <w:sz w:val="26"/>
    </w:rPr>
  </w:style>
  <w:style w:type="paragraph" w:customStyle="1" w:styleId="Vnbnnidung0">
    <w:name w:val="Văn bản nội dung"/>
    <w:basedOn w:val="Normal"/>
    <w:link w:val="Vnbnnidung"/>
    <w:rsid w:val="00224EFA"/>
    <w:pPr>
      <w:widowControl w:val="0"/>
      <w:spacing w:after="100" w:line="285" w:lineRule="auto"/>
      <w:ind w:firstLine="400"/>
    </w:pPr>
    <w:rPr>
      <w:rFonts w:asciiTheme="minorHAnsi" w:eastAsiaTheme="minorEastAsia" w:hAnsiTheme="minorHAnsi" w:cstheme="minorBidi"/>
      <w:sz w:val="26"/>
      <w:lang w:val="en-GB" w:eastAsia="zh-CN"/>
    </w:rPr>
  </w:style>
  <w:style w:type="character" w:styleId="Strong">
    <w:name w:val="Strong"/>
    <w:uiPriority w:val="22"/>
    <w:qFormat/>
    <w:rsid w:val="00224EFA"/>
    <w:rPr>
      <w:b/>
      <w:bCs/>
    </w:rPr>
  </w:style>
  <w:style w:type="character" w:customStyle="1" w:styleId="Heading1Char">
    <w:name w:val="Heading 1 Char"/>
    <w:basedOn w:val="DefaultParagraphFont"/>
    <w:link w:val="Heading1"/>
    <w:uiPriority w:val="9"/>
    <w:rsid w:val="00946730"/>
    <w:rPr>
      <w:rFonts w:ascii="Times New Roman" w:eastAsia="Times New Roman" w:hAnsi="Times New Roman" w:cs="Times New Roman"/>
      <w:b/>
      <w:bCs/>
      <w:kern w:val="36"/>
      <w:sz w:val="48"/>
      <w:szCs w:val="48"/>
      <w:lang w:val="en-US" w:eastAsia="en-US"/>
    </w:rPr>
  </w:style>
  <w:style w:type="character" w:customStyle="1" w:styleId="Heading4Char">
    <w:name w:val="Heading 4 Char"/>
    <w:basedOn w:val="DefaultParagraphFont"/>
    <w:link w:val="Heading4"/>
    <w:uiPriority w:val="9"/>
    <w:rsid w:val="00946730"/>
    <w:rPr>
      <w:rFonts w:ascii="Times New Roman" w:eastAsia="Times New Roman" w:hAnsi="Times New Roman" w:cs="Times New Roman"/>
      <w:b/>
      <w:bCs/>
      <w:sz w:val="24"/>
      <w:szCs w:val="24"/>
      <w:lang w:val="en-US" w:eastAsia="en-US"/>
    </w:rPr>
  </w:style>
  <w:style w:type="character" w:customStyle="1" w:styleId="Heading5Char">
    <w:name w:val="Heading 5 Char"/>
    <w:basedOn w:val="DefaultParagraphFont"/>
    <w:link w:val="Heading5"/>
    <w:uiPriority w:val="9"/>
    <w:rsid w:val="00946730"/>
    <w:rPr>
      <w:rFonts w:ascii="Times New Roman" w:eastAsia="Times New Roman" w:hAnsi="Times New Roman" w:cs="Times New Roman"/>
      <w:b/>
      <w:bCs/>
      <w:sz w:val="20"/>
      <w:szCs w:val="20"/>
      <w:lang w:val="en-US" w:eastAsia="en-US"/>
    </w:rPr>
  </w:style>
  <w:style w:type="table" w:styleId="TableGrid">
    <w:name w:val="Table Grid"/>
    <w:basedOn w:val="TableNormal"/>
    <w:uiPriority w:val="39"/>
    <w:rsid w:val="005923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88738C"/>
    <w:rPr>
      <w:i/>
      <w:iCs/>
    </w:rPr>
  </w:style>
  <w:style w:type="paragraph" w:customStyle="1" w:styleId="z1qcye">
    <w:name w:val="z1qcye"/>
    <w:basedOn w:val="Normal"/>
    <w:rsid w:val="0088738C"/>
    <w:pPr>
      <w:spacing w:before="100" w:beforeAutospacing="1" w:after="100" w:afterAutospacing="1" w:line="240" w:lineRule="auto"/>
    </w:pPr>
    <w:rPr>
      <w:rFonts w:ascii="Times New Roman" w:eastAsia="Times New Roman" w:hAnsi="Times New Roman"/>
      <w:sz w:val="24"/>
      <w:szCs w:val="24"/>
    </w:rPr>
  </w:style>
  <w:style w:type="character" w:customStyle="1" w:styleId="inqyif">
    <w:name w:val="inqyif"/>
    <w:basedOn w:val="DefaultParagraphFont"/>
    <w:rsid w:val="0088738C"/>
  </w:style>
  <w:style w:type="character" w:customStyle="1" w:styleId="citation-5218">
    <w:name w:val="citation-5218"/>
    <w:basedOn w:val="DefaultParagraphFont"/>
    <w:rsid w:val="0026256C"/>
  </w:style>
  <w:style w:type="character" w:customStyle="1" w:styleId="citation-5217">
    <w:name w:val="citation-5217"/>
    <w:basedOn w:val="DefaultParagraphFont"/>
    <w:rsid w:val="0026256C"/>
  </w:style>
  <w:style w:type="paragraph" w:styleId="FootnoteText">
    <w:name w:val="footnote text"/>
    <w:basedOn w:val="Normal"/>
    <w:link w:val="FootnoteTextChar"/>
    <w:uiPriority w:val="99"/>
    <w:unhideWhenUsed/>
    <w:rsid w:val="00990DEC"/>
    <w:pPr>
      <w:spacing w:after="0" w:line="240" w:lineRule="auto"/>
    </w:pPr>
    <w:rPr>
      <w:rFonts w:ascii="Times New Roman" w:eastAsiaTheme="minorHAnsi" w:hAnsi="Times New Roman" w:cstheme="minorBidi"/>
      <w:sz w:val="20"/>
      <w:szCs w:val="20"/>
    </w:rPr>
  </w:style>
  <w:style w:type="character" w:customStyle="1" w:styleId="FootnoteTextChar">
    <w:name w:val="Footnote Text Char"/>
    <w:basedOn w:val="DefaultParagraphFont"/>
    <w:link w:val="FootnoteText"/>
    <w:uiPriority w:val="99"/>
    <w:rsid w:val="00990DEC"/>
    <w:rPr>
      <w:rFonts w:ascii="Times New Roman" w:eastAsiaTheme="minorHAnsi" w:hAnsi="Times New Roman"/>
      <w:sz w:val="20"/>
      <w:szCs w:val="20"/>
      <w:lang w:val="en-US" w:eastAsia="en-US"/>
    </w:rPr>
  </w:style>
  <w:style w:type="character" w:styleId="FootnoteReference">
    <w:name w:val="footnote reference"/>
    <w:basedOn w:val="DefaultParagraphFont"/>
    <w:uiPriority w:val="99"/>
    <w:semiHidden/>
    <w:unhideWhenUsed/>
    <w:rsid w:val="00990DE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25701">
      <w:bodyDiv w:val="1"/>
      <w:marLeft w:val="0"/>
      <w:marRight w:val="0"/>
      <w:marTop w:val="0"/>
      <w:marBottom w:val="0"/>
      <w:divBdr>
        <w:top w:val="none" w:sz="0" w:space="0" w:color="auto"/>
        <w:left w:val="none" w:sz="0" w:space="0" w:color="auto"/>
        <w:bottom w:val="none" w:sz="0" w:space="0" w:color="auto"/>
        <w:right w:val="none" w:sz="0" w:space="0" w:color="auto"/>
      </w:divBdr>
      <w:divsChild>
        <w:div w:id="697776291">
          <w:marLeft w:val="0"/>
          <w:marRight w:val="0"/>
          <w:marTop w:val="180"/>
          <w:marBottom w:val="240"/>
          <w:divBdr>
            <w:top w:val="none" w:sz="0" w:space="0" w:color="auto"/>
            <w:left w:val="none" w:sz="0" w:space="0" w:color="auto"/>
            <w:bottom w:val="none" w:sz="0" w:space="0" w:color="auto"/>
            <w:right w:val="none" w:sz="0" w:space="0" w:color="auto"/>
          </w:divBdr>
        </w:div>
        <w:div w:id="1658996204">
          <w:marLeft w:val="0"/>
          <w:marRight w:val="0"/>
          <w:marTop w:val="180"/>
          <w:marBottom w:val="240"/>
          <w:divBdr>
            <w:top w:val="none" w:sz="0" w:space="0" w:color="auto"/>
            <w:left w:val="none" w:sz="0" w:space="0" w:color="auto"/>
            <w:bottom w:val="none" w:sz="0" w:space="0" w:color="auto"/>
            <w:right w:val="none" w:sz="0" w:space="0" w:color="auto"/>
          </w:divBdr>
        </w:div>
      </w:divsChild>
    </w:div>
    <w:div w:id="369376624">
      <w:bodyDiv w:val="1"/>
      <w:marLeft w:val="0"/>
      <w:marRight w:val="0"/>
      <w:marTop w:val="0"/>
      <w:marBottom w:val="0"/>
      <w:divBdr>
        <w:top w:val="none" w:sz="0" w:space="0" w:color="auto"/>
        <w:left w:val="none" w:sz="0" w:space="0" w:color="auto"/>
        <w:bottom w:val="none" w:sz="0" w:space="0" w:color="auto"/>
        <w:right w:val="none" w:sz="0" w:space="0" w:color="auto"/>
      </w:divBdr>
    </w:div>
    <w:div w:id="633103726">
      <w:bodyDiv w:val="1"/>
      <w:marLeft w:val="0"/>
      <w:marRight w:val="0"/>
      <w:marTop w:val="0"/>
      <w:marBottom w:val="0"/>
      <w:divBdr>
        <w:top w:val="none" w:sz="0" w:space="0" w:color="auto"/>
        <w:left w:val="none" w:sz="0" w:space="0" w:color="auto"/>
        <w:bottom w:val="none" w:sz="0" w:space="0" w:color="auto"/>
        <w:right w:val="none" w:sz="0" w:space="0" w:color="auto"/>
      </w:divBdr>
    </w:div>
    <w:div w:id="830372837">
      <w:bodyDiv w:val="1"/>
      <w:marLeft w:val="0"/>
      <w:marRight w:val="0"/>
      <w:marTop w:val="0"/>
      <w:marBottom w:val="0"/>
      <w:divBdr>
        <w:top w:val="none" w:sz="0" w:space="0" w:color="auto"/>
        <w:left w:val="none" w:sz="0" w:space="0" w:color="auto"/>
        <w:bottom w:val="none" w:sz="0" w:space="0" w:color="auto"/>
        <w:right w:val="none" w:sz="0" w:space="0" w:color="auto"/>
      </w:divBdr>
      <w:divsChild>
        <w:div w:id="299044354">
          <w:marLeft w:val="0"/>
          <w:marRight w:val="0"/>
          <w:marTop w:val="360"/>
          <w:marBottom w:val="180"/>
          <w:divBdr>
            <w:top w:val="none" w:sz="0" w:space="0" w:color="auto"/>
            <w:left w:val="none" w:sz="0" w:space="0" w:color="auto"/>
            <w:bottom w:val="none" w:sz="0" w:space="0" w:color="auto"/>
            <w:right w:val="none" w:sz="0" w:space="0" w:color="auto"/>
          </w:divBdr>
        </w:div>
        <w:div w:id="23941587">
          <w:marLeft w:val="0"/>
          <w:marRight w:val="0"/>
          <w:marTop w:val="180"/>
          <w:marBottom w:val="240"/>
          <w:divBdr>
            <w:top w:val="none" w:sz="0" w:space="0" w:color="auto"/>
            <w:left w:val="none" w:sz="0" w:space="0" w:color="auto"/>
            <w:bottom w:val="none" w:sz="0" w:space="0" w:color="auto"/>
            <w:right w:val="none" w:sz="0" w:space="0" w:color="auto"/>
          </w:divBdr>
        </w:div>
        <w:div w:id="710689444">
          <w:marLeft w:val="0"/>
          <w:marRight w:val="0"/>
          <w:marTop w:val="180"/>
          <w:marBottom w:val="240"/>
          <w:divBdr>
            <w:top w:val="none" w:sz="0" w:space="0" w:color="auto"/>
            <w:left w:val="none" w:sz="0" w:space="0" w:color="auto"/>
            <w:bottom w:val="none" w:sz="0" w:space="0" w:color="auto"/>
            <w:right w:val="none" w:sz="0" w:space="0" w:color="auto"/>
          </w:divBdr>
        </w:div>
        <w:div w:id="912469837">
          <w:marLeft w:val="0"/>
          <w:marRight w:val="0"/>
          <w:marTop w:val="180"/>
          <w:marBottom w:val="240"/>
          <w:divBdr>
            <w:top w:val="none" w:sz="0" w:space="0" w:color="auto"/>
            <w:left w:val="none" w:sz="0" w:space="0" w:color="auto"/>
            <w:bottom w:val="none" w:sz="0" w:space="0" w:color="auto"/>
            <w:right w:val="none" w:sz="0" w:space="0" w:color="auto"/>
          </w:divBdr>
        </w:div>
      </w:divsChild>
    </w:div>
    <w:div w:id="1054306323">
      <w:bodyDiv w:val="1"/>
      <w:marLeft w:val="0"/>
      <w:marRight w:val="0"/>
      <w:marTop w:val="0"/>
      <w:marBottom w:val="0"/>
      <w:divBdr>
        <w:top w:val="none" w:sz="0" w:space="0" w:color="auto"/>
        <w:left w:val="none" w:sz="0" w:space="0" w:color="auto"/>
        <w:bottom w:val="none" w:sz="0" w:space="0" w:color="auto"/>
        <w:right w:val="none" w:sz="0" w:space="0" w:color="auto"/>
      </w:divBdr>
    </w:div>
    <w:div w:id="1164398627">
      <w:bodyDiv w:val="1"/>
      <w:marLeft w:val="0"/>
      <w:marRight w:val="0"/>
      <w:marTop w:val="0"/>
      <w:marBottom w:val="0"/>
      <w:divBdr>
        <w:top w:val="none" w:sz="0" w:space="0" w:color="auto"/>
        <w:left w:val="none" w:sz="0" w:space="0" w:color="auto"/>
        <w:bottom w:val="none" w:sz="0" w:space="0" w:color="auto"/>
        <w:right w:val="none" w:sz="0" w:space="0" w:color="auto"/>
      </w:divBdr>
      <w:divsChild>
        <w:div w:id="829180946">
          <w:marLeft w:val="0"/>
          <w:marRight w:val="0"/>
          <w:marTop w:val="360"/>
          <w:marBottom w:val="180"/>
          <w:divBdr>
            <w:top w:val="none" w:sz="0" w:space="0" w:color="auto"/>
            <w:left w:val="none" w:sz="0" w:space="0" w:color="auto"/>
            <w:bottom w:val="none" w:sz="0" w:space="0" w:color="auto"/>
            <w:right w:val="none" w:sz="0" w:space="0" w:color="auto"/>
          </w:divBdr>
        </w:div>
        <w:div w:id="1807240164">
          <w:marLeft w:val="0"/>
          <w:marRight w:val="0"/>
          <w:marTop w:val="180"/>
          <w:marBottom w:val="240"/>
          <w:divBdr>
            <w:top w:val="none" w:sz="0" w:space="0" w:color="auto"/>
            <w:left w:val="none" w:sz="0" w:space="0" w:color="auto"/>
            <w:bottom w:val="none" w:sz="0" w:space="0" w:color="auto"/>
            <w:right w:val="none" w:sz="0" w:space="0" w:color="auto"/>
          </w:divBdr>
        </w:div>
        <w:div w:id="233854941">
          <w:marLeft w:val="0"/>
          <w:marRight w:val="0"/>
          <w:marTop w:val="180"/>
          <w:marBottom w:val="240"/>
          <w:divBdr>
            <w:top w:val="none" w:sz="0" w:space="0" w:color="auto"/>
            <w:left w:val="none" w:sz="0" w:space="0" w:color="auto"/>
            <w:bottom w:val="none" w:sz="0" w:space="0" w:color="auto"/>
            <w:right w:val="none" w:sz="0" w:space="0" w:color="auto"/>
          </w:divBdr>
        </w:div>
        <w:div w:id="682245613">
          <w:marLeft w:val="0"/>
          <w:marRight w:val="0"/>
          <w:marTop w:val="180"/>
          <w:marBottom w:val="240"/>
          <w:divBdr>
            <w:top w:val="none" w:sz="0" w:space="0" w:color="auto"/>
            <w:left w:val="none" w:sz="0" w:space="0" w:color="auto"/>
            <w:bottom w:val="none" w:sz="0" w:space="0" w:color="auto"/>
            <w:right w:val="none" w:sz="0" w:space="0" w:color="auto"/>
          </w:divBdr>
        </w:div>
      </w:divsChild>
    </w:div>
    <w:div w:id="1530608331">
      <w:bodyDiv w:val="1"/>
      <w:marLeft w:val="0"/>
      <w:marRight w:val="0"/>
      <w:marTop w:val="0"/>
      <w:marBottom w:val="0"/>
      <w:divBdr>
        <w:top w:val="none" w:sz="0" w:space="0" w:color="auto"/>
        <w:left w:val="none" w:sz="0" w:space="0" w:color="auto"/>
        <w:bottom w:val="none" w:sz="0" w:space="0" w:color="auto"/>
        <w:right w:val="none" w:sz="0" w:space="0" w:color="auto"/>
      </w:divBdr>
    </w:div>
    <w:div w:id="1545171987">
      <w:bodyDiv w:val="1"/>
      <w:marLeft w:val="0"/>
      <w:marRight w:val="0"/>
      <w:marTop w:val="0"/>
      <w:marBottom w:val="0"/>
      <w:divBdr>
        <w:top w:val="none" w:sz="0" w:space="0" w:color="auto"/>
        <w:left w:val="none" w:sz="0" w:space="0" w:color="auto"/>
        <w:bottom w:val="none" w:sz="0" w:space="0" w:color="auto"/>
        <w:right w:val="none" w:sz="0" w:space="0" w:color="auto"/>
      </w:divBdr>
      <w:divsChild>
        <w:div w:id="295525632">
          <w:marLeft w:val="0"/>
          <w:marRight w:val="0"/>
          <w:marTop w:val="360"/>
          <w:marBottom w:val="180"/>
          <w:divBdr>
            <w:top w:val="none" w:sz="0" w:space="0" w:color="auto"/>
            <w:left w:val="none" w:sz="0" w:space="0" w:color="auto"/>
            <w:bottom w:val="none" w:sz="0" w:space="0" w:color="auto"/>
            <w:right w:val="none" w:sz="0" w:space="0" w:color="auto"/>
          </w:divBdr>
        </w:div>
        <w:div w:id="1990480115">
          <w:marLeft w:val="0"/>
          <w:marRight w:val="0"/>
          <w:marTop w:val="180"/>
          <w:marBottom w:val="240"/>
          <w:divBdr>
            <w:top w:val="none" w:sz="0" w:space="0" w:color="auto"/>
            <w:left w:val="none" w:sz="0" w:space="0" w:color="auto"/>
            <w:bottom w:val="none" w:sz="0" w:space="0" w:color="auto"/>
            <w:right w:val="none" w:sz="0" w:space="0" w:color="auto"/>
          </w:divBdr>
        </w:div>
        <w:div w:id="455873279">
          <w:marLeft w:val="0"/>
          <w:marRight w:val="0"/>
          <w:marTop w:val="180"/>
          <w:marBottom w:val="240"/>
          <w:divBdr>
            <w:top w:val="none" w:sz="0" w:space="0" w:color="auto"/>
            <w:left w:val="none" w:sz="0" w:space="0" w:color="auto"/>
            <w:bottom w:val="none" w:sz="0" w:space="0" w:color="auto"/>
            <w:right w:val="none" w:sz="0" w:space="0" w:color="auto"/>
          </w:divBdr>
        </w:div>
      </w:divsChild>
    </w:div>
    <w:div w:id="1565945643">
      <w:bodyDiv w:val="1"/>
      <w:marLeft w:val="0"/>
      <w:marRight w:val="0"/>
      <w:marTop w:val="0"/>
      <w:marBottom w:val="0"/>
      <w:divBdr>
        <w:top w:val="none" w:sz="0" w:space="0" w:color="auto"/>
        <w:left w:val="none" w:sz="0" w:space="0" w:color="auto"/>
        <w:bottom w:val="none" w:sz="0" w:space="0" w:color="auto"/>
        <w:right w:val="none" w:sz="0" w:space="0" w:color="auto"/>
      </w:divBdr>
    </w:div>
    <w:div w:id="1753039964">
      <w:bodyDiv w:val="1"/>
      <w:marLeft w:val="0"/>
      <w:marRight w:val="0"/>
      <w:marTop w:val="0"/>
      <w:marBottom w:val="0"/>
      <w:divBdr>
        <w:top w:val="none" w:sz="0" w:space="0" w:color="auto"/>
        <w:left w:val="none" w:sz="0" w:space="0" w:color="auto"/>
        <w:bottom w:val="none" w:sz="0" w:space="0" w:color="auto"/>
        <w:right w:val="none" w:sz="0" w:space="0" w:color="auto"/>
      </w:divBdr>
      <w:divsChild>
        <w:div w:id="320306037">
          <w:marLeft w:val="0"/>
          <w:marRight w:val="0"/>
          <w:marTop w:val="180"/>
          <w:marBottom w:val="240"/>
          <w:divBdr>
            <w:top w:val="none" w:sz="0" w:space="0" w:color="auto"/>
            <w:left w:val="none" w:sz="0" w:space="0" w:color="auto"/>
            <w:bottom w:val="none" w:sz="0" w:space="0" w:color="auto"/>
            <w:right w:val="none" w:sz="0" w:space="0" w:color="auto"/>
          </w:divBdr>
        </w:div>
        <w:div w:id="1396119913">
          <w:marLeft w:val="0"/>
          <w:marRight w:val="0"/>
          <w:marTop w:val="180"/>
          <w:marBottom w:val="240"/>
          <w:divBdr>
            <w:top w:val="none" w:sz="0" w:space="0" w:color="auto"/>
            <w:left w:val="none" w:sz="0" w:space="0" w:color="auto"/>
            <w:bottom w:val="none" w:sz="0" w:space="0" w:color="auto"/>
            <w:right w:val="none" w:sz="0" w:space="0" w:color="auto"/>
          </w:divBdr>
        </w:div>
      </w:divsChild>
    </w:div>
    <w:div w:id="1906407095">
      <w:bodyDiv w:val="1"/>
      <w:marLeft w:val="0"/>
      <w:marRight w:val="0"/>
      <w:marTop w:val="0"/>
      <w:marBottom w:val="0"/>
      <w:divBdr>
        <w:top w:val="none" w:sz="0" w:space="0" w:color="auto"/>
        <w:left w:val="none" w:sz="0" w:space="0" w:color="auto"/>
        <w:bottom w:val="none" w:sz="0" w:space="0" w:color="auto"/>
        <w:right w:val="none" w:sz="0" w:space="0" w:color="auto"/>
      </w:divBdr>
    </w:div>
    <w:div w:id="2002271194">
      <w:bodyDiv w:val="1"/>
      <w:marLeft w:val="0"/>
      <w:marRight w:val="0"/>
      <w:marTop w:val="0"/>
      <w:marBottom w:val="0"/>
      <w:divBdr>
        <w:top w:val="none" w:sz="0" w:space="0" w:color="auto"/>
        <w:left w:val="none" w:sz="0" w:space="0" w:color="auto"/>
        <w:bottom w:val="none" w:sz="0" w:space="0" w:color="auto"/>
        <w:right w:val="none" w:sz="0" w:space="0" w:color="auto"/>
      </w:divBdr>
      <w:divsChild>
        <w:div w:id="1777208367">
          <w:marLeft w:val="0"/>
          <w:marRight w:val="0"/>
          <w:marTop w:val="360"/>
          <w:marBottom w:val="180"/>
          <w:divBdr>
            <w:top w:val="none" w:sz="0" w:space="0" w:color="auto"/>
            <w:left w:val="none" w:sz="0" w:space="0" w:color="auto"/>
            <w:bottom w:val="none" w:sz="0" w:space="0" w:color="auto"/>
            <w:right w:val="none" w:sz="0" w:space="0" w:color="auto"/>
          </w:divBdr>
        </w:div>
        <w:div w:id="1638409835">
          <w:marLeft w:val="0"/>
          <w:marRight w:val="0"/>
          <w:marTop w:val="180"/>
          <w:marBottom w:val="240"/>
          <w:divBdr>
            <w:top w:val="none" w:sz="0" w:space="0" w:color="auto"/>
            <w:left w:val="none" w:sz="0" w:space="0" w:color="auto"/>
            <w:bottom w:val="none" w:sz="0" w:space="0" w:color="auto"/>
            <w:right w:val="none" w:sz="0" w:space="0" w:color="auto"/>
          </w:divBdr>
        </w:div>
        <w:div w:id="1644891451">
          <w:marLeft w:val="0"/>
          <w:marRight w:val="0"/>
          <w:marTop w:val="180"/>
          <w:marBottom w:val="240"/>
          <w:divBdr>
            <w:top w:val="none" w:sz="0" w:space="0" w:color="auto"/>
            <w:left w:val="none" w:sz="0" w:space="0" w:color="auto"/>
            <w:bottom w:val="none" w:sz="0" w:space="0" w:color="auto"/>
            <w:right w:val="none" w:sz="0" w:space="0" w:color="auto"/>
          </w:divBdr>
        </w:div>
        <w:div w:id="1127622186">
          <w:blockQuote w:val="1"/>
          <w:marLeft w:val="600"/>
          <w:marRight w:val="600"/>
          <w:marTop w:val="60"/>
          <w:marBottom w:val="0"/>
          <w:divBdr>
            <w:top w:val="none" w:sz="0" w:space="0" w:color="auto"/>
            <w:left w:val="none" w:sz="0" w:space="0" w:color="auto"/>
            <w:bottom w:val="none" w:sz="0" w:space="0" w:color="auto"/>
            <w:right w:val="none" w:sz="0" w:space="0" w:color="auto"/>
          </w:divBdr>
          <w:divsChild>
            <w:div w:id="263653615">
              <w:marLeft w:val="0"/>
              <w:marRight w:val="0"/>
              <w:marTop w:val="0"/>
              <w:marBottom w:val="0"/>
              <w:divBdr>
                <w:top w:val="none" w:sz="0" w:space="0" w:color="auto"/>
                <w:left w:val="none" w:sz="0" w:space="0" w:color="auto"/>
                <w:bottom w:val="none" w:sz="0" w:space="0" w:color="auto"/>
                <w:right w:val="none" w:sz="0" w:space="0" w:color="auto"/>
              </w:divBdr>
            </w:div>
          </w:divsChild>
        </w:div>
        <w:div w:id="669602712">
          <w:marLeft w:val="0"/>
          <w:marRight w:val="0"/>
          <w:marTop w:val="180"/>
          <w:marBottom w:val="240"/>
          <w:divBdr>
            <w:top w:val="none" w:sz="0" w:space="0" w:color="auto"/>
            <w:left w:val="none" w:sz="0" w:space="0" w:color="auto"/>
            <w:bottom w:val="none" w:sz="0" w:space="0" w:color="auto"/>
            <w:right w:val="none" w:sz="0" w:space="0" w:color="auto"/>
          </w:divBdr>
        </w:div>
        <w:div w:id="381947604">
          <w:marLeft w:val="0"/>
          <w:marRight w:val="0"/>
          <w:marTop w:val="180"/>
          <w:marBottom w:val="240"/>
          <w:divBdr>
            <w:top w:val="none" w:sz="0" w:space="0" w:color="auto"/>
            <w:left w:val="none" w:sz="0" w:space="0" w:color="auto"/>
            <w:bottom w:val="none" w:sz="0" w:space="0" w:color="auto"/>
            <w:right w:val="none" w:sz="0" w:space="0" w:color="auto"/>
          </w:divBdr>
        </w:div>
      </w:divsChild>
    </w:div>
    <w:div w:id="2043364819">
      <w:bodyDiv w:val="1"/>
      <w:marLeft w:val="0"/>
      <w:marRight w:val="0"/>
      <w:marTop w:val="0"/>
      <w:marBottom w:val="0"/>
      <w:divBdr>
        <w:top w:val="none" w:sz="0" w:space="0" w:color="auto"/>
        <w:left w:val="none" w:sz="0" w:space="0" w:color="auto"/>
        <w:bottom w:val="none" w:sz="0" w:space="0" w:color="auto"/>
        <w:right w:val="none" w:sz="0" w:space="0" w:color="auto"/>
      </w:divBdr>
      <w:divsChild>
        <w:div w:id="2112701623">
          <w:marLeft w:val="0"/>
          <w:marRight w:val="0"/>
          <w:marTop w:val="360"/>
          <w:marBottom w:val="180"/>
          <w:divBdr>
            <w:top w:val="none" w:sz="0" w:space="0" w:color="auto"/>
            <w:left w:val="none" w:sz="0" w:space="0" w:color="auto"/>
            <w:bottom w:val="none" w:sz="0" w:space="0" w:color="auto"/>
            <w:right w:val="none" w:sz="0" w:space="0" w:color="auto"/>
          </w:divBdr>
        </w:div>
        <w:div w:id="1183939259">
          <w:marLeft w:val="0"/>
          <w:marRight w:val="0"/>
          <w:marTop w:val="180"/>
          <w:marBottom w:val="240"/>
          <w:divBdr>
            <w:top w:val="none" w:sz="0" w:space="0" w:color="auto"/>
            <w:left w:val="none" w:sz="0" w:space="0" w:color="auto"/>
            <w:bottom w:val="none" w:sz="0" w:space="0" w:color="auto"/>
            <w:right w:val="none" w:sz="0" w:space="0" w:color="auto"/>
          </w:divBdr>
        </w:div>
        <w:div w:id="2058696942">
          <w:marLeft w:val="0"/>
          <w:marRight w:val="0"/>
          <w:marTop w:val="180"/>
          <w:marBottom w:val="240"/>
          <w:divBdr>
            <w:top w:val="none" w:sz="0" w:space="0" w:color="auto"/>
            <w:left w:val="none" w:sz="0" w:space="0" w:color="auto"/>
            <w:bottom w:val="none" w:sz="0" w:space="0" w:color="auto"/>
            <w:right w:val="none" w:sz="0" w:space="0" w:color="auto"/>
          </w:divBdr>
        </w:div>
        <w:div w:id="442963402">
          <w:marLeft w:val="0"/>
          <w:marRight w:val="0"/>
          <w:marTop w:val="180"/>
          <w:marBottom w:val="240"/>
          <w:divBdr>
            <w:top w:val="none" w:sz="0" w:space="0" w:color="auto"/>
            <w:left w:val="none" w:sz="0" w:space="0" w:color="auto"/>
            <w:bottom w:val="none" w:sz="0" w:space="0" w:color="auto"/>
            <w:right w:val="none" w:sz="0" w:space="0" w:color="auto"/>
          </w:divBdr>
        </w:div>
      </w:divsChild>
    </w:div>
    <w:div w:id="207134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D83701-CE1A-42FE-B910-4E529EACC6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11</Pages>
  <Words>4114</Words>
  <Characters>23456</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Ngô Quang Trung- TB Tuyên giáo ĐU</cp:lastModifiedBy>
  <cp:revision>55</cp:revision>
  <cp:lastPrinted>2026-10-07T06:02:00Z</cp:lastPrinted>
  <dcterms:created xsi:type="dcterms:W3CDTF">2026-10-02T03:58:00Z</dcterms:created>
  <dcterms:modified xsi:type="dcterms:W3CDTF">2026-10-07T06:02:00Z</dcterms:modified>
</cp:coreProperties>
</file>