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9A18E" w14:textId="77777777" w:rsidR="00D30AF7" w:rsidRPr="00013C23" w:rsidRDefault="00D30AF7" w:rsidP="00D30AF7">
      <w:pPr>
        <w:shd w:val="clear" w:color="auto" w:fill="FFFFFF"/>
        <w:spacing w:after="0" w:line="240" w:lineRule="auto"/>
        <w:ind w:firstLine="567"/>
        <w:jc w:val="center"/>
        <w:rPr>
          <w:rFonts w:ascii="Times New Roman" w:hAnsi="Times New Roman" w:cs="Times New Roman"/>
          <w:b/>
          <w:bCs/>
          <w:sz w:val="28"/>
          <w:szCs w:val="28"/>
        </w:rPr>
      </w:pPr>
      <w:r w:rsidRPr="00013C23">
        <w:rPr>
          <w:rFonts w:ascii="Times New Roman" w:hAnsi="Times New Roman" w:cs="Times New Roman"/>
          <w:b/>
          <w:bCs/>
          <w:sz w:val="28"/>
          <w:szCs w:val="28"/>
        </w:rPr>
        <w:t>BÀI DỰ THI GIẢI BÚA LIỀM VÀNG NĂM 2026</w:t>
      </w:r>
    </w:p>
    <w:p w14:paraId="7557A132" w14:textId="77777777" w:rsidR="00D30AF7" w:rsidRPr="00013C23" w:rsidRDefault="00D30AF7" w:rsidP="00D30AF7">
      <w:pPr>
        <w:shd w:val="clear" w:color="auto" w:fill="FFFFFF"/>
        <w:spacing w:after="0" w:line="240" w:lineRule="auto"/>
        <w:ind w:firstLine="567"/>
        <w:jc w:val="center"/>
        <w:rPr>
          <w:rFonts w:ascii="Times New Roman" w:hAnsi="Times New Roman" w:cs="Times New Roman"/>
          <w:b/>
          <w:bCs/>
          <w:sz w:val="28"/>
          <w:szCs w:val="28"/>
        </w:rPr>
      </w:pPr>
    </w:p>
    <w:p w14:paraId="3DCFE87C" w14:textId="59021F07" w:rsidR="00D30AF7" w:rsidRPr="00013C23" w:rsidRDefault="00D30AF7" w:rsidP="00D30AF7">
      <w:pPr>
        <w:shd w:val="clear" w:color="auto" w:fill="FFFFFF"/>
        <w:spacing w:after="0" w:line="240" w:lineRule="auto"/>
        <w:ind w:firstLine="567"/>
        <w:rPr>
          <w:rFonts w:ascii="Times New Roman" w:hAnsi="Times New Roman" w:cs="Times New Roman"/>
          <w:sz w:val="28"/>
          <w:szCs w:val="28"/>
        </w:rPr>
      </w:pPr>
      <w:r w:rsidRPr="00013C23">
        <w:rPr>
          <w:rFonts w:ascii="Times New Roman" w:hAnsi="Times New Roman" w:cs="Times New Roman"/>
          <w:sz w:val="28"/>
          <w:szCs w:val="28"/>
        </w:rPr>
        <w:t xml:space="preserve">Người dự thi: </w:t>
      </w:r>
      <w:r w:rsidRPr="00013C23">
        <w:rPr>
          <w:rFonts w:ascii="Times New Roman" w:hAnsi="Times New Roman" w:cs="Times New Roman"/>
          <w:b/>
          <w:bCs/>
          <w:sz w:val="28"/>
          <w:szCs w:val="28"/>
        </w:rPr>
        <w:t>NGUYỄN DUY ĐĂNG</w:t>
      </w:r>
    </w:p>
    <w:p w14:paraId="6C16B77C" w14:textId="77777777" w:rsidR="00D30AF7" w:rsidRPr="00013C23" w:rsidRDefault="00D30AF7" w:rsidP="00D30AF7">
      <w:pPr>
        <w:shd w:val="clear" w:color="auto" w:fill="FFFFFF"/>
        <w:spacing w:after="0" w:line="240" w:lineRule="auto"/>
        <w:ind w:firstLine="567"/>
        <w:jc w:val="both"/>
        <w:rPr>
          <w:rFonts w:ascii="Times New Roman" w:hAnsi="Times New Roman" w:cs="Times New Roman"/>
          <w:sz w:val="28"/>
          <w:szCs w:val="28"/>
        </w:rPr>
      </w:pPr>
      <w:r w:rsidRPr="00013C23">
        <w:rPr>
          <w:rFonts w:ascii="Times New Roman" w:hAnsi="Times New Roman" w:cs="Times New Roman"/>
          <w:sz w:val="28"/>
          <w:szCs w:val="28"/>
        </w:rPr>
        <w:t>Đơn vị: Chi bộ Phân xưởng Sửa chữa, Đảng bộ Công ty cổ phần Than Điện Nông Sơn - TKV, Đảng bộ Tổng công ty Điện lực - TKV.</w:t>
      </w:r>
    </w:p>
    <w:p w14:paraId="7F09826B" w14:textId="77777777" w:rsidR="00B955C5" w:rsidRDefault="00B955C5">
      <w:pPr>
        <w:spacing w:after="0" w:line="240" w:lineRule="auto"/>
        <w:jc w:val="center"/>
        <w:rPr>
          <w:rFonts w:ascii="Times New Roman" w:eastAsia="Times New Roman" w:hAnsi="Times New Roman" w:cs="Times New Roman"/>
          <w:b/>
          <w:bCs/>
          <w:sz w:val="28"/>
          <w:szCs w:val="28"/>
        </w:rPr>
      </w:pPr>
    </w:p>
    <w:p w14:paraId="070457D3" w14:textId="77777777" w:rsidR="00B955C5" w:rsidRDefault="00B955C5">
      <w:pPr>
        <w:spacing w:after="0" w:line="240" w:lineRule="auto"/>
        <w:jc w:val="center"/>
        <w:rPr>
          <w:rFonts w:ascii="Times New Roman" w:eastAsia="Times New Roman" w:hAnsi="Times New Roman" w:cs="Times New Roman"/>
          <w:b/>
          <w:bCs/>
          <w:sz w:val="28"/>
          <w:szCs w:val="28"/>
        </w:rPr>
      </w:pPr>
    </w:p>
    <w:p w14:paraId="22805766" w14:textId="2ADD49D2" w:rsidR="00B955C5" w:rsidRDefault="002E117F" w:rsidP="00B955C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KHI KIỂM TRA, GIÁM SÁT TRỞ THÀNH </w:t>
      </w:r>
    </w:p>
    <w:p w14:paraId="2C9EFC17" w14:textId="5A58FA1F" w:rsidR="00A644C2" w:rsidRPr="00D30AF7" w:rsidRDefault="002E117F">
      <w:pPr>
        <w:spacing w:after="0" w:line="240" w:lineRule="auto"/>
        <w:jc w:val="center"/>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“LÁ CHẮN” TỪ SỚM, TỪ XA</w:t>
      </w:r>
    </w:p>
    <w:p w14:paraId="6A39C529" w14:textId="77777777" w:rsidR="00A644C2" w:rsidRPr="00D30AF7" w:rsidRDefault="00A644C2">
      <w:pPr>
        <w:spacing w:after="0" w:line="240" w:lineRule="auto"/>
        <w:jc w:val="both"/>
        <w:rPr>
          <w:rFonts w:ascii="Times New Roman" w:eastAsia="Times New Roman" w:hAnsi="Times New Roman" w:cs="Times New Roman"/>
          <w:b/>
          <w:bCs/>
          <w:sz w:val="28"/>
          <w:szCs w:val="28"/>
          <w:lang w:val="pt-BR"/>
        </w:rPr>
      </w:pPr>
    </w:p>
    <w:p w14:paraId="454DA8AF"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i/>
          <w:iCs/>
          <w:sz w:val="28"/>
          <w:szCs w:val="28"/>
          <w:lang w:val="pt-BR"/>
        </w:rPr>
        <w:t>Tại Phân xưởng Sửa chữa thuộc Đảng bộ Công ty Cổ phần Than - Điện Nông Sơn - TKV, công tác kiểm tra, giám sát của Đảng được ví như tư duy “bắt bệnh” cho máy móc: Không chờ đến khi cỗ máy dừng hoạt động mới tìm nguyên nhân, mà phải nhận diện nguy cơ từ những độ rung, tiếng động nhỏ nhất. Từ thực tiễn khai trường, Chi bộ đã chuyển đổi mạnh mẽ từ tư duy thụ động “kiểm tra khi có vấn đề” sang chủ động “phòng ngừa từ sớm, từ xa”, xây dựng một “lá chắn” vững chắc bảo vệ tổ chức và thúc đẩy sản xuất.</w:t>
      </w:r>
    </w:p>
    <w:p w14:paraId="5DB3F113"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Ở Phân xưởng Sửa chữa, có những ngày người thợ bắt đầu công việc khi trời còn chưa sáng rõ. Một chiếc máy dừng đột ngột, một động cơ có dấu hiệu bất thường, một thiết bị cần được kiểm tra trước khi đưa trở lại vận hành, tất cả đều đòi hỏi sự chính xác, trách nhiệm và quyết đoán. Với những người làm công tác Đảng ở đây, kiểm tra, giám sát cũng giống như sửa chữa một thiết bị, không chờ đến khi hỏng mới tìm nguyên nhân, mà phải nhìn từ những dấu hiệu nhỏ nhất để kịp thời phát hiện, điều chỉnh và phòng ngừa. T</w:t>
      </w:r>
      <w:r w:rsidRPr="00D30AF7">
        <w:rPr>
          <w:rFonts w:ascii="Times New Roman" w:eastAsia="Times New Roman" w:hAnsi="Times New Roman" w:cs="Times New Roman"/>
          <w:sz w:val="28"/>
          <w:szCs w:val="28"/>
          <w:lang w:val="pt-BR"/>
        </w:rPr>
        <w:t>ừ cách làm ấy, công tác kiểm tra, giám sát tại Chi bộ Phân xưởng Sửa chữa đang từng bước chuyển từ “kiểm tra khi có vấn đề” sang chủ động phòng ngừa, từ sớm, từ xa, góp phần xây dựng tổ chức Đảng trong sạch, vững mạnh và nâng cao sức chiến đấu của từng cán bộ, đảng viên.</w:t>
      </w:r>
    </w:p>
    <w:p w14:paraId="5B343DCB"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NHÌN TỪ MỘT PHÂN XƯỞNG SỬA CHỮA</w:t>
      </w:r>
    </w:p>
    <w:p w14:paraId="7E33710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Giữa nhịp sản xuất của Công ty Cổ phần Than - Điện Nông Sơn - TKV, Phân xưởng Sửa chữa là một bộ phận có công việc khá đặc thù. Công việc của người thợ sửa chữa thường không xuất hiện ở nơi dễ nhìn thấy nhất. Họ xuất hiện khi một thiết bị cần bảo dưỡng, khi một động cơ có dấu hiệu bất thường, khi một hệ thống cần khắc phục sự cố, hoặc khi một thiết bị phải được đưa trở lại trạng thái sẵn sàng trong thời gian ngắn nhất. Ở đó, tiếng máy, tiếng dụng cụ, tiếng trao đổi kỹ thuật và những đôi tay lấm dầu mỡ là hì</w:t>
      </w:r>
      <w:r w:rsidRPr="00D30AF7">
        <w:rPr>
          <w:rFonts w:ascii="Times New Roman" w:eastAsia="Times New Roman" w:hAnsi="Times New Roman" w:cs="Times New Roman"/>
          <w:sz w:val="28"/>
          <w:szCs w:val="28"/>
          <w:lang w:val="pt-BR"/>
        </w:rPr>
        <w:t>nh ảnh quen thuộc. Mỗi công việc sửa chữa đều đòi hỏi sự cẩn trọng. Chỉ một chi tiết lắp đặt không đúng, một thông số kỹ thuật bị bỏ qua, một bước trong quy trình không được thực hiện đầy đủ cũng có thể ảnh hưởng đến thiết bị, tiến độ sản xuất và an toàn của người lao động.</w:t>
      </w:r>
    </w:p>
    <w:p w14:paraId="16851DE6"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 xml:space="preserve">Chính đặc thù ấy đặt ra một yêu cầu rất cụ thể đối với công tác xây dựng Đảng tại Chi bộ Phân xưởng Sửa chữa. Kiểm tra, giám sát không thể chỉ dừng ở việc xem đảng viên có thực hiện đầy đủ sinh hoạt hay không, có hoàn thành nhiệm vụ được giao hay không. Quan trọng hơn, phải đi vào những công việc mà mỗi cán bộ, đảng viên </w:t>
      </w:r>
      <w:r w:rsidRPr="00D30AF7">
        <w:rPr>
          <w:rFonts w:ascii="Times New Roman" w:eastAsia="Times New Roman" w:hAnsi="Times New Roman" w:cs="Times New Roman"/>
          <w:sz w:val="28"/>
          <w:szCs w:val="28"/>
          <w:lang w:val="pt-BR"/>
        </w:rPr>
        <w:lastRenderedPageBreak/>
        <w:t>đang trực tiếp đảm nhiệm, từ trách nhiệm cá nhân, ý thức tổ chức kỷ luật đến việc chấp hành quy trình kỹ thuật, quy định an toàn, nội quy lao động và nhiệm vụ sản xuất.</w:t>
      </w:r>
    </w:p>
    <w:p w14:paraId="0BD8C51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Nguồn gốc của đổi mới cũng bắt đầu từ nhận thức ấy. Tài liệu của Chi bộ Phân xưởng Sửa chữa xác định công tác kiểm tra, giám sát có ý nghĩa đặc biệt đối với một đơn vị trực tiếp thực hiện sửa chữa, bảo dưỡng phục vụ sản xuất, nơi cán bộ, đảng viên phải đồng thời hoàn thành nhiệm vụ chuyên môn và chấp hành nghiêm các quy trình kỹ thuật, quy định an toàn, kỷ luật lao động và quy định của Công ty.</w:t>
      </w:r>
    </w:p>
    <w:p w14:paraId="160ECB18"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Nói cách khác, kiểm tra, giám sát ở đây không đứng ngoài công việc của người thợ. Nó phải đi cùng công việc của người thợ.</w:t>
      </w:r>
    </w:p>
    <w:p w14:paraId="50921E3A"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MỘT CUỘC KIỂM TRA VÀ CÂU CHUYỆN PHÍA SAU NHỮNG CON SỐ</w:t>
      </w:r>
    </w:p>
    <w:p w14:paraId="109E6DF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Năm 2026, Chi bộ Phân xưởng Sửa chữa có 14 đảng viên. Theo chương trình kiểm tra, giám sát, Chi bộ xây dựng kế hoạch kiểm tra, giám sát đối với 5 đảng viên, trong đó đã thực hiện kiểm tra 2 đảng viên, giám sát 2 đảng viên, một trường hợp không còn sinh hoạt tại Chi bộ nên không thực hiện giám sát.</w:t>
      </w:r>
    </w:p>
    <w:p w14:paraId="28EE515D"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Điều đáng chú ý không chỉ nằm ở những con số đó.</w:t>
      </w:r>
    </w:p>
    <w:p w14:paraId="59B41714"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Qua kiểm tra, giám sát, Chi bộ chưa phát hiện đảng viên có dấu hiệu vi phạm Điều lệ Đảng hoặc những điều đảng viên không được làm. Kết quả ấy cho thấy công tác kiểm tra, giám sát từng bước trở thành công việc thường xuyên trong hoạt động của Chi bộ. Nhưng nếu chỉ nhìn vào con số “không có vi phạm” thì chưa thể thấy hết câu chuyện.</w:t>
      </w:r>
    </w:p>
    <w:p w14:paraId="6CE6403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Bởi trong thực tế công tác xây dựng Đảng, giá trị của kiểm tra, giám sát không chỉ nằm ở việc phát hiện một vi phạm để xử lý. Có khi giá trị lớn hơn lại nằm ở việc một khuyết điểm được nhắc nhở trước khi trở thành sai phạm, một biểu hiện chưa đúng được điều chỉnh trước khi kéo theo những hệ quả lớn hơn, một nhiệm vụ chưa hoàn thành được đôn đốc trước khi ảnh hưởng đến công việc chung.</w:t>
      </w:r>
    </w:p>
    <w:p w14:paraId="583B6C87"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Đó cũng chính là điều Chi bộ Phân xưởng Sửa chữa đang tự nhìn nhận và điều chỉnh.</w:t>
      </w:r>
    </w:p>
    <w:p w14:paraId="7ABF675B"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Trước đây, có thời điểm việc kiểm tra, giám sát còn được lồng ghép với các cuộc họp thường kỳ, nội dung tương đối rộng, chưa xác định thật rõ trọng tâm. Việc kiểm tra chấp hành nghị quyết, chỉ thị, quy định của Đảng, pháp luật của Nhà nước, quy định của Công ty và đơn vị có lúc chưa được chú trọng đúng mức. Hồ sơ, quy trình, kết luận ở một số trường hợp chưa thật chặt chẽ, việc theo dõi, đôn đốc sau kiểm tra chưa liên tục.</w:t>
      </w:r>
    </w:p>
    <w:p w14:paraId="1BED18FA"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Những hạn chế ấy được nói thẳng. Và chính việc dám nhìn thẳng vào những điều chưa làm tốt lại mở ra một cách làm mới. Kiểm tra không còn được hiểu đơn giản là “đến kỳ thì kiểm tra”. Giám sát không phải chỉ để tìm xem có ai vi phạm hay không. Điều quan trọng hơn là phải chủ động nhận diện những nơi có thể phát sinh vấn đề, những nhiệm vụ dễ xảy ra thiếu sót, những khâu cần được nhắc nhở thường xuyên, từ đó giúp cán bộ, đảng viên tự điều chỉnh trước khi khuyết điểm trở thành vi phạm.</w:t>
      </w:r>
    </w:p>
    <w:p w14:paraId="71E3FFAA" w14:textId="77777777" w:rsidR="00A644C2" w:rsidRPr="00D30AF7" w:rsidRDefault="00A644C2"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p>
    <w:p w14:paraId="52D41C96"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KHI CÔNG TÁC ĐẢNG BƯỚC VÀO NƠI NGƯỜI THỢ ĐANG LÀM VIỆC</w:t>
      </w:r>
    </w:p>
    <w:p w14:paraId="2E597BD6"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Ở một phân xưởng sửa chữa, nói về trách nhiệm của đảng viên mà không gắn với công việc cụ thể thì rất dễ trở thành những lời nói chung chung. Một đảng viên phụ trách một nhóm công việc khác với một đảng viên trực tiếp vận hành thiết bị. Người phụ trách kỹ thuật có yêu cầu khác với người trực tiếp sửa chữa. Người làm công tác quản lý lại có trách nhiệm khác với người lao động trực tiếp. Vì vậy, Chi bộ Phân xưởng Sửa chữa xác định nội dung kiểm tra, giám sát phải gắn với từng vị trí, từng nhiệm vụ và đặc điểm</w:t>
      </w:r>
      <w:r w:rsidRPr="00D30AF7">
        <w:rPr>
          <w:rFonts w:ascii="Times New Roman" w:eastAsia="Times New Roman" w:hAnsi="Times New Roman" w:cs="Times New Roman"/>
          <w:sz w:val="28"/>
          <w:szCs w:val="28"/>
          <w:lang w:val="pt-BR"/>
        </w:rPr>
        <w:t xml:space="preserve"> sản xuất của đơn vị.</w:t>
      </w:r>
    </w:p>
    <w:p w14:paraId="39F0965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Đó có thể là việc chấp hành Điều lệ Đảng, nghị quyết, chỉ thị, quy định của Đảng, nhưng cũng phải là việc thực hiện nhiệm vụ chuyên môn, tiến độ và chất lượng công việc, chấp hành pháp luật, nội quy, quy trình kỹ thuật, quy định an toàn, kỷ luật lao động, bảo vệ tài sản và thiết bị. Đặc biệt, với một đơn vị sửa chữa, những nội dung tưởng như rất nhỏ lại có ý nghĩa rất lớn. Một quy trình an toàn được thực hiện đầy đủ. Một bước kiểm tra thiết bị không bị bỏ qua. Một chi tiết kỹ thuật được kiểm tra lại trước k</w:t>
      </w:r>
      <w:r w:rsidRPr="00D30AF7">
        <w:rPr>
          <w:rFonts w:ascii="Times New Roman" w:eastAsia="Times New Roman" w:hAnsi="Times New Roman" w:cs="Times New Roman"/>
          <w:sz w:val="28"/>
          <w:szCs w:val="28"/>
          <w:lang w:val="pt-BR"/>
        </w:rPr>
        <w:t>hi bàn giao. Một nhiệm vụ được nhắc đúng thời hạn. Một thiếu sót được góp ý ngay từ đầu. Những việc ấy không tạo ra những con số thật lớn trong báo cáo, nhưng lại góp phần tạo nên sự ổn định của cả dây chuyền sản xuất. Đó chính là lúc công tác Đảng bước ra khỏi những trang giấy để đi vào từng ca sản xuất.</w:t>
      </w:r>
    </w:p>
    <w:p w14:paraId="5DC33F2C"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“RÕ NGƯỜI, RÕ VIỆC” ĐỂ KHÔNG CÓ KHOẢNG TRỐNG TRÁCH NHIỆM</w:t>
      </w:r>
    </w:p>
    <w:p w14:paraId="265B5919"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Một trong những điểm được Chi bộ Phân xưởng Sửa chữa chú trọng là cách tổ chức kiểm tra, giám sát theo hướng “rõ người, rõ việc, rõ trách nhiệm, rõ thời gian, rõ kết quả”.</w:t>
      </w:r>
    </w:p>
    <w:p w14:paraId="1975CCF5"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Năm từ “rõ” ấy thực chất trả lời cho những câu hỏi rất đời thường. Ai được kiểm tra? Kiểm tra việc gì? Ai chịu trách nhiệm? Bao giờ phải hoàn thành? Sau kiểm tra kết quả thay đổi như thế nào? Khi mỗi câu hỏi đều có câu trả lời, công tác kiểm tra, giám sát sẽ không còn là một hoạt động mang tính hình thức.</w:t>
      </w:r>
    </w:p>
    <w:p w14:paraId="5744814F"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Theo định hướng của Chi bộ, cần xây dựng chương trình kiểm tra, giám sát toàn khóa và hằng năm, xác định cụ thể nội dung, đối tượng, thời gian, người thực hiện. Thành viên cấp ủy được phân công theo dõi từng nhóm, từng lĩnh vực, thường xuyên nắm tình hình, nhắc nhở và theo dõi tiến độ khắc phục những hạn chế được chỉ ra. Cách làm này cũng phù hợp với thực tế chung của Đảng bộ Công ty. Đằng sau những quy định ấy là một yêu cầu rất giản dị, không để trách nhiệm bị bỏ quên giữa những khoảng trống.</w:t>
      </w:r>
    </w:p>
    <w:p w14:paraId="7A219747"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TỰ SOI, TỰ SỬA TRƯỚC KHI NGƯỜI KHÁC PHẢI NHẮC</w:t>
      </w:r>
    </w:p>
    <w:p w14:paraId="04133BDF" w14:textId="77777777" w:rsidR="00FF4451" w:rsidRDefault="002E117F" w:rsidP="00FF4451">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Nếu kiểm tra, giám sát chỉ đến từ bên ngoài thì hiệu quả sẽ có giới hạn.</w:t>
      </w:r>
    </w:p>
    <w:p w14:paraId="4B635603" w14:textId="1FE7361A" w:rsidR="00A644C2" w:rsidRPr="00D30AF7" w:rsidRDefault="002E117F" w:rsidP="00FF4451">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 xml:space="preserve">Một người thợ giỏi không chờ đến khi máy hỏng mới kiểm tra máy. Họ phải </w:t>
      </w:r>
      <w:r w:rsidRPr="00D30AF7">
        <w:rPr>
          <w:rFonts w:ascii="Times New Roman" w:eastAsia="Times New Roman" w:hAnsi="Times New Roman" w:cs="Times New Roman"/>
          <w:sz w:val="28"/>
          <w:szCs w:val="28"/>
          <w:lang w:val="pt-BR"/>
        </w:rPr>
        <w:lastRenderedPageBreak/>
        <w:t>quan sát tiếng động, độ rung, nhiệt độ, dấu hiệu bất thường và xử lý từ sớm.</w:t>
      </w:r>
    </w:p>
    <w:p w14:paraId="3CE789BB" w14:textId="70EC84DE" w:rsidR="00A644C2" w:rsidRPr="00D30AF7" w:rsidRDefault="00FF4451" w:rsidP="00923B33">
      <w:pPr>
        <w:widowControl w:val="0"/>
        <w:spacing w:before="120"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ab/>
      </w:r>
      <w:r w:rsidRPr="00D30AF7">
        <w:rPr>
          <w:rFonts w:ascii="Times New Roman" w:eastAsia="Times New Roman" w:hAnsi="Times New Roman" w:cs="Times New Roman"/>
          <w:sz w:val="28"/>
          <w:szCs w:val="28"/>
          <w:lang w:val="pt-BR"/>
        </w:rPr>
        <w:t>Cán bộ, đảng viên cũng vậy. Trong xây dựng Đảng, “tự soi, tự sửa” chính là cách chủ động nhận diện những điều chưa tốt trong chính công việc và hành vi của mình.</w:t>
      </w:r>
    </w:p>
    <w:p w14:paraId="199BA034" w14:textId="3CB234F4" w:rsidR="00A644C2" w:rsidRPr="00D30AF7" w:rsidRDefault="00FF4451" w:rsidP="00923B33">
      <w:pPr>
        <w:widowControl w:val="0"/>
        <w:spacing w:before="120"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ab/>
      </w:r>
      <w:r w:rsidRPr="00D30AF7">
        <w:rPr>
          <w:rFonts w:ascii="Times New Roman" w:eastAsia="Times New Roman" w:hAnsi="Times New Roman" w:cs="Times New Roman"/>
          <w:sz w:val="28"/>
          <w:szCs w:val="28"/>
          <w:lang w:val="pt-BR"/>
        </w:rPr>
        <w:t>Chi bộ Phân xưởng Sửa chữa đặt yêu cầu đảng viên phải chủ động tự kiểm tra, tự giám sát việc thực hiện nhiệm vụ được giao, việc chấp hành quy định, quy trình, thẳng thắn nhận diện khuyết điểm, không né tránh trách nhiệm và chủ động khắc phục. Công tác kiểm tra của tổ chức phải gắn với tinh thần tự kiểm tra của từng đảng viên, cán bộ chủ chốt phải thể hiện vai trò nêu gương.</w:t>
      </w:r>
    </w:p>
    <w:p w14:paraId="025DB97F"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Có thể hình dung, nếu kiểm tra của tổ chức là một chiếc gương thì “tự soi, tự sửa” là việc mỗi cán bộ, đảng viên tự đứng trước chiếc gương ấy. Gương càng rõ, người sói càng dễ nhận ra những điểm chưa hoàn thiện. Điều đó đặc biệt có ý nghĩa trong môi trường sửa chữa. Một người thợ có thể sửa được một động cơ, một thiết bị, nhưng để sửa một thói quen chưa tốt của chính mình, lại cần sự trung thực và bản lĩnh. Không phải lúc nào khuyết điểm cũng lớn. Có khi chỉ là chậm tiến độ một công việc. Có khi là việc ghi</w:t>
      </w:r>
      <w:r w:rsidRPr="00D30AF7">
        <w:rPr>
          <w:rFonts w:ascii="Times New Roman" w:eastAsia="Times New Roman" w:hAnsi="Times New Roman" w:cs="Times New Roman"/>
          <w:sz w:val="28"/>
          <w:szCs w:val="28"/>
          <w:lang w:val="pt-BR"/>
        </w:rPr>
        <w:t xml:space="preserve"> chép chưa đầy đủ. Có khi là chưa chủ động báo cáo một vấn đề. Có khi là còn chủ quan trước một yêu cầu an toàn. Nếu được nhắc nhở và điều chỉnh kịp thời, những việc ấy có thể dừng lại ở mức một thiếu sót. Nếu bị bỏ qua, chúng có thể lặp lại. Và khi khuyết điểm lặp lại nhiều lần, nó có thể trở thành một thói quen. Đó là lý do kiểm tra, giám sát cần bắt đầu từ những điều nhỏ.</w:t>
      </w:r>
    </w:p>
    <w:p w14:paraId="60A1DF01"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KHÔNG CHỜ “CÓ CHUYỆN” MỚI KIỂM TRA</w:t>
      </w:r>
    </w:p>
    <w:p w14:paraId="3CF5071A"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Điểm thay đổi quan trọng trong cách nhìn của Chi bộ Phân xưởng Sửa chữa là chuyển từ tư duy “kiểm tra khi có vấn đề” sang chủ động phòng ngừa, phát hiện sớm và nhắc nhở từ xa.</w:t>
      </w:r>
    </w:p>
    <w:p w14:paraId="1F1E43D8"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Phó Bí thư Đảng ủy, Chủ nhiệm Ủy ban Kiểm tra Đảng ủy Công ty Nguyễn Trung Dũng cho rằng công tác kiểm tra, giám sát ở Chi bộ Phân xưởng Sửa chữa cần được thực hiện thường xuyên, liên tục, chú trọng phát hiện sớm những vấn đề có thể phát sinh, đồng thời gắn với nhiệm vụ chính trị, nhiệm vụ chuyên môn và trách nhiệm cá nhân của từng cán bộ, đảng viên.</w:t>
      </w:r>
    </w:p>
    <w:p w14:paraId="671D6F5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Quan điểm ấy đặt ra một cách tiếp cận khác. Không phải đợi đến khi có vi phạm mới kiểm tra. Không phải đợi đến khi công việc xảy ra sự cố mới truy tìm nguyên nhân. Không phải đợi đến khi một hạn chế kéo dài mới yêu cầu khắc phục.</w:t>
      </w:r>
    </w:p>
    <w:p w14:paraId="6F443297"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Mà phải nhìn thấy dấu hiệu từ sớm. Trong thực tế sản xuất, người thợ sửa chữa thường nói về “bắt bệnh” cho thiết bị. Một thiết bị có thể chưa hỏng, nhưng những dấu hiệu bất thường đã xuất hiện. Người có kinh nghiệm sẽ nhận ra từ tiếng động, độ rung, nhiệt độ hoặc một thay đổi rất nhỏ trong quá trình vận hành. Công tác kiểm tra, giám sát cũng cần một tư duy như vậy. Không chờ “hỏng” mới sửa. Không chờ “vi phạm” mới xử lý. Mà nhận diện từ những dấu hiệu ban đầu để nhắc nhở, điều chỉnh, phòng ngừa. Đó là ý ngh</w:t>
      </w:r>
      <w:r w:rsidRPr="00D30AF7">
        <w:rPr>
          <w:rFonts w:ascii="Times New Roman" w:eastAsia="Times New Roman" w:hAnsi="Times New Roman" w:cs="Times New Roman"/>
          <w:sz w:val="28"/>
          <w:szCs w:val="28"/>
          <w:lang w:val="pt-BR"/>
        </w:rPr>
        <w:t>ĩa sâu xa của “từ sớm, từ xa”.</w:t>
      </w:r>
    </w:p>
    <w:p w14:paraId="2655C597"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lastRenderedPageBreak/>
        <w:t>SAU KIỂM TRA KHÔNG PHẢI LÀ DẤU CHẤM HẾT</w:t>
      </w:r>
    </w:p>
    <w:p w14:paraId="4389F9B6"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Một cuộc kiểm tra có thể kết thúc bằng một biên bản nhưng công việc của người làm kiểm tra, giám sát không thể kết thúc ở chữ ký cuối cùng. Nếu một hạn chế được chỉ ra mà không có người theo dõi, không có thời gian khắc phục, không có kiểm tra lại thì rất dễ rơi vào tình trạng “nêu rồi để đó”.</w:t>
      </w:r>
    </w:p>
    <w:p w14:paraId="1F3D9C6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Chi bộ Phân xưởng Sửa chữa đã nhìn nhận đây là một trong những khâu cần tiếp tục đổi mới. Sau mỗi cuộc kiểm tra, cần xác định rõ nội dung cần khắc phục, thời gian hoàn thành, người chịu trách nhiệm và theo dõi đến khi có kết quả cụ thể. Đây là điểm có ý nghĩa quyết định đối với chất lượng kiểm tra, giám sát. Bởi suy cho cùng, hiệu quả không được đo bằng số cuộc kiểm tra hay số biên bản được lập. Hiệu quả phải được nhìn thấy ở sự thay đổi. Một nhiệm vụ còn chậm được hoàn thành. Một hạn chế được khắc phục. Mộ</w:t>
      </w:r>
      <w:r w:rsidRPr="00D30AF7">
        <w:rPr>
          <w:rFonts w:ascii="Times New Roman" w:eastAsia="Times New Roman" w:hAnsi="Times New Roman" w:cs="Times New Roman"/>
          <w:sz w:val="28"/>
          <w:szCs w:val="28"/>
          <w:lang w:val="pt-BR"/>
        </w:rPr>
        <w:t>t quy định được chấp hành nghiêm hơn. Một đảng viên chủ động hơn trong công việc. Một thiếu sót không lặp lại. Một vấn đề được giải quyết trước khi trở thành vi phạm. Đó mới là “kết quả” thực sự.</w:t>
      </w:r>
    </w:p>
    <w:p w14:paraId="19A4DFE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TỪ MỘT CHI BỘ NHÌN RA YÊU CẦU CỦA CẢ ĐẢNG BỘ</w:t>
      </w:r>
    </w:p>
    <w:p w14:paraId="652D5569"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Cách làm của Chi bộ Phân xưởng Sửa chữa không tách rời công tác kiểm tra, giám sát của Đảng bộ Công ty Cổ phần Than - Điện Nông Sơn - TKV.</w:t>
      </w:r>
    </w:p>
    <w:p w14:paraId="17329076"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Trong 6 tháng đầu năm 2025, Đảng ủy Công ty và Ủy ban Kiểm tra đã thường xuyên theo dõi tình hình, các chi bộ thực hiện công tác giám sát theo chương trình, không phát hiện tổ chức Đảng và đảng viên có dấu hiệu vi phạm, không phát sinh kỷ luật Đảng, không có đơn thư khiếu nại, tố cáo trong thời gian được báo cáo. Việc cấp ủy viên và Ủy ban Kiểm tra tham dự sinh hoạt, nắm tình hình cơ sở cũng được xác định là một cách để phát hiện sớm dấu hiệu và phòng ngừa vi phạm. Đảng ủy Công ty cũng đã thực hiện giám sát</w:t>
      </w:r>
      <w:r w:rsidRPr="00D30AF7">
        <w:rPr>
          <w:rFonts w:ascii="Times New Roman" w:eastAsia="Times New Roman" w:hAnsi="Times New Roman" w:cs="Times New Roman"/>
          <w:sz w:val="28"/>
          <w:szCs w:val="28"/>
          <w:lang w:val="pt-BR"/>
        </w:rPr>
        <w:t xml:space="preserve"> chuyên đề đối với Chi bộ Phân xưởng Sửa chữa về công tác chuẩn bị, tổ chức Đại hội Chi bộ nhiệm kỳ 2025 - 2030 theo chương trình đã đề ra. Những kết quả đó cho thấy kiểm tra, giám sát đang được đặt trong một hệ thống thống nhất từ Đảng ủy Công ty đến các chi bộ trực thuộc. Tuy nhiên, báo cáo của Đảng ủy Công ty cũng thẳng thắn chỉ ra một hạn chế, đội ngũ cán bộ làm công tác kiểm tra, giám sát tại Công ty và các chi bộ chủ yếu là kiêm nhiệm, kinh nghiệm còn hạn chế, từ đó ảnh hưởng nhất định đến chất lượng </w:t>
      </w:r>
      <w:r w:rsidRPr="00D30AF7">
        <w:rPr>
          <w:rFonts w:ascii="Times New Roman" w:eastAsia="Times New Roman" w:hAnsi="Times New Roman" w:cs="Times New Roman"/>
          <w:sz w:val="28"/>
          <w:szCs w:val="28"/>
          <w:lang w:val="pt-BR"/>
        </w:rPr>
        <w:t>và hiệu quả công tác. Đây là một vấn đề thực tế. Muốn kiểm tra tốt, trước hết người làm kiểm tra phải hiểu công việc. Muốn giám sát đúng, phải nắm được đặc điểm của từng lĩnh vực. Muốn phát hiện sớm, phải có kỹ năng nhận diện dấu hiệu. Vì vậy, nâng cao chất lượng đội ngũ làm công tác kiểm tra, giám sát cũng là một nhiệm vụ cần được quan tâm trong thời gian tới.</w:t>
      </w:r>
    </w:p>
    <w:p w14:paraId="09DCC74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KIỂM TRA ĐỂ XÂY DỰNG, GIÁM SÁT ĐỂ TIẾN BỘ</w:t>
      </w:r>
    </w:p>
    <w:p w14:paraId="75D4A78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Có một cách hiểu rất dễ khiến người ta e ngại khi nói đến kiểm tra, đó là kiểm tra đồng nghĩa với “bắt lỗi”. Nhưng nếu chỉ để bắt lỗi thì kiểm tra chưa hoàn thành được vai trò của mình.</w:t>
      </w:r>
    </w:p>
    <w:p w14:paraId="7A2CF376"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 xml:space="preserve">Ở Phân xưởng Sửa chữa, nơi mỗi ngày người lao động phải đối diện với thiết bị, máy móc, quy trình và yêu cầu an toàn, mục tiêu cuối cùng của kiểm tra, giám sát phải </w:t>
      </w:r>
      <w:r w:rsidRPr="00D30AF7">
        <w:rPr>
          <w:rFonts w:ascii="Times New Roman" w:eastAsia="Times New Roman" w:hAnsi="Times New Roman" w:cs="Times New Roman"/>
          <w:sz w:val="28"/>
          <w:szCs w:val="28"/>
          <w:lang w:val="pt-BR"/>
        </w:rPr>
        <w:lastRenderedPageBreak/>
        <w:t>là giúp con người làm việc tốt hơn. Đó cũng là tinh thần được Chi bộ xác định, kiểm tra không chỉ nhằm tìm ra khuyết điểm mà phải giúp phòng ngừa, giáo dục, nhắc nhở và tạo điều kiện để đảng viên tiến bộ. Một lời nhắc đúng lúc có thể giúp một người tránh được sai sót. Một lần trao đổi thẳng thắn có thể giúp một cán bộ nhận ra điều mình còn thiếu. Một cuộc giám sát thường xuyên có thể tạo ra thói quen tự giác. Một kết luận cụ thể có thể biến một thiếu sót thành một bài học. Đó là giá trị xây dựng của kiểm tr</w:t>
      </w:r>
      <w:r w:rsidRPr="00D30AF7">
        <w:rPr>
          <w:rFonts w:ascii="Times New Roman" w:eastAsia="Times New Roman" w:hAnsi="Times New Roman" w:cs="Times New Roman"/>
          <w:sz w:val="28"/>
          <w:szCs w:val="28"/>
          <w:lang w:val="pt-BR"/>
        </w:rPr>
        <w:t>a, giám sát. Và cũng vì thế, người làm công tác kiểm tra cần có bản lĩnh nhưng đồng thời phải có tinh thần xây dựng, khách quan, công tâm. Kiểm tra để giữ nguyên tắc, nhưng không làm mất đi sự đồng chí. Giám sát để phòng ngừa, nhưng không tạo tâm lý nặng nề. Nhắc nhở để tiến bộ, chứ không phải để quy kết. Xử lý khi cần thiết, nhưng mục tiêu cao hơn vẫn là giữ gìn tổ chức và giúp cán bộ, đảng viên trưởng thành.</w:t>
      </w:r>
    </w:p>
    <w:p w14:paraId="2984DFE4"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ĐỪNG ĐỂ KHUYẾT ĐIỂM NHỎ TRỞ THÀNH VI PHẠM LỚN</w:t>
      </w:r>
    </w:p>
    <w:p w14:paraId="698E089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Trong một phân xưởng sửa chữa, người thợ hiểu rằng một con ốc lỏng hôm nay có thể trở thành một sự cố ngày mai nếu không được xử lý. Trong công tác xây dựng Đảng cũng vậy. Một biểu hiện thiếu trách nhiệm nếu được nhắc nhở sớm có thể chỉ là một bài học. Một thói quen chủ quan nếu được điều chỉnh kịp thời có thể không trở thành sai phạm. Một nhiệm vụ chưa hoàn thành nếu được đôn đốc đúng lúc có thể nhanh chóng được khắc phục. Ngược lại, nếu những dấu hiệu nhỏ bị bỏ qua, chúng có thể tích tụ theo thời gian. Đó</w:t>
      </w:r>
      <w:r w:rsidRPr="00D30AF7">
        <w:rPr>
          <w:rFonts w:ascii="Times New Roman" w:eastAsia="Times New Roman" w:hAnsi="Times New Roman" w:cs="Times New Roman"/>
          <w:sz w:val="28"/>
          <w:szCs w:val="28"/>
          <w:lang w:val="pt-BR"/>
        </w:rPr>
        <w:t xml:space="preserve"> là lý do Chi bộ Phân xưởng Sửa chữa xác định mục tiêu của công tác kiểm tra, giám sát không phải là làm sao để “không có khuyết điểm”, mà là phát hiện sớm, sửa chữa kịp thời và không để khuyết điểm nhỏ phát triển thành vi phạm lớn. Cách nhìn ấy cũng tạo ra một môi trường trong đó cán bộ, đảng viên có trách nhiệm hơn với chính mình. Bởi ai cũng hiểu rằng kiểm tra không chỉ đến từ cấp ủy. Đồng nghiệp có thể nhắc nhở nhau. Người phụ trách có thể kiểm tra lại công việc. Mỗi đảng viên có thể tự kiểm tra chính m</w:t>
      </w:r>
      <w:r w:rsidRPr="00D30AF7">
        <w:rPr>
          <w:rFonts w:ascii="Times New Roman" w:eastAsia="Times New Roman" w:hAnsi="Times New Roman" w:cs="Times New Roman"/>
          <w:sz w:val="28"/>
          <w:szCs w:val="28"/>
          <w:lang w:val="pt-BR"/>
        </w:rPr>
        <w:t>ình. Và khi tinh thần ấy trở thành thói quen, kiểm tra, giám sát không còn là một “việc phải làm”, mà trở thành một phần của văn hóa trách nhiệm.</w:t>
      </w:r>
    </w:p>
    <w:p w14:paraId="08EB7B3F" w14:textId="77777777" w:rsidR="00A644C2" w:rsidRPr="00D30AF7" w:rsidRDefault="00A644C2"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p>
    <w:p w14:paraId="4CE3C7D3"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SỨC CHIẾN ĐẤU BẮT ĐẦU TỪ NHỮNG VIỆC RẤT NHỎ</w:t>
      </w:r>
    </w:p>
    <w:p w14:paraId="5975BC5F"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Sức chiến đấu của một chi bộ không chỉ thể hiện trong những thời điểm có vấn đề lớn. Nó được tạo nên từ cách mỗi đảng viên thực hiện nhiệm vụ hằng ngày. Từ việc có dám nhận trách nhiệm hay không. Có dám nói thẳng về hạn chế hay không. Có dám chủ động sửa chữa khuyết điểm hay không. Có thực sự gương mẫu trong công việc hay không. Có đặt yêu cầu an toàn, kỷ luật và hiệu quả lên hàng đầu hay không. Với Chi bộ Phân xưởng Sửa chữa, những điều ấy càng rõ hơn bởi đặc thù công việc luôn gắn với máy móc, thiết bị và</w:t>
      </w:r>
      <w:r w:rsidRPr="00D30AF7">
        <w:rPr>
          <w:rFonts w:ascii="Times New Roman" w:eastAsia="Times New Roman" w:hAnsi="Times New Roman" w:cs="Times New Roman"/>
          <w:sz w:val="28"/>
          <w:szCs w:val="28"/>
          <w:lang w:val="pt-BR"/>
        </w:rPr>
        <w:t xml:space="preserve"> yêu cầu nghiêm ngặt về kỹ thuật, an toàn. Một chi bộ mạnh không phải là chi bộ chỉ có những báo cáo đẹp. Một chi bộ mạnh là nơi cán bộ, đảng viên dám nhìn vào những điều chưa tốt, biết sửa những gì cần sửa, biết chịu trách nhiệm với phần việc của mình và biết nhắc nhở đồng chí khi thấy dấu hiệu chưa đúng. Đó cũng là lý do công tác kiểm tra, giám sát cần được đặt trong mối quan hệ với sức chiến đấu của tổ chức Đảng. Kiểm tra để giữ nguyên tắc. Giám sát để phòng ngừa. Tự soi để </w:t>
      </w:r>
      <w:r w:rsidRPr="00D30AF7">
        <w:rPr>
          <w:rFonts w:ascii="Times New Roman" w:eastAsia="Times New Roman" w:hAnsi="Times New Roman" w:cs="Times New Roman"/>
          <w:sz w:val="28"/>
          <w:szCs w:val="28"/>
          <w:lang w:val="pt-BR"/>
        </w:rPr>
        <w:lastRenderedPageBreak/>
        <w:t>tự sửa. Kỷ luật để giữ vững tổ chức. Nhưng phía sau tất cả những điều đó vẫn là con người. Là những cán bộ, đảng viên mỗi ngày đứng bên máy móc, bước vào ca làm việc, nhận nhiệm vụ và trở về sau một ngày lao động.</w:t>
      </w:r>
    </w:p>
    <w:p w14:paraId="14C876BC"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KHI “LÁ CHẮN” ĐƯỢC DỰNG LÊN TỪ NHỮNG VIỆC NHỎ</w:t>
      </w:r>
    </w:p>
    <w:p w14:paraId="697FC53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Chiều xuống ở khu vực sản xuất, tiếng máy vẫn vang lên. Những người thợ sửa chữa vẫn tiếp tục với công việc của mình. Một thiết bị được kiểm tra, một chi tiết được tháo ra, một vị trí được đo lại, một bộ phận được lắp đặt cẩn thận công việc có thể thêm giờ, tăng ca sản xuất để kịp tiến độ đưa thiết bị vào vận hành. Không có tiếng vỗ tay cho những việc ấy. Nhưng chính từ những công việc tưởng như âm thầm đó, sự ổn định của thiết bị được giữ lại, nhịp độ sản xuất được bảo đảm và an toàn của người lao động đượ</w:t>
      </w:r>
      <w:r w:rsidRPr="00D30AF7">
        <w:rPr>
          <w:rFonts w:ascii="Times New Roman" w:eastAsia="Times New Roman" w:hAnsi="Times New Roman" w:cs="Times New Roman"/>
          <w:sz w:val="28"/>
          <w:szCs w:val="28"/>
          <w:lang w:val="pt-BR"/>
        </w:rPr>
        <w:t>c đặt lên phía trước. Công tác kiểm tra, giám sát của Chi bộ Phân xưởng Sửa chữa cũng vậy. Nó không nhất thiết phải tạo ra những hình ảnh ồn ào. Một cuộc kiểm tra được thực hiện đúng kế hoạch. Một đảng viên được nhắc nhở đúng lúc. Một hạn chế được khắc phục.</w:t>
      </w:r>
    </w:p>
    <w:p w14:paraId="65BCB9CC"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Một nhiệm vụ được hoàn thành đúng thời hạn. Một dấu hiệu bất thường được nhận diện trước khi trở thành vấn đề. Những việc ấy có thể rất nhỏ.Nhưng cộng lại, chúng tạo thành một “lá chắn” bảo vệ tổ chức từ bên trong. Đó không chỉ là một cách làm. Đó là một cách nghĩ. Và sâu hơn, đó là cách một chi bộ tự xây dựng sức mạnh của mình từ những điều bình dị nhất.</w:t>
      </w:r>
    </w:p>
    <w:p w14:paraId="1430AE83"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ĐỂ MỖI LẦN KIỂM TRA LÀ MỘT LẦN TIẾN BỘ</w:t>
      </w:r>
    </w:p>
    <w:p w14:paraId="2AA3A48B"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Chặng đường phía trước còn nhiều yêu cầu mới. Đảng ủy Công ty xác định tiếp tục nâng cao chất lượng công tác tham mưu, kiểm tra, giám sát theo Điều lệ Đảng, bảo đảm toàn diện nhưng thiết thực, tập trung vào những lĩnh vực dễ phát sinh vấn đề, tăng cường giám sát để phòng ngừa, nâng cao chất lượng cán bộ làm công tác kiểm tra, đồng thời theo dõi, đôn đốc việc thực hiện các kết luận sau kiểm tra.</w:t>
      </w:r>
    </w:p>
    <w:p w14:paraId="62EC30E0"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Đối với Chi bộ Phân xưởng Sửa chữa, yêu cầu ấy đang được cụ thể hóa bằng những việc rất gần với thực tế. Kiểm tra phải có trọng tâm. Giám sát phải thường xuyên. Nội dung phải gắn với nhiệm vụ. Trách nhiệm phải rõ. Thời gian phải cụ thể. Kết quả phải được kiểm chứng. Và quan trọng nhất, sau mỗi lần kiểm tra, phải có sự thay đổi. Bởi nếu kiểm tra mà không làm cho công việc tốt hơn, nếu giám sát mà không giúp cán bộ, đảng viên tiến bộ hơn, nếu kết luận mà không được thực hiện đến cùng, thì mục tiêu của công tá</w:t>
      </w:r>
      <w:r w:rsidRPr="00D30AF7">
        <w:rPr>
          <w:rFonts w:ascii="Times New Roman" w:eastAsia="Times New Roman" w:hAnsi="Times New Roman" w:cs="Times New Roman"/>
          <w:sz w:val="28"/>
          <w:szCs w:val="28"/>
          <w:lang w:val="pt-BR"/>
        </w:rPr>
        <w:t>c kiểm tra, giám sát vẫn chưa đạt được.</w:t>
      </w:r>
    </w:p>
    <w:p w14:paraId="1A1BED0D"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Một chi bộ mạnh không phải vì không bao giờ có khuyết điểm.</w:t>
      </w:r>
    </w:p>
    <w:p w14:paraId="3C61BFE0"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Một chi bộ mạnh là vì khi khuyết điểm xuất hiện, tổ chức nhận ra sớm, nói thẳng, sửa đúng và không để nó lặp lại. Đó chính là sức mạnh của tinh thần tự soi, tự sửa.</w:t>
      </w:r>
    </w:p>
    <w:p w14:paraId="0D0AB80A"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b/>
          <w:bCs/>
          <w:sz w:val="28"/>
          <w:szCs w:val="28"/>
          <w:lang w:val="pt-BR"/>
        </w:rPr>
      </w:pPr>
      <w:r w:rsidRPr="00D30AF7">
        <w:rPr>
          <w:rFonts w:ascii="Times New Roman" w:eastAsia="Times New Roman" w:hAnsi="Times New Roman" w:cs="Times New Roman"/>
          <w:b/>
          <w:bCs/>
          <w:sz w:val="28"/>
          <w:szCs w:val="28"/>
          <w:lang w:val="pt-BR"/>
        </w:rPr>
        <w:t xml:space="preserve">VÀ CÂU CHUYỆN VẪN TIẾP TỤC BÊN NHỮNG THIẾT BỊ </w:t>
      </w:r>
    </w:p>
    <w:p w14:paraId="6F430BEE"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Có lẽ, hình ảnh dễ nhớ nhất về công tác kiểm tra, giám sát ở Chi bộ Phân xưởng Sửa chữa không phải là một cuộc họp, cũng không phải một tập hồ sơ.</w:t>
      </w:r>
    </w:p>
    <w:p w14:paraId="7A2DA16B" w14:textId="77777777" w:rsidR="00A644C2" w:rsidRPr="00D30AF7" w:rsidRDefault="002E117F" w:rsidP="00923B33">
      <w:pPr>
        <w:widowControl w:val="0"/>
        <w:spacing w:before="120" w:after="0" w:line="360" w:lineRule="exact"/>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 xml:space="preserve">Đó là hình ảnh người thợ tỉ mĩ bên một thiết bị, cẩn thận kiểm tra từng chi tiết trước </w:t>
      </w:r>
      <w:r w:rsidRPr="00D30AF7">
        <w:rPr>
          <w:rFonts w:ascii="Times New Roman" w:eastAsia="Times New Roman" w:hAnsi="Times New Roman" w:cs="Times New Roman"/>
          <w:sz w:val="28"/>
          <w:szCs w:val="28"/>
          <w:lang w:val="pt-BR"/>
        </w:rPr>
        <w:lastRenderedPageBreak/>
        <w:t xml:space="preserve">khi cho máy trở lại làm việc. Bởi giữa một thiết bị và một tổ chức Đảng có một điểm chung rất giản dị, muốn vận hành ổn định thì phải phát hiện những dấu hiệu bất thường từ sớm. Một cỗ máy không tự nhiên mà hỏng. Một khuyết điểm cũng hiếm khi tự nhiên trở thành vi phạm. Phía sau mỗi sự cố của thiết bị thường có những dấu hiệu đã xuất hiện trước đó. Phía sau mỗi vi phạm cũng có thể có những thiếu sót từng được bỏ qua. Vì thế, kiểm tra, giám sát không chỉ là nhìn lại những gì đã xảy ra. Quan trọng hơn, đó là </w:t>
      </w:r>
      <w:r w:rsidRPr="00D30AF7">
        <w:rPr>
          <w:rFonts w:ascii="Times New Roman" w:eastAsia="Times New Roman" w:hAnsi="Times New Roman" w:cs="Times New Roman"/>
          <w:sz w:val="28"/>
          <w:szCs w:val="28"/>
          <w:lang w:val="pt-BR"/>
        </w:rPr>
        <w:t>khả năng nhìn thấy điều có thể xảy ra và chủ động ngăn nó lại. Ở Phân xưởng Sửa chữa, câu chuyện ấy vẫn đang tiếp tục, trong từng ca làm việc, từng nhiệm vụ, từng cuộc kiểm tra, từng lần nhắc nhở và từng hành động tự sửa của mỗi cán bộ, đảng viên. Có thể sẽ không ai nhớ hết những lần một thiếu sót nhỏ được phát hiện. Có thể không có con số nào thống kê được bao nhiêu sự cố đã không xảy ra nhờ một lời nhắc đúng lúc. Nhưng chính những điều không xảy ra ấy lại là giá trị lớn nhất của phòng ngừa. Bởi khi một ch</w:t>
      </w:r>
      <w:r w:rsidRPr="00D30AF7">
        <w:rPr>
          <w:rFonts w:ascii="Times New Roman" w:eastAsia="Times New Roman" w:hAnsi="Times New Roman" w:cs="Times New Roman"/>
          <w:sz w:val="28"/>
          <w:szCs w:val="28"/>
          <w:lang w:val="pt-BR"/>
        </w:rPr>
        <w:t>iếc máy không hỏng, người ta thường chỉ thấy nó đang hoạt động bình thường. Khi một khuyết điểm được sửa trước khi trở thành vi phạm, người ta có thể không bao giờ nhìn thấy “sự cố” đã được ngăn lại. Nhưng phía sau sự bình yên ấy là những người đã âm thầm kiểm tra, âm thầm giám sát, âm thầm nhắc nhở và âm thầm tự sửa mình. Đó là lúc công tác kiểm tra, giám sát thực sự trở thành một “lá chắn” từ sớm, từ xa. Và có lẽ, sức chiến đấu của một chi bộ cũng được đo bằng chính những điều như thế, không phải ở việc t</w:t>
      </w:r>
      <w:r w:rsidRPr="00D30AF7">
        <w:rPr>
          <w:rFonts w:ascii="Times New Roman" w:eastAsia="Times New Roman" w:hAnsi="Times New Roman" w:cs="Times New Roman"/>
          <w:sz w:val="28"/>
          <w:szCs w:val="28"/>
          <w:lang w:val="pt-BR"/>
        </w:rPr>
        <w:t>ổ chức đã phát hiện được bao nhiêu khuyết điểm, mà ở việc đã ngăn được bao nhiêu khuyết điểm trở thành vi phạm, đã giúp bao nhiêu cán bộ, đảng viên tiến bộ hơn và đã giữ được bao nhiêu công việc bình thường không trở thành một sự cố. Bên những cỗ máy vẫn ngày đêm vận hành, những người thợ vẫn miệt mài với công việc của mình. Và ở đó, công tác kiểm tra, giám sát vẫn lặng lẽ hiện diện. Kiểm tra để phòng ngừa. Giám sát để xây dựng. Tự soi để tự sửa. Kỷ luật để giữ vững nguyên tắc.</w:t>
      </w:r>
    </w:p>
    <w:p w14:paraId="43967EBB" w14:textId="77777777" w:rsidR="00A644C2" w:rsidRPr="00D30AF7" w:rsidRDefault="002E117F" w:rsidP="00923B33">
      <w:pPr>
        <w:widowControl w:val="0"/>
        <w:spacing w:before="120" w:after="0" w:line="360" w:lineRule="exact"/>
        <w:ind w:firstLine="720"/>
        <w:jc w:val="both"/>
        <w:rPr>
          <w:rFonts w:ascii="Times New Roman" w:eastAsia="Times New Roman" w:hAnsi="Times New Roman" w:cs="Times New Roman"/>
          <w:sz w:val="28"/>
          <w:szCs w:val="28"/>
          <w:lang w:val="pt-BR"/>
        </w:rPr>
      </w:pPr>
      <w:r w:rsidRPr="00D30AF7">
        <w:rPr>
          <w:rFonts w:ascii="Times New Roman" w:eastAsia="Times New Roman" w:hAnsi="Times New Roman" w:cs="Times New Roman"/>
          <w:sz w:val="28"/>
          <w:szCs w:val="28"/>
          <w:lang w:val="pt-BR"/>
        </w:rPr>
        <w:t>Những điều tưởng như rất nhỏ ấy, khi được làm thường xuyên, nghiêm túc và bằng trách nhiệm của mỗi người, sẽ góp thành một sức mạnh lớn, sức mạnh của một chi bộ biết tự nhìn lại mình, biết sửa mình và biết bảo vệ mình từ những dấu hiệu nhỏ nhất. Để không phải chờ đến khi “máy hỏng” mới sửa. Để không phải chờ đến khi “vi phạm” mới kiểm tra. Và để mỗi ngày trôi qua, tổ chức Đảng lại thêm một lần được củng cố từ chính những việc bình dị nhất.</w:t>
      </w:r>
    </w:p>
    <w:p w14:paraId="7F88A552" w14:textId="77777777" w:rsidR="00A644C2" w:rsidRPr="00D30AF7" w:rsidRDefault="00A644C2">
      <w:pPr>
        <w:spacing w:after="0" w:line="240" w:lineRule="auto"/>
        <w:jc w:val="both"/>
        <w:rPr>
          <w:rFonts w:ascii="Times New Roman" w:eastAsia="Times New Roman" w:hAnsi="Times New Roman" w:cs="Times New Roman"/>
          <w:sz w:val="28"/>
          <w:szCs w:val="28"/>
          <w:lang w:val="pt-BR"/>
        </w:rPr>
      </w:pPr>
    </w:p>
    <w:p w14:paraId="383B2F61" w14:textId="77777777" w:rsidR="00A644C2" w:rsidRPr="00D30AF7" w:rsidRDefault="00A644C2">
      <w:pPr>
        <w:spacing w:after="160"/>
        <w:rPr>
          <w:rFonts w:ascii="Times New Roman" w:eastAsia="Times New Roman" w:hAnsi="Times New Roman" w:cs="Times New Roman"/>
          <w:sz w:val="28"/>
          <w:szCs w:val="28"/>
          <w:lang w:val="pt-BR"/>
        </w:rPr>
      </w:pPr>
    </w:p>
    <w:p w14:paraId="519567FD" w14:textId="77777777" w:rsidR="00A644C2" w:rsidRPr="00D30AF7" w:rsidRDefault="00A644C2">
      <w:pPr>
        <w:spacing w:after="160"/>
        <w:rPr>
          <w:rFonts w:ascii="Times New Roman" w:eastAsia="Times New Roman" w:hAnsi="Times New Roman" w:cs="Times New Roman"/>
          <w:lang w:val="pt-BR"/>
        </w:rPr>
      </w:pPr>
    </w:p>
    <w:p w14:paraId="6BC34740" w14:textId="77777777" w:rsidR="00A644C2" w:rsidRPr="00D30AF7" w:rsidRDefault="00A644C2">
      <w:pPr>
        <w:spacing w:after="160"/>
        <w:jc w:val="center"/>
        <w:rPr>
          <w:rFonts w:ascii="Times New Roman" w:eastAsia="Times New Roman" w:hAnsi="Times New Roman" w:cs="Times New Roman"/>
          <w:sz w:val="28"/>
          <w:szCs w:val="28"/>
          <w:lang w:val="pt-BR"/>
        </w:rPr>
      </w:pPr>
    </w:p>
    <w:p w14:paraId="3D914322" w14:textId="77777777" w:rsidR="00A644C2" w:rsidRPr="00D30AF7" w:rsidRDefault="00A644C2">
      <w:pPr>
        <w:spacing w:after="160" w:line="240" w:lineRule="auto"/>
        <w:jc w:val="center"/>
        <w:rPr>
          <w:rFonts w:ascii="Times New Roman" w:eastAsia="Times New Roman" w:hAnsi="Times New Roman" w:cs="Times New Roman"/>
          <w:sz w:val="28"/>
          <w:szCs w:val="28"/>
          <w:lang w:val="pt-BR"/>
        </w:rPr>
      </w:pPr>
    </w:p>
    <w:sectPr w:rsidR="00A644C2" w:rsidRPr="00D30AF7" w:rsidSect="00241ADC">
      <w:headerReference w:type="default" r:id="rId9"/>
      <w:pgSz w:w="11906" w:h="16838" w:code="9"/>
      <w:pgMar w:top="810" w:right="746" w:bottom="450" w:left="1530" w:header="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EF52C" w14:textId="77777777" w:rsidR="002E117F" w:rsidRDefault="002E117F">
      <w:pPr>
        <w:spacing w:after="0" w:line="240" w:lineRule="auto"/>
      </w:pPr>
      <w:r>
        <w:separator/>
      </w:r>
    </w:p>
  </w:endnote>
  <w:endnote w:type="continuationSeparator" w:id="0">
    <w:p w14:paraId="1814CAC0" w14:textId="77777777" w:rsidR="002E117F" w:rsidRDefault="002E1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34ED94AA-A150-4DC3-B5C7-28C556DF2E82}"/>
    <w:embedBold r:id="rId2" w:fontKey="{5850D5B6-C8D4-48A5-A2E0-43AA43B5229A}"/>
    <w:embedItalic r:id="rId3" w:fontKey="{59E8196D-28F1-4F6E-84D8-87DFE3853988}"/>
    <w:embedBoldItalic r:id="rId4" w:fontKey="{6C072FDC-8258-4344-9EC6-533A97BA42FC}"/>
  </w:font>
  <w:font w:name="Calibri">
    <w:panose1 w:val="020F0502020204030204"/>
    <w:charset w:val="00"/>
    <w:family w:val="swiss"/>
    <w:pitch w:val="variable"/>
    <w:sig w:usb0="E4002EFF" w:usb1="C200247B" w:usb2="00000009" w:usb3="00000000" w:csb0="000001FF" w:csb1="00000000"/>
    <w:embedRegular r:id="rId5" w:fontKey="{39415504-5675-4B3F-B1E8-5D6BA5848343}"/>
    <w:embedBold r:id="rId6" w:fontKey="{94CA8D35-678C-4DDC-BA3D-6F4BE4FD9EE5}"/>
    <w:embedItalic r:id="rId7" w:fontKey="{FDEB2817-6E55-4927-8381-ABC998081601}"/>
    <w:embedBoldItalic r:id="rId8" w:fontKey="{9A05F7BC-56D5-42C2-9C89-0DABE8766643}"/>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865B" w14:textId="77777777" w:rsidR="002E117F" w:rsidRDefault="002E117F">
      <w:pPr>
        <w:spacing w:after="0" w:line="240" w:lineRule="auto"/>
      </w:pPr>
      <w:r>
        <w:separator/>
      </w:r>
    </w:p>
  </w:footnote>
  <w:footnote w:type="continuationSeparator" w:id="0">
    <w:p w14:paraId="223CD4DB" w14:textId="77777777" w:rsidR="002E117F" w:rsidRDefault="002E1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928908"/>
      <w:docPartObj>
        <w:docPartGallery w:val="Page Numbers (Top of Page)"/>
        <w:docPartUnique/>
      </w:docPartObj>
    </w:sdtPr>
    <w:sdtEndPr>
      <w:rPr>
        <w:rFonts w:ascii="Times New Roman" w:hAnsi="Times New Roman" w:cs="Times New Roman"/>
        <w:noProof/>
        <w:sz w:val="28"/>
        <w:szCs w:val="28"/>
      </w:rPr>
    </w:sdtEndPr>
    <w:sdtContent>
      <w:p w14:paraId="23395E87" w14:textId="3C3D6CF3" w:rsidR="004F5A05" w:rsidRPr="004F5A05" w:rsidRDefault="004F5A05">
        <w:pPr>
          <w:pStyle w:val="Header"/>
          <w:jc w:val="center"/>
          <w:rPr>
            <w:rFonts w:ascii="Times New Roman" w:hAnsi="Times New Roman" w:cs="Times New Roman"/>
            <w:sz w:val="28"/>
            <w:szCs w:val="28"/>
          </w:rPr>
        </w:pPr>
        <w:r w:rsidRPr="004F5A05">
          <w:rPr>
            <w:rFonts w:ascii="Times New Roman" w:hAnsi="Times New Roman" w:cs="Times New Roman"/>
            <w:sz w:val="28"/>
            <w:szCs w:val="28"/>
          </w:rPr>
          <w:fldChar w:fldCharType="begin"/>
        </w:r>
        <w:r w:rsidRPr="004F5A05">
          <w:rPr>
            <w:rFonts w:ascii="Times New Roman" w:hAnsi="Times New Roman" w:cs="Times New Roman"/>
            <w:sz w:val="28"/>
            <w:szCs w:val="28"/>
          </w:rPr>
          <w:instrText xml:space="preserve"> PAGE   \* MERGEFORMAT </w:instrText>
        </w:r>
        <w:r w:rsidRPr="004F5A05">
          <w:rPr>
            <w:rFonts w:ascii="Times New Roman" w:hAnsi="Times New Roman" w:cs="Times New Roman"/>
            <w:sz w:val="28"/>
            <w:szCs w:val="28"/>
          </w:rPr>
          <w:fldChar w:fldCharType="separate"/>
        </w:r>
        <w:r w:rsidRPr="004F5A05">
          <w:rPr>
            <w:rFonts w:ascii="Times New Roman" w:hAnsi="Times New Roman" w:cs="Times New Roman"/>
            <w:noProof/>
            <w:sz w:val="28"/>
            <w:szCs w:val="28"/>
          </w:rPr>
          <w:t>2</w:t>
        </w:r>
        <w:r w:rsidRPr="004F5A05">
          <w:rPr>
            <w:rFonts w:ascii="Times New Roman" w:hAnsi="Times New Roman" w:cs="Times New Roman"/>
            <w:noProof/>
            <w:sz w:val="28"/>
            <w:szCs w:val="28"/>
          </w:rPr>
          <w:fldChar w:fldCharType="end"/>
        </w:r>
      </w:p>
    </w:sdtContent>
  </w:sdt>
  <w:p w14:paraId="05718F11" w14:textId="77777777" w:rsidR="004F5A05" w:rsidRPr="004F5A05" w:rsidRDefault="004F5A05">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E06D2"/>
    <w:multiLevelType w:val="multilevel"/>
    <w:tmpl w:val="C1C2B68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69197404">
    <w:abstractNumId w:val="0"/>
  </w:num>
  <w:num w:numId="2" w16cid:durableId="1457288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41807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5456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6177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731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C2"/>
    <w:rsid w:val="00013C23"/>
    <w:rsid w:val="000B634A"/>
    <w:rsid w:val="001360F7"/>
    <w:rsid w:val="001B6C4A"/>
    <w:rsid w:val="00241ADC"/>
    <w:rsid w:val="00254C33"/>
    <w:rsid w:val="002E117F"/>
    <w:rsid w:val="0031216E"/>
    <w:rsid w:val="0038480C"/>
    <w:rsid w:val="004F5A05"/>
    <w:rsid w:val="00525B93"/>
    <w:rsid w:val="006A7125"/>
    <w:rsid w:val="008347BE"/>
    <w:rsid w:val="00897C6D"/>
    <w:rsid w:val="00923B33"/>
    <w:rsid w:val="00A644C2"/>
    <w:rsid w:val="00B955C5"/>
    <w:rsid w:val="00D30AF7"/>
    <w:rsid w:val="00FF445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EB1D9"/>
  <w15:docId w15:val="{68FFC8CC-8F2B-4FFD-A704-D746EABB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B955C5"/>
    <w:rPr>
      <w:color w:val="0000FF" w:themeColor="hyperlink"/>
      <w:u w:val="single"/>
    </w:rPr>
  </w:style>
  <w:style w:type="character" w:styleId="UnresolvedMention">
    <w:name w:val="Unresolved Mention"/>
    <w:basedOn w:val="DefaultParagraphFont"/>
    <w:uiPriority w:val="99"/>
    <w:semiHidden/>
    <w:unhideWhenUsed/>
    <w:rsid w:val="00B95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8SZ7DtJXkAUK15C1KDTc6RuYxQ==">CgMxLjAaMAoBMBIrCikIB0IlChFRdWF0dHJvY2VudG8gU2FucxIQQXJpYWwgVW5pY29kZSBNUxowCgExEisKKQgHQiUKEVF1YXR0cm9jZW50byBTYW5zEhBBcmlhbCBVbmljb2RlIE1TGjAKATISKwopCAdCJQoRUXVhdHRyb2NlbnRvIFNhbnMSEEFyaWFsIFVuaWNvZGUgTVM4AHIhMUJSaS1vM1VsWHcyQlhwNjdfV0N2S3VBQW5NcWRhZ3A5</go:docsCustomData>
</go:gDocsCustomXmlDataStorage>
</file>

<file path=customXml/itemProps1.xml><?xml version="1.0" encoding="utf-8"?>
<ds:datastoreItem xmlns:ds="http://schemas.openxmlformats.org/officeDocument/2006/customXml" ds:itemID="{3F33D0FF-2F23-47D3-82A3-91BDCD4339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3359</Words>
  <Characters>19151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10</cp:revision>
  <dcterms:created xsi:type="dcterms:W3CDTF">2026-09-17T14:16:00Z</dcterms:created>
  <dcterms:modified xsi:type="dcterms:W3CDTF">2026-10-07T00:24:00Z</dcterms:modified>
</cp:coreProperties>
</file>