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BFC8" w14:textId="77777777" w:rsidR="00AA731F" w:rsidRPr="00AA731F" w:rsidRDefault="00AA731F" w:rsidP="00AA731F">
      <w:pPr>
        <w:widowControl w:val="0"/>
        <w:spacing w:after="0" w:line="240" w:lineRule="auto"/>
        <w:jc w:val="center"/>
        <w:rPr>
          <w:rFonts w:ascii="Times New Roman" w:hAnsi="Times New Roman"/>
          <w:b/>
          <w:bCs/>
          <w:sz w:val="28"/>
          <w:szCs w:val="28"/>
        </w:rPr>
      </w:pPr>
      <w:r w:rsidRPr="00AA731F">
        <w:rPr>
          <w:rFonts w:ascii="Times New Roman" w:hAnsi="Times New Roman"/>
          <w:b/>
          <w:bCs/>
          <w:sz w:val="28"/>
          <w:szCs w:val="28"/>
        </w:rPr>
        <w:t>BÀI DỰ THI</w:t>
      </w:r>
    </w:p>
    <w:p w14:paraId="6C2D11AD" w14:textId="77777777" w:rsidR="00AA731F" w:rsidRPr="00AA731F" w:rsidRDefault="00AA731F" w:rsidP="00AA731F">
      <w:pPr>
        <w:widowControl w:val="0"/>
        <w:spacing w:after="0" w:line="240" w:lineRule="auto"/>
        <w:jc w:val="center"/>
        <w:rPr>
          <w:rFonts w:ascii="Times New Roman" w:hAnsi="Times New Roman"/>
          <w:b/>
          <w:sz w:val="28"/>
          <w:szCs w:val="28"/>
        </w:rPr>
      </w:pPr>
      <w:r w:rsidRPr="00AA731F">
        <w:rPr>
          <w:rFonts w:ascii="Times New Roman" w:hAnsi="Times New Roman"/>
          <w:b/>
          <w:sz w:val="28"/>
          <w:szCs w:val="28"/>
        </w:rPr>
        <w:t>GIẢI BÚA LIỀM VÀNG LẦN THỨ XI NĂM 2026</w:t>
      </w:r>
    </w:p>
    <w:p w14:paraId="180C18A1" w14:textId="77777777" w:rsidR="00AA731F" w:rsidRPr="00AA731F" w:rsidRDefault="00AA731F" w:rsidP="00AA731F">
      <w:pPr>
        <w:widowControl w:val="0"/>
        <w:spacing w:after="0" w:line="240" w:lineRule="auto"/>
        <w:jc w:val="center"/>
        <w:rPr>
          <w:rFonts w:ascii="Times New Roman" w:hAnsi="Times New Roman"/>
          <w:b/>
          <w:sz w:val="28"/>
          <w:szCs w:val="28"/>
        </w:rPr>
      </w:pPr>
    </w:p>
    <w:p w14:paraId="231998DB" w14:textId="136353B2" w:rsidR="00AA731F" w:rsidRPr="00AA731F" w:rsidRDefault="00AA731F" w:rsidP="00AA731F">
      <w:pPr>
        <w:widowControl w:val="0"/>
        <w:spacing w:after="0" w:line="240" w:lineRule="auto"/>
        <w:ind w:firstLine="720"/>
        <w:jc w:val="both"/>
        <w:rPr>
          <w:rFonts w:ascii="Times New Roman" w:hAnsi="Times New Roman"/>
          <w:sz w:val="28"/>
          <w:szCs w:val="28"/>
        </w:rPr>
      </w:pPr>
      <w:r w:rsidRPr="00AA731F">
        <w:rPr>
          <w:rFonts w:ascii="Times New Roman" w:hAnsi="Times New Roman"/>
          <w:sz w:val="28"/>
          <w:szCs w:val="28"/>
        </w:rPr>
        <w:t xml:space="preserve">Người dự thi: </w:t>
      </w:r>
      <w:r>
        <w:rPr>
          <w:rFonts w:ascii="Times New Roman" w:hAnsi="Times New Roman"/>
          <w:b/>
          <w:sz w:val="28"/>
          <w:szCs w:val="28"/>
        </w:rPr>
        <w:t>NGUYỄN THỊ NGA</w:t>
      </w:r>
    </w:p>
    <w:p w14:paraId="2809BE29" w14:textId="30793A0D" w:rsidR="00AA731F" w:rsidRPr="00AA731F" w:rsidRDefault="00AA731F" w:rsidP="00AA731F">
      <w:pPr>
        <w:widowControl w:val="0"/>
        <w:spacing w:after="0" w:line="240" w:lineRule="auto"/>
        <w:ind w:firstLine="720"/>
        <w:jc w:val="both"/>
        <w:rPr>
          <w:rFonts w:ascii="Times New Roman" w:hAnsi="Times New Roman"/>
          <w:sz w:val="28"/>
          <w:szCs w:val="28"/>
        </w:rPr>
      </w:pPr>
      <w:r w:rsidRPr="00AA731F">
        <w:rPr>
          <w:rFonts w:ascii="Times New Roman" w:hAnsi="Times New Roman"/>
          <w:sz w:val="28"/>
          <w:szCs w:val="28"/>
        </w:rPr>
        <w:t xml:space="preserve">Đơn vị công tác: Chi bộ </w:t>
      </w:r>
      <w:r w:rsidR="00ED45FE">
        <w:rPr>
          <w:rFonts w:ascii="Times New Roman" w:hAnsi="Times New Roman"/>
          <w:sz w:val="28"/>
          <w:szCs w:val="28"/>
        </w:rPr>
        <w:t>K</w:t>
      </w:r>
      <w:r w:rsidR="00775477" w:rsidRPr="00775477">
        <w:rPr>
          <w:rFonts w:ascii="Times New Roman" w:hAnsi="Times New Roman"/>
          <w:sz w:val="28"/>
          <w:szCs w:val="28"/>
        </w:rPr>
        <w:t>ế hoạch - Đầu tư - Vật tư</w:t>
      </w:r>
      <w:r w:rsidRPr="00AA731F">
        <w:rPr>
          <w:rFonts w:ascii="Times New Roman" w:hAnsi="Times New Roman"/>
          <w:sz w:val="28"/>
          <w:szCs w:val="28"/>
        </w:rPr>
        <w:t>, Đảng bộ Công ty nhiệt điện Sơn Động - TKV, Đảng bộ Tổng công ty Điện lực - TKV.</w:t>
      </w:r>
    </w:p>
    <w:p w14:paraId="6B7025C3" w14:textId="77777777" w:rsidR="0088738C" w:rsidRPr="001B0BA8" w:rsidRDefault="0088738C" w:rsidP="001B0BA8">
      <w:pPr>
        <w:spacing w:line="360" w:lineRule="exact"/>
        <w:jc w:val="both"/>
        <w:rPr>
          <w:rStyle w:val="Strong"/>
          <w:rFonts w:ascii="Times New Roman" w:hAnsi="Times New Roman"/>
          <w:sz w:val="28"/>
          <w:szCs w:val="28"/>
        </w:rPr>
      </w:pPr>
    </w:p>
    <w:p w14:paraId="32B73B38" w14:textId="66159CED" w:rsidR="0088738C" w:rsidRPr="00A03980" w:rsidRDefault="002A7120" w:rsidP="00CA4365">
      <w:pPr>
        <w:spacing w:line="360" w:lineRule="exact"/>
        <w:jc w:val="center"/>
        <w:rPr>
          <w:rFonts w:ascii="Times New Roman" w:hAnsi="Times New Roman"/>
          <w:b/>
          <w:bCs/>
          <w:w w:val="90"/>
          <w:sz w:val="30"/>
          <w:szCs w:val="30"/>
          <w:lang w:val="vi-VN"/>
        </w:rPr>
      </w:pPr>
      <w:r w:rsidRPr="00A03980">
        <w:rPr>
          <w:rFonts w:ascii="Times New Roman" w:hAnsi="Times New Roman"/>
          <w:b/>
          <w:bCs/>
          <w:w w:val="90"/>
          <w:sz w:val="30"/>
          <w:szCs w:val="30"/>
        </w:rPr>
        <w:t xml:space="preserve">BẢO TỒN, PHÁT HUY VÀ PHÁT TRIỂN VĂN HÓA TRUYỀN THỐNG CỦA TẬP ĐOÀN CÔNG NGHIỆP THAN - KHOÁNG SẢN VIỆT NAM, TỔNG CÔNG TY ĐIỆN LỰC TẠI CÔNG TY NHIỆT ĐIỆN SƠN ĐỘNG </w:t>
      </w:r>
      <w:r w:rsidR="00775477" w:rsidRPr="00A03980">
        <w:rPr>
          <w:rFonts w:ascii="Times New Roman" w:hAnsi="Times New Roman"/>
          <w:b/>
          <w:bCs/>
          <w:w w:val="90"/>
          <w:sz w:val="30"/>
          <w:szCs w:val="30"/>
        </w:rPr>
        <w:t>-</w:t>
      </w:r>
      <w:r w:rsidRPr="00A03980">
        <w:rPr>
          <w:rFonts w:ascii="Times New Roman" w:hAnsi="Times New Roman"/>
          <w:b/>
          <w:bCs/>
          <w:w w:val="90"/>
          <w:sz w:val="30"/>
          <w:szCs w:val="30"/>
        </w:rPr>
        <w:t xml:space="preserve"> TKV</w:t>
      </w:r>
    </w:p>
    <w:p w14:paraId="57FCEDC3" w14:textId="77777777" w:rsidR="007435A7" w:rsidRPr="00775477" w:rsidRDefault="007435A7" w:rsidP="001B0BA8">
      <w:pPr>
        <w:spacing w:before="120" w:after="120" w:line="360" w:lineRule="exact"/>
        <w:jc w:val="both"/>
        <w:outlineLvl w:val="0"/>
        <w:rPr>
          <w:rFonts w:ascii="Times New Roman" w:eastAsia="Times New Roman" w:hAnsi="Times New Roman"/>
          <w:b/>
          <w:bCs/>
          <w:kern w:val="36"/>
          <w:sz w:val="28"/>
          <w:szCs w:val="28"/>
          <w:lang w:val="vi-VN"/>
        </w:rPr>
      </w:pPr>
    </w:p>
    <w:p w14:paraId="20F002D4" w14:textId="34CA6A22" w:rsidR="0088738C" w:rsidRPr="00775477" w:rsidRDefault="0088738C" w:rsidP="00D71E4C">
      <w:pPr>
        <w:widowControl w:val="0"/>
        <w:spacing w:before="120" w:after="0" w:line="360" w:lineRule="exact"/>
        <w:ind w:firstLine="720"/>
        <w:jc w:val="both"/>
        <w:rPr>
          <w:rFonts w:ascii="Times New Roman" w:eastAsia="Times New Roman" w:hAnsi="Times New Roman"/>
          <w:i/>
          <w:iCs/>
          <w:sz w:val="28"/>
          <w:szCs w:val="28"/>
          <w:lang w:val="vi-VN"/>
        </w:rPr>
      </w:pPr>
      <w:r w:rsidRPr="00775477">
        <w:rPr>
          <w:rFonts w:ascii="Times New Roman" w:eastAsia="Times New Roman" w:hAnsi="Times New Roman"/>
          <w:i/>
          <w:iCs/>
          <w:sz w:val="28"/>
          <w:szCs w:val="28"/>
          <w:lang w:val="vi-VN"/>
        </w:rPr>
        <w:t xml:space="preserve">Nằm tại vùng đất phía Đông của </w:t>
      </w:r>
      <w:r w:rsidR="00ED0948" w:rsidRPr="00775477">
        <w:rPr>
          <w:rFonts w:ascii="Times New Roman" w:eastAsia="Times New Roman" w:hAnsi="Times New Roman"/>
          <w:i/>
          <w:iCs/>
          <w:sz w:val="28"/>
          <w:szCs w:val="28"/>
          <w:lang w:val="vi-VN"/>
        </w:rPr>
        <w:t>của</w:t>
      </w:r>
      <w:r w:rsidR="00910773" w:rsidRPr="00775477">
        <w:rPr>
          <w:rFonts w:ascii="Times New Roman" w:eastAsia="Times New Roman" w:hAnsi="Times New Roman"/>
          <w:i/>
          <w:iCs/>
          <w:sz w:val="28"/>
          <w:szCs w:val="28"/>
          <w:lang w:val="vi-VN"/>
        </w:rPr>
        <w:t xml:space="preserve"> </w:t>
      </w:r>
      <w:r w:rsidR="00311A7F" w:rsidRPr="00775477">
        <w:rPr>
          <w:rFonts w:ascii="Times New Roman" w:eastAsia="Times New Roman" w:hAnsi="Times New Roman"/>
          <w:i/>
          <w:iCs/>
          <w:sz w:val="28"/>
          <w:szCs w:val="28"/>
          <w:lang w:val="vi-VN"/>
        </w:rPr>
        <w:t>thành phố</w:t>
      </w:r>
      <w:r w:rsidR="00910773" w:rsidRPr="00775477">
        <w:rPr>
          <w:rFonts w:ascii="Times New Roman" w:eastAsia="Times New Roman" w:hAnsi="Times New Roman"/>
          <w:i/>
          <w:iCs/>
          <w:sz w:val="28"/>
          <w:szCs w:val="28"/>
          <w:lang w:val="vi-VN"/>
        </w:rPr>
        <w:t xml:space="preserve"> Bắc </w:t>
      </w:r>
      <w:r w:rsidR="00311A7F" w:rsidRPr="00775477">
        <w:rPr>
          <w:rFonts w:ascii="Times New Roman" w:eastAsia="Times New Roman" w:hAnsi="Times New Roman"/>
          <w:i/>
          <w:iCs/>
          <w:sz w:val="28"/>
          <w:szCs w:val="28"/>
          <w:lang w:val="vi-VN"/>
        </w:rPr>
        <w:t>Ninh</w:t>
      </w:r>
      <w:r w:rsidRPr="00775477">
        <w:rPr>
          <w:rFonts w:ascii="Times New Roman" w:eastAsia="Times New Roman" w:hAnsi="Times New Roman"/>
          <w:i/>
          <w:iCs/>
          <w:sz w:val="28"/>
          <w:szCs w:val="28"/>
          <w:lang w:val="vi-VN"/>
        </w:rPr>
        <w:t xml:space="preserve">, nơi có những dãy núi trùng điệp </w:t>
      </w:r>
      <w:r w:rsidR="001E2B24" w:rsidRPr="00775477">
        <w:rPr>
          <w:rFonts w:ascii="Times New Roman" w:eastAsia="Times New Roman" w:hAnsi="Times New Roman"/>
          <w:i/>
          <w:iCs/>
          <w:sz w:val="28"/>
          <w:szCs w:val="28"/>
          <w:lang w:val="vi-VN"/>
        </w:rPr>
        <w:t xml:space="preserve">của đại ngàn Tây Yên Tử </w:t>
      </w:r>
      <w:r w:rsidRPr="00775477">
        <w:rPr>
          <w:rFonts w:ascii="Times New Roman" w:eastAsia="Times New Roman" w:hAnsi="Times New Roman"/>
          <w:i/>
          <w:iCs/>
          <w:sz w:val="28"/>
          <w:szCs w:val="28"/>
          <w:lang w:val="vi-VN"/>
        </w:rPr>
        <w:t xml:space="preserve">và là địa bàn sinh sống của nhiều đồng bào dân tộc, Công ty Nhiệt điện Sơn Động </w:t>
      </w:r>
      <w:r w:rsidR="00775477" w:rsidRPr="00775477">
        <w:rPr>
          <w:rFonts w:ascii="Times New Roman" w:eastAsia="Times New Roman" w:hAnsi="Times New Roman"/>
          <w:i/>
          <w:iCs/>
          <w:sz w:val="28"/>
          <w:szCs w:val="28"/>
          <w:lang w:val="vi-VN"/>
        </w:rPr>
        <w:t>-</w:t>
      </w:r>
      <w:r w:rsidRPr="00775477">
        <w:rPr>
          <w:rFonts w:ascii="Times New Roman" w:eastAsia="Times New Roman" w:hAnsi="Times New Roman"/>
          <w:i/>
          <w:iCs/>
          <w:sz w:val="28"/>
          <w:szCs w:val="28"/>
          <w:lang w:val="vi-VN"/>
        </w:rPr>
        <w:t xml:space="preserve"> TKV (đơn vị trực thuộc Tổng công ty Điện lực - TKV, Tập đoàn Công nghiệp Than - Khoáng sản Việt Nam) không chỉ mang trọng trách giữ vững an ninh năng lượng quốc gia mà còn là một "pháo đài" văn hóa của giai cấp công nhân thợ mỏ.</w:t>
      </w:r>
    </w:p>
    <w:p w14:paraId="68B9E2D8" w14:textId="5C43CF6C" w:rsidR="0049447C" w:rsidRPr="00ED45FE" w:rsidRDefault="0026256C" w:rsidP="00D71E4C">
      <w:pPr>
        <w:widowControl w:val="0"/>
        <w:spacing w:before="120" w:after="0" w:line="360" w:lineRule="exact"/>
        <w:ind w:firstLine="720"/>
        <w:jc w:val="both"/>
        <w:rPr>
          <w:rFonts w:ascii="Times New Roman" w:hAnsi="Times New Roman"/>
          <w:sz w:val="28"/>
          <w:szCs w:val="28"/>
          <w:lang w:val="vi-VN"/>
        </w:rPr>
      </w:pPr>
      <w:r w:rsidRPr="00775477">
        <w:rPr>
          <w:rFonts w:ascii="Times New Roman" w:hAnsi="Times New Roman"/>
          <w:sz w:val="28"/>
          <w:szCs w:val="28"/>
          <w:lang w:val="vi-VN"/>
        </w:rPr>
        <w:t xml:space="preserve">Năm 2026 đánh dấu mốc </w:t>
      </w:r>
      <w:r w:rsidR="004A035F" w:rsidRPr="00775477">
        <w:rPr>
          <w:rFonts w:ascii="Times New Roman" w:hAnsi="Times New Roman"/>
          <w:sz w:val="28"/>
          <w:szCs w:val="28"/>
          <w:lang w:val="vi-VN"/>
        </w:rPr>
        <w:t>son</w:t>
      </w:r>
      <w:r w:rsidR="004A035F" w:rsidRPr="00536077">
        <w:rPr>
          <w:rFonts w:ascii="Times New Roman" w:hAnsi="Times New Roman"/>
          <w:sz w:val="28"/>
          <w:szCs w:val="28"/>
          <w:lang w:val="vi-VN"/>
        </w:rPr>
        <w:t xml:space="preserve"> ý nghĩa </w:t>
      </w:r>
      <w:r w:rsidRPr="00775477">
        <w:rPr>
          <w:rFonts w:ascii="Times New Roman" w:hAnsi="Times New Roman"/>
          <w:sz w:val="28"/>
          <w:szCs w:val="28"/>
          <w:lang w:val="vi-VN"/>
        </w:rPr>
        <w:t xml:space="preserve">khi Công ty Nhiệt điện Sơn Động – TKV kỷ niệm 20 năm xây dựng và phát triển (2006 </w:t>
      </w:r>
      <w:r w:rsidR="00775477" w:rsidRPr="00775477">
        <w:rPr>
          <w:rFonts w:ascii="Times New Roman" w:hAnsi="Times New Roman"/>
          <w:sz w:val="28"/>
          <w:szCs w:val="28"/>
          <w:lang w:val="vi-VN"/>
        </w:rPr>
        <w:t>-</w:t>
      </w:r>
      <w:r w:rsidRPr="00775477">
        <w:rPr>
          <w:rFonts w:ascii="Times New Roman" w:hAnsi="Times New Roman"/>
          <w:sz w:val="28"/>
          <w:szCs w:val="28"/>
          <w:lang w:val="vi-VN"/>
        </w:rPr>
        <w:t xml:space="preserve"> 2026). </w:t>
      </w:r>
      <w:r w:rsidR="0049447C" w:rsidRPr="00775477">
        <w:rPr>
          <w:rFonts w:ascii="Times New Roman" w:hAnsi="Times New Roman"/>
          <w:sz w:val="28"/>
          <w:szCs w:val="28"/>
          <w:lang w:val="vi-VN"/>
        </w:rPr>
        <w:t xml:space="preserve">Trong bối cảnh đất nước bước vào kỷ nguyên mới </w:t>
      </w:r>
      <w:r w:rsidR="00775477" w:rsidRPr="00775477">
        <w:rPr>
          <w:rFonts w:ascii="Times New Roman" w:hAnsi="Times New Roman"/>
          <w:sz w:val="28"/>
          <w:szCs w:val="28"/>
          <w:lang w:val="vi-VN"/>
        </w:rPr>
        <w:t>-</w:t>
      </w:r>
      <w:r w:rsidR="0049447C" w:rsidRPr="00775477">
        <w:rPr>
          <w:rFonts w:ascii="Times New Roman" w:hAnsi="Times New Roman"/>
          <w:sz w:val="28"/>
          <w:szCs w:val="28"/>
          <w:lang w:val="vi-VN"/>
        </w:rPr>
        <w:t xml:space="preserve"> kỷ nguyên </w:t>
      </w:r>
      <w:r w:rsidR="004A035F" w:rsidRPr="00775477">
        <w:rPr>
          <w:rFonts w:ascii="Times New Roman" w:hAnsi="Times New Roman"/>
          <w:sz w:val="28"/>
          <w:szCs w:val="28"/>
          <w:lang w:val="vi-VN"/>
        </w:rPr>
        <w:t>vươn</w:t>
      </w:r>
      <w:r w:rsidR="004A035F" w:rsidRPr="00536077">
        <w:rPr>
          <w:rFonts w:ascii="Times New Roman" w:hAnsi="Times New Roman"/>
          <w:sz w:val="28"/>
          <w:szCs w:val="28"/>
          <w:lang w:val="vi-VN"/>
        </w:rPr>
        <w:t xml:space="preserve"> mình của dân tộc </w:t>
      </w:r>
      <w:r w:rsidR="004A035F" w:rsidRPr="00775477">
        <w:rPr>
          <w:rFonts w:ascii="Times New Roman" w:hAnsi="Times New Roman"/>
          <w:sz w:val="28"/>
          <w:szCs w:val="28"/>
          <w:lang w:val="vi-VN"/>
        </w:rPr>
        <w:t>gắn</w:t>
      </w:r>
      <w:r w:rsidR="004A035F" w:rsidRPr="00536077">
        <w:rPr>
          <w:rFonts w:ascii="Times New Roman" w:hAnsi="Times New Roman"/>
          <w:sz w:val="28"/>
          <w:szCs w:val="28"/>
          <w:lang w:val="vi-VN"/>
        </w:rPr>
        <w:t xml:space="preserve"> với tiến trình</w:t>
      </w:r>
      <w:r w:rsidR="0049447C" w:rsidRPr="00775477">
        <w:rPr>
          <w:rFonts w:ascii="Times New Roman" w:hAnsi="Times New Roman"/>
          <w:sz w:val="28"/>
          <w:szCs w:val="28"/>
          <w:lang w:val="vi-VN"/>
        </w:rPr>
        <w:t xml:space="preserve"> chuyển dịch năng lượng mạnh mẽ </w:t>
      </w:r>
      <w:r w:rsidR="00775477" w:rsidRPr="00ED45FE">
        <w:rPr>
          <w:rFonts w:ascii="Times New Roman" w:hAnsi="Times New Roman"/>
          <w:sz w:val="28"/>
          <w:szCs w:val="28"/>
          <w:lang w:val="vi-VN"/>
        </w:rPr>
        <w:t>-</w:t>
      </w:r>
      <w:r w:rsidR="0049447C" w:rsidRPr="00775477">
        <w:rPr>
          <w:rFonts w:ascii="Times New Roman" w:hAnsi="Times New Roman"/>
          <w:sz w:val="28"/>
          <w:szCs w:val="28"/>
          <w:lang w:val="vi-VN"/>
        </w:rPr>
        <w:t xml:space="preserve"> việc giữ gìn và phát triển bản sắc văn hóa doanh nghiệp </w:t>
      </w:r>
      <w:r w:rsidR="004A035F" w:rsidRPr="00775477">
        <w:rPr>
          <w:rFonts w:ascii="Times New Roman" w:hAnsi="Times New Roman"/>
          <w:sz w:val="28"/>
          <w:szCs w:val="28"/>
          <w:lang w:val="vi-VN"/>
        </w:rPr>
        <w:t>được</w:t>
      </w:r>
      <w:r w:rsidR="004A035F" w:rsidRPr="00536077">
        <w:rPr>
          <w:rFonts w:ascii="Times New Roman" w:hAnsi="Times New Roman"/>
          <w:sz w:val="28"/>
          <w:szCs w:val="28"/>
          <w:lang w:val="vi-VN"/>
        </w:rPr>
        <w:t xml:space="preserve"> Đảng ủy Công ty xác định là </w:t>
      </w:r>
      <w:r w:rsidR="0049447C" w:rsidRPr="00775477">
        <w:rPr>
          <w:rFonts w:ascii="Times New Roman" w:hAnsi="Times New Roman"/>
          <w:sz w:val="28"/>
          <w:szCs w:val="28"/>
          <w:lang w:val="vi-VN"/>
        </w:rPr>
        <w:t xml:space="preserve">nguồn lực nội </w:t>
      </w:r>
      <w:r w:rsidR="004A035F" w:rsidRPr="00775477">
        <w:rPr>
          <w:rFonts w:ascii="Times New Roman" w:hAnsi="Times New Roman"/>
          <w:sz w:val="28"/>
          <w:szCs w:val="28"/>
          <w:lang w:val="vi-VN"/>
        </w:rPr>
        <w:t>sinh</w:t>
      </w:r>
      <w:r w:rsidR="004A035F" w:rsidRPr="00536077">
        <w:rPr>
          <w:rFonts w:ascii="Times New Roman" w:hAnsi="Times New Roman"/>
          <w:sz w:val="28"/>
          <w:szCs w:val="28"/>
          <w:lang w:val="vi-VN"/>
        </w:rPr>
        <w:t xml:space="preserve">, là sức mạnh cốt lõi </w:t>
      </w:r>
      <w:r w:rsidR="00EA2089">
        <w:rPr>
          <w:rFonts w:ascii="Times New Roman" w:hAnsi="Times New Roman"/>
          <w:sz w:val="28"/>
          <w:szCs w:val="28"/>
          <w:lang w:val="vi-VN"/>
        </w:rPr>
        <w:t>bảo</w:t>
      </w:r>
      <w:r w:rsidR="004A035F" w:rsidRPr="00536077">
        <w:rPr>
          <w:rFonts w:ascii="Times New Roman" w:hAnsi="Times New Roman"/>
          <w:sz w:val="28"/>
          <w:szCs w:val="28"/>
          <w:lang w:val="vi-VN"/>
        </w:rPr>
        <w:t xml:space="preserve"> đảm sự phát triển bền vững</w:t>
      </w:r>
      <w:r w:rsidR="0049447C" w:rsidRPr="00775477">
        <w:rPr>
          <w:rFonts w:ascii="Times New Roman" w:hAnsi="Times New Roman"/>
          <w:sz w:val="28"/>
          <w:szCs w:val="28"/>
          <w:lang w:val="vi-VN"/>
        </w:rPr>
        <w:t xml:space="preserve">. </w:t>
      </w:r>
      <w:r w:rsidR="0049447C" w:rsidRPr="00ED45FE">
        <w:rPr>
          <w:rFonts w:ascii="Times New Roman" w:hAnsi="Times New Roman"/>
          <w:sz w:val="28"/>
          <w:szCs w:val="28"/>
          <w:lang w:val="vi-VN"/>
        </w:rPr>
        <w:t xml:space="preserve">Đáp ứng yêu cầu </w:t>
      </w:r>
      <w:r w:rsidR="004A035F" w:rsidRPr="00ED45FE">
        <w:rPr>
          <w:rFonts w:ascii="Times New Roman" w:hAnsi="Times New Roman"/>
          <w:sz w:val="28"/>
          <w:szCs w:val="28"/>
          <w:lang w:val="vi-VN"/>
        </w:rPr>
        <w:t>cấp</w:t>
      </w:r>
      <w:r w:rsidR="004A035F" w:rsidRPr="00536077">
        <w:rPr>
          <w:rFonts w:ascii="Times New Roman" w:hAnsi="Times New Roman"/>
          <w:sz w:val="28"/>
          <w:szCs w:val="28"/>
          <w:lang w:val="vi-VN"/>
        </w:rPr>
        <w:t xml:space="preserve"> thiết </w:t>
      </w:r>
      <w:r w:rsidR="0049447C" w:rsidRPr="00ED45FE">
        <w:rPr>
          <w:rFonts w:ascii="Times New Roman" w:hAnsi="Times New Roman"/>
          <w:sz w:val="28"/>
          <w:szCs w:val="28"/>
          <w:lang w:val="vi-VN"/>
        </w:rPr>
        <w:t>đó, Nghị quyết số 37-NQ/ĐU</w:t>
      </w:r>
      <w:r w:rsidR="00ED45FE" w:rsidRPr="00ED45FE">
        <w:rPr>
          <w:rFonts w:ascii="Times New Roman" w:hAnsi="Times New Roman"/>
          <w:sz w:val="28"/>
          <w:szCs w:val="28"/>
          <w:lang w:val="vi-VN"/>
        </w:rPr>
        <w:t>,</w:t>
      </w:r>
      <w:r w:rsidR="0049447C" w:rsidRPr="00ED45FE">
        <w:rPr>
          <w:rFonts w:ascii="Times New Roman" w:hAnsi="Times New Roman"/>
          <w:sz w:val="28"/>
          <w:szCs w:val="28"/>
          <w:lang w:val="vi-VN"/>
        </w:rPr>
        <w:t xml:space="preserve"> ngày 20/5/2026 của Đảng ủy Tổng công ty Điện lực - TKV (gắn với Nghị quyết số 80-NQ/TW của Bộ Chính trị về phát triển văn hóa Việt Nam) đã trở thành kim chỉ nam</w:t>
      </w:r>
      <w:r w:rsidR="004A035F" w:rsidRPr="00536077">
        <w:rPr>
          <w:rFonts w:ascii="Times New Roman" w:hAnsi="Times New Roman"/>
          <w:sz w:val="28"/>
          <w:szCs w:val="28"/>
          <w:lang w:val="vi-VN"/>
        </w:rPr>
        <w:t xml:space="preserve"> và</w:t>
      </w:r>
      <w:r w:rsidR="0049447C" w:rsidRPr="00ED45FE">
        <w:rPr>
          <w:rFonts w:ascii="Times New Roman" w:hAnsi="Times New Roman"/>
          <w:sz w:val="28"/>
          <w:szCs w:val="28"/>
          <w:lang w:val="vi-VN"/>
        </w:rPr>
        <w:t xml:space="preserve"> thổi bùng ngọn lửa ngời sáng </w:t>
      </w:r>
      <w:r w:rsidR="004A035F" w:rsidRPr="00ED45FE">
        <w:rPr>
          <w:rFonts w:ascii="Times New Roman" w:hAnsi="Times New Roman"/>
          <w:sz w:val="28"/>
          <w:szCs w:val="28"/>
          <w:lang w:val="vi-VN"/>
        </w:rPr>
        <w:t>của</w:t>
      </w:r>
      <w:r w:rsidR="004A035F" w:rsidRPr="00536077">
        <w:rPr>
          <w:rFonts w:ascii="Times New Roman" w:hAnsi="Times New Roman"/>
          <w:sz w:val="28"/>
          <w:szCs w:val="28"/>
          <w:lang w:val="vi-VN"/>
        </w:rPr>
        <w:t xml:space="preserve"> </w:t>
      </w:r>
      <w:r w:rsidR="0049447C" w:rsidRPr="00ED45FE">
        <w:rPr>
          <w:rFonts w:ascii="Times New Roman" w:hAnsi="Times New Roman"/>
          <w:sz w:val="28"/>
          <w:szCs w:val="28"/>
          <w:lang w:val="vi-VN"/>
        </w:rPr>
        <w:t>văn hóa thợ mỏ</w:t>
      </w:r>
      <w:r w:rsidR="004A035F" w:rsidRPr="00536077">
        <w:rPr>
          <w:rFonts w:ascii="Times New Roman" w:hAnsi="Times New Roman"/>
          <w:sz w:val="28"/>
          <w:szCs w:val="28"/>
          <w:lang w:val="vi-VN"/>
        </w:rPr>
        <w:t xml:space="preserve"> dưới cờ Đảng</w:t>
      </w:r>
      <w:r w:rsidR="0049447C" w:rsidRPr="00ED45FE">
        <w:rPr>
          <w:rFonts w:ascii="Times New Roman" w:hAnsi="Times New Roman"/>
          <w:sz w:val="28"/>
          <w:szCs w:val="28"/>
          <w:lang w:val="vi-VN"/>
        </w:rPr>
        <w:t xml:space="preserve"> tại Nhiệt điện Sơn Động. </w:t>
      </w:r>
      <w:r w:rsidRPr="00ED45FE">
        <w:rPr>
          <w:rFonts w:ascii="Times New Roman" w:hAnsi="Times New Roman"/>
          <w:sz w:val="28"/>
          <w:szCs w:val="28"/>
          <w:lang w:val="vi-VN"/>
        </w:rPr>
        <w:t xml:space="preserve"> </w:t>
      </w:r>
    </w:p>
    <w:p w14:paraId="7EF96C34" w14:textId="6CED448D" w:rsidR="002A7120" w:rsidRPr="00536077" w:rsidRDefault="001B0BA8" w:rsidP="00D71E4C">
      <w:pPr>
        <w:widowControl w:val="0"/>
        <w:spacing w:before="120" w:after="0" w:line="360" w:lineRule="exact"/>
        <w:ind w:firstLine="720"/>
        <w:jc w:val="both"/>
        <w:rPr>
          <w:rFonts w:ascii="Times New Roman" w:hAnsi="Times New Roman"/>
          <w:b/>
          <w:bCs/>
          <w:sz w:val="28"/>
          <w:szCs w:val="28"/>
        </w:rPr>
      </w:pPr>
      <w:r w:rsidRPr="00536077">
        <w:rPr>
          <w:rFonts w:ascii="Times New Roman" w:eastAsia="Times New Roman" w:hAnsi="Times New Roman"/>
          <w:b/>
          <w:bCs/>
          <w:sz w:val="28"/>
          <w:szCs w:val="28"/>
        </w:rPr>
        <w:t>1</w:t>
      </w:r>
      <w:r w:rsidRPr="00536077">
        <w:rPr>
          <w:rFonts w:ascii="Times New Roman" w:eastAsia="Times New Roman" w:hAnsi="Times New Roman"/>
          <w:b/>
          <w:bCs/>
          <w:sz w:val="28"/>
          <w:szCs w:val="28"/>
          <w:lang w:val="vi-VN"/>
        </w:rPr>
        <w:t xml:space="preserve">. </w:t>
      </w:r>
      <w:r w:rsidR="002A7120" w:rsidRPr="00536077">
        <w:rPr>
          <w:rFonts w:ascii="Times New Roman" w:hAnsi="Times New Roman"/>
          <w:b/>
          <w:bCs/>
          <w:sz w:val="28"/>
          <w:szCs w:val="28"/>
        </w:rPr>
        <w:t>ĐƯA VĂN HÓA TRUYỀN THỐNG THẤM SÂU VÀO TƯ TƯỞNG VÀ HÀNH ĐỘNG</w:t>
      </w:r>
    </w:p>
    <w:p w14:paraId="01E1BC7C" w14:textId="1B634853" w:rsidR="002A7120" w:rsidRPr="00536077" w:rsidRDefault="002A7120" w:rsidP="00D71E4C">
      <w:pPr>
        <w:widowControl w:val="0"/>
        <w:spacing w:before="120" w:after="0" w:line="360" w:lineRule="exact"/>
        <w:ind w:firstLine="720"/>
        <w:jc w:val="both"/>
        <w:rPr>
          <w:rFonts w:ascii="Times New Roman" w:hAnsi="Times New Roman"/>
          <w:sz w:val="28"/>
          <w:szCs w:val="28"/>
        </w:rPr>
      </w:pPr>
      <w:r w:rsidRPr="00536077">
        <w:rPr>
          <w:rFonts w:ascii="Times New Roman" w:hAnsi="Times New Roman"/>
          <w:sz w:val="28"/>
          <w:szCs w:val="28"/>
        </w:rPr>
        <w:t xml:space="preserve">Đảng bộ Công ty Nhiệt điện Sơn Động </w:t>
      </w:r>
      <w:r w:rsidR="00ED45FE">
        <w:rPr>
          <w:rFonts w:ascii="Times New Roman" w:hAnsi="Times New Roman"/>
          <w:sz w:val="28"/>
          <w:szCs w:val="28"/>
        </w:rPr>
        <w:t>-</w:t>
      </w:r>
      <w:r w:rsidRPr="00536077">
        <w:rPr>
          <w:rFonts w:ascii="Times New Roman" w:hAnsi="Times New Roman"/>
          <w:sz w:val="28"/>
          <w:szCs w:val="28"/>
        </w:rPr>
        <w:t xml:space="preserve"> TKV luôn </w:t>
      </w:r>
      <w:r w:rsidR="003E0701" w:rsidRPr="00536077">
        <w:rPr>
          <w:rFonts w:ascii="Times New Roman" w:hAnsi="Times New Roman"/>
          <w:sz w:val="28"/>
          <w:szCs w:val="28"/>
        </w:rPr>
        <w:t>quán</w:t>
      </w:r>
      <w:r w:rsidR="003E0701" w:rsidRPr="00536077">
        <w:rPr>
          <w:rFonts w:ascii="Times New Roman" w:hAnsi="Times New Roman"/>
          <w:sz w:val="28"/>
          <w:szCs w:val="28"/>
          <w:lang w:val="vi-VN"/>
        </w:rPr>
        <w:t xml:space="preserve"> triệt sâu sắc quan điểm</w:t>
      </w:r>
      <w:r w:rsidRPr="00536077">
        <w:rPr>
          <w:rFonts w:ascii="Times New Roman" w:hAnsi="Times New Roman"/>
          <w:sz w:val="28"/>
          <w:szCs w:val="28"/>
        </w:rPr>
        <w:t>: Xây dựng văn hóa doanh nghiệp gắn liền với bảo tồn truyền thống</w:t>
      </w:r>
      <w:r w:rsidR="003E0701" w:rsidRPr="00536077">
        <w:rPr>
          <w:rFonts w:ascii="Times New Roman" w:hAnsi="Times New Roman"/>
          <w:sz w:val="28"/>
          <w:szCs w:val="28"/>
          <w:lang w:val="vi-VN"/>
        </w:rPr>
        <w:t xml:space="preserve"> không phải là nhiệm vụ bề nổi, mà</w:t>
      </w:r>
      <w:r w:rsidRPr="00536077">
        <w:rPr>
          <w:rFonts w:ascii="Times New Roman" w:hAnsi="Times New Roman"/>
          <w:sz w:val="28"/>
          <w:szCs w:val="28"/>
        </w:rPr>
        <w:t xml:space="preserve"> là nhiệm vụ chính trị hàng đầu trong công tác xây dựng </w:t>
      </w:r>
      <w:r w:rsidR="003E0701" w:rsidRPr="00536077">
        <w:rPr>
          <w:rFonts w:ascii="Times New Roman" w:hAnsi="Times New Roman"/>
          <w:sz w:val="28"/>
          <w:szCs w:val="28"/>
        </w:rPr>
        <w:t>Đảng</w:t>
      </w:r>
      <w:r w:rsidR="003E0701" w:rsidRPr="00536077">
        <w:rPr>
          <w:rFonts w:ascii="Times New Roman" w:hAnsi="Times New Roman"/>
          <w:sz w:val="28"/>
          <w:szCs w:val="28"/>
          <w:lang w:val="vi-VN"/>
        </w:rPr>
        <w:t>, xây dựng hệ thống chính trị vững mạnh</w:t>
      </w:r>
      <w:r w:rsidRPr="00536077">
        <w:rPr>
          <w:rFonts w:ascii="Times New Roman" w:hAnsi="Times New Roman"/>
          <w:sz w:val="28"/>
          <w:szCs w:val="28"/>
        </w:rPr>
        <w:t xml:space="preserve">. Truyền thống </w:t>
      </w:r>
      <w:r w:rsidRPr="00536077">
        <w:rPr>
          <w:rFonts w:ascii="Times New Roman" w:hAnsi="Times New Roman"/>
          <w:b/>
          <w:bCs/>
          <w:sz w:val="28"/>
          <w:szCs w:val="28"/>
        </w:rPr>
        <w:t>"Kỷ luật và Đồng tâm"</w:t>
      </w:r>
      <w:r w:rsidRPr="00536077">
        <w:rPr>
          <w:rFonts w:ascii="Times New Roman" w:hAnsi="Times New Roman"/>
          <w:sz w:val="28"/>
          <w:szCs w:val="28"/>
        </w:rPr>
        <w:t xml:space="preserve"> </w:t>
      </w:r>
      <w:r w:rsidR="00ED45FE">
        <w:rPr>
          <w:rFonts w:ascii="Times New Roman" w:hAnsi="Times New Roman"/>
          <w:sz w:val="28"/>
          <w:szCs w:val="28"/>
        </w:rPr>
        <w:t>-</w:t>
      </w:r>
      <w:r w:rsidR="003E0701" w:rsidRPr="00536077">
        <w:rPr>
          <w:rFonts w:ascii="Times New Roman" w:hAnsi="Times New Roman"/>
          <w:sz w:val="28"/>
          <w:szCs w:val="28"/>
          <w:lang w:val="vi-VN"/>
        </w:rPr>
        <w:t xml:space="preserve"> tài sản vô giá </w:t>
      </w:r>
      <w:r w:rsidRPr="00536077">
        <w:rPr>
          <w:rFonts w:ascii="Times New Roman" w:hAnsi="Times New Roman"/>
          <w:sz w:val="28"/>
          <w:szCs w:val="28"/>
        </w:rPr>
        <w:t>của thợ mỏ</w:t>
      </w:r>
      <w:r w:rsidR="003E0701" w:rsidRPr="00536077">
        <w:rPr>
          <w:rFonts w:ascii="Times New Roman" w:hAnsi="Times New Roman"/>
          <w:sz w:val="28"/>
          <w:szCs w:val="28"/>
          <w:lang w:val="vi-VN"/>
        </w:rPr>
        <w:t xml:space="preserve"> ngành Than -</w:t>
      </w:r>
      <w:r w:rsidRPr="00536077">
        <w:rPr>
          <w:rFonts w:ascii="Times New Roman" w:hAnsi="Times New Roman"/>
          <w:sz w:val="28"/>
          <w:szCs w:val="28"/>
        </w:rPr>
        <w:t xml:space="preserve"> khi bước vào môi trường sản xuất điện năng đã được cụ thể hóa thành tinh thần: </w:t>
      </w:r>
      <w:r w:rsidR="003E0701" w:rsidRPr="00536077">
        <w:rPr>
          <w:rFonts w:ascii="Times New Roman" w:hAnsi="Times New Roman"/>
          <w:b/>
          <w:bCs/>
          <w:sz w:val="28"/>
          <w:szCs w:val="28"/>
          <w:lang w:val="vi-VN"/>
        </w:rPr>
        <w:t>“</w:t>
      </w:r>
      <w:r w:rsidRPr="00536077">
        <w:rPr>
          <w:rFonts w:ascii="Times New Roman" w:hAnsi="Times New Roman"/>
          <w:b/>
          <w:bCs/>
          <w:sz w:val="28"/>
          <w:szCs w:val="28"/>
        </w:rPr>
        <w:t xml:space="preserve">Trách nhiệm - </w:t>
      </w:r>
      <w:proofErr w:type="gramStart"/>
      <w:r w:rsidRPr="00536077">
        <w:rPr>
          <w:rFonts w:ascii="Times New Roman" w:hAnsi="Times New Roman"/>
          <w:b/>
          <w:bCs/>
          <w:sz w:val="28"/>
          <w:szCs w:val="28"/>
        </w:rPr>
        <w:t>An</w:t>
      </w:r>
      <w:proofErr w:type="gramEnd"/>
      <w:r w:rsidRPr="00536077">
        <w:rPr>
          <w:rFonts w:ascii="Times New Roman" w:hAnsi="Times New Roman"/>
          <w:b/>
          <w:bCs/>
          <w:sz w:val="28"/>
          <w:szCs w:val="28"/>
        </w:rPr>
        <w:t xml:space="preserve"> toàn - Hiệu quả - Tin </w:t>
      </w:r>
      <w:r w:rsidR="003E0701" w:rsidRPr="00536077">
        <w:rPr>
          <w:rFonts w:ascii="Times New Roman" w:hAnsi="Times New Roman"/>
          <w:b/>
          <w:bCs/>
          <w:sz w:val="28"/>
          <w:szCs w:val="28"/>
        </w:rPr>
        <w:t>cậy</w:t>
      </w:r>
      <w:r w:rsidR="003E0701" w:rsidRPr="00536077">
        <w:rPr>
          <w:rFonts w:ascii="Times New Roman" w:hAnsi="Times New Roman"/>
          <w:b/>
          <w:bCs/>
          <w:sz w:val="28"/>
          <w:szCs w:val="28"/>
          <w:lang w:val="vi-VN"/>
        </w:rPr>
        <w:t>”</w:t>
      </w:r>
      <w:r w:rsidRPr="00536077">
        <w:rPr>
          <w:rFonts w:ascii="Times New Roman" w:hAnsi="Times New Roman"/>
          <w:sz w:val="28"/>
          <w:szCs w:val="28"/>
        </w:rPr>
        <w:t>.</w:t>
      </w:r>
    </w:p>
    <w:p w14:paraId="51AF2698" w14:textId="777BDF0F" w:rsidR="00F42705" w:rsidRPr="00DA5B2F" w:rsidRDefault="00F42705" w:rsidP="00D71E4C">
      <w:pPr>
        <w:widowControl w:val="0"/>
        <w:spacing w:before="120" w:after="0" w:line="360" w:lineRule="exact"/>
        <w:ind w:firstLine="720"/>
        <w:jc w:val="both"/>
        <w:rPr>
          <w:rFonts w:ascii="Times New Roman" w:eastAsia="Times New Roman" w:hAnsi="Times New Roman"/>
          <w:sz w:val="28"/>
          <w:szCs w:val="28"/>
          <w:lang w:val="vi-VN"/>
        </w:rPr>
      </w:pPr>
      <w:r w:rsidRPr="00F42705">
        <w:rPr>
          <w:rFonts w:ascii="Times New Roman" w:eastAsia="Times New Roman" w:hAnsi="Times New Roman"/>
          <w:sz w:val="28"/>
          <w:szCs w:val="28"/>
        </w:rPr>
        <w:t xml:space="preserve">Để Nghị quyết số 37-NQ/ĐU thực sự đi vào cuộc sống, Đảng ủy Công ty đã chỉ đạo đổi mới toàn diện công tác tuyên truyền, giáo dục chính trị tư </w:t>
      </w:r>
      <w:r w:rsidRPr="00536077">
        <w:rPr>
          <w:rFonts w:ascii="Times New Roman" w:eastAsia="Times New Roman" w:hAnsi="Times New Roman"/>
          <w:sz w:val="28"/>
          <w:szCs w:val="28"/>
        </w:rPr>
        <w:t>tưởng</w:t>
      </w:r>
      <w:r w:rsidRPr="00536077">
        <w:rPr>
          <w:rFonts w:ascii="Times New Roman" w:eastAsia="Times New Roman" w:hAnsi="Times New Roman"/>
          <w:sz w:val="28"/>
          <w:szCs w:val="28"/>
          <w:lang w:val="vi-VN"/>
        </w:rPr>
        <w:t xml:space="preserve">. </w:t>
      </w:r>
      <w:r w:rsidRPr="00DA5B2F">
        <w:rPr>
          <w:rFonts w:ascii="Times New Roman" w:eastAsia="Times New Roman" w:hAnsi="Times New Roman"/>
          <w:sz w:val="28"/>
          <w:szCs w:val="28"/>
          <w:lang w:val="vi-VN"/>
        </w:rPr>
        <w:t xml:space="preserve">Nội dung văn hóa doanh nghiệp và Sổ tay văn hóa Vinacomin Power được đưa trực tiếp vào nội dung sinh hoạt định kỳ của các Chi bộ. Nhờ đó, việc "Học tập và làm theo tư tưởng, đạo đức, phong cách Hồ Chí Minh" không còn trừu tượng mà gắn kết chặt chẽ với </w:t>
      </w:r>
      <w:r w:rsidRPr="00DA5B2F">
        <w:rPr>
          <w:rFonts w:ascii="Times New Roman" w:eastAsia="Times New Roman" w:hAnsi="Times New Roman"/>
          <w:sz w:val="28"/>
          <w:szCs w:val="28"/>
          <w:lang w:val="vi-VN"/>
        </w:rPr>
        <w:lastRenderedPageBreak/>
        <w:t>từng hành vi ứng xử, từng quy trình kỹ thuật hằng ngày của người lao động.</w:t>
      </w:r>
    </w:p>
    <w:p w14:paraId="47686DDC" w14:textId="39809A01" w:rsidR="00F42705" w:rsidRPr="00DA5B2F" w:rsidRDefault="00F42705" w:rsidP="00D71E4C">
      <w:pPr>
        <w:widowControl w:val="0"/>
        <w:spacing w:before="120" w:after="0" w:line="360" w:lineRule="exact"/>
        <w:ind w:firstLine="720"/>
        <w:jc w:val="both"/>
        <w:rPr>
          <w:rFonts w:ascii="Times New Roman" w:eastAsia="Times New Roman" w:hAnsi="Times New Roman"/>
          <w:sz w:val="28"/>
          <w:szCs w:val="28"/>
          <w:lang w:val="vi-VN"/>
        </w:rPr>
      </w:pPr>
      <w:r w:rsidRPr="00DA5B2F">
        <w:rPr>
          <w:rFonts w:ascii="Times New Roman" w:eastAsia="Times New Roman" w:hAnsi="Times New Roman"/>
          <w:sz w:val="28"/>
          <w:szCs w:val="28"/>
          <w:lang w:val="vi-VN"/>
        </w:rPr>
        <w:t>Đặc biệt, Đảng ủy Công ty thực hiện nghiêm túc nguyên tắc gắn trách nhiệm của người đứng đầu cấp ủy, chuyên môn với kết quả xây dựng văn hóa tại từng phân xưởng, phòng ban. Mỗi cán bộ, đảng viên tại Nhiệt điện Sơn Động là một hạt nhân gương mẫu, lan tỏa văn hóa. Tính "Kỷ luật" thể hiện ở sự tuân thủ nghiêm ngặt quy trình vận hành lò hơi, tua-bin áp lực cao; tính "Đồng tâm" thể hiện ở sự đoàn kết, tương trợ, "chia sẻ và hợp tác" giữa các ca trực để giữ cho dòng điện quốc gia luôn an toàn, liên tục.</w:t>
      </w:r>
    </w:p>
    <w:p w14:paraId="749C4145" w14:textId="623658AA" w:rsidR="0088738C" w:rsidRPr="00DA5B2F" w:rsidRDefault="001B0BA8" w:rsidP="00D71E4C">
      <w:pPr>
        <w:widowControl w:val="0"/>
        <w:spacing w:before="120" w:after="0" w:line="360" w:lineRule="exact"/>
        <w:ind w:firstLine="720"/>
        <w:jc w:val="both"/>
        <w:rPr>
          <w:rFonts w:ascii="Times New Roman" w:eastAsia="Times New Roman" w:hAnsi="Times New Roman"/>
          <w:b/>
          <w:bCs/>
          <w:sz w:val="28"/>
          <w:szCs w:val="28"/>
          <w:lang w:val="vi-VN"/>
        </w:rPr>
      </w:pPr>
      <w:r w:rsidRPr="00DA5B2F">
        <w:rPr>
          <w:rFonts w:ascii="Times New Roman" w:eastAsia="Times New Roman" w:hAnsi="Times New Roman"/>
          <w:b/>
          <w:bCs/>
          <w:sz w:val="28"/>
          <w:szCs w:val="28"/>
          <w:lang w:val="vi-VN"/>
        </w:rPr>
        <w:t>2</w:t>
      </w:r>
      <w:r w:rsidRPr="00536077">
        <w:rPr>
          <w:rFonts w:ascii="Times New Roman" w:eastAsia="Times New Roman" w:hAnsi="Times New Roman"/>
          <w:b/>
          <w:bCs/>
          <w:sz w:val="28"/>
          <w:szCs w:val="28"/>
          <w:lang w:val="vi-VN"/>
        </w:rPr>
        <w:t xml:space="preserve">. </w:t>
      </w:r>
      <w:r w:rsidR="002A7120" w:rsidRPr="00DA5B2F">
        <w:rPr>
          <w:rFonts w:ascii="Times New Roman" w:hAnsi="Times New Roman"/>
          <w:b/>
          <w:bCs/>
          <w:sz w:val="28"/>
          <w:szCs w:val="28"/>
          <w:lang w:val="vi-VN"/>
        </w:rPr>
        <w:t>TỪ TRUYỀN THỐNG THỢ MỎ ĐẾN BẢN LĨNH NGƯỜI THỢ ĐIỆN TKV</w:t>
      </w:r>
    </w:p>
    <w:p w14:paraId="416FFFF1" w14:textId="6924E0C4" w:rsidR="002A7120" w:rsidRPr="00DA5B2F" w:rsidRDefault="006D51E9" w:rsidP="00D71E4C">
      <w:pPr>
        <w:pStyle w:val="NormalWeb"/>
        <w:widowControl w:val="0"/>
        <w:spacing w:before="120" w:beforeAutospacing="0" w:after="0" w:afterAutospacing="0" w:line="360" w:lineRule="exact"/>
        <w:ind w:firstLine="720"/>
        <w:jc w:val="both"/>
        <w:rPr>
          <w:sz w:val="28"/>
          <w:szCs w:val="28"/>
          <w:lang w:val="vi-VN"/>
        </w:rPr>
      </w:pPr>
      <w:r w:rsidRPr="00DA5B2F">
        <w:rPr>
          <w:sz w:val="28"/>
          <w:szCs w:val="28"/>
          <w:lang w:val="vi-VN"/>
        </w:rPr>
        <w:t xml:space="preserve">Sự chuyển giao và hòa quyện từ văn hóa khai thác than sang văn hóa sản xuất điện tại Nhiệt điện Sơn Động là một minh chứng sinh động cho năng </w:t>
      </w:r>
      <w:r w:rsidR="00EA2089" w:rsidRPr="00DA5B2F">
        <w:rPr>
          <w:sz w:val="28"/>
          <w:szCs w:val="28"/>
          <w:lang w:val="vi-VN"/>
        </w:rPr>
        <w:t>lực</w:t>
      </w:r>
      <w:r w:rsidR="00EA2089">
        <w:rPr>
          <w:sz w:val="28"/>
          <w:szCs w:val="28"/>
          <w:lang w:val="vi-VN"/>
        </w:rPr>
        <w:t xml:space="preserve"> </w:t>
      </w:r>
      <w:r w:rsidRPr="00DA5B2F">
        <w:rPr>
          <w:sz w:val="28"/>
          <w:szCs w:val="28"/>
          <w:lang w:val="vi-VN"/>
        </w:rPr>
        <w:t>lãnh đạo của tổ chức Đảng trong việc kế thừa, phát triển nét đẹp truyền thống</w:t>
      </w:r>
      <w:r w:rsidR="002A7120" w:rsidRPr="00DA5B2F">
        <w:rPr>
          <w:sz w:val="28"/>
          <w:szCs w:val="28"/>
          <w:lang w:val="vi-VN"/>
        </w:rPr>
        <w:t>.</w:t>
      </w:r>
    </w:p>
    <w:p w14:paraId="0418847A" w14:textId="319D7858" w:rsidR="00DE016D" w:rsidRPr="00DA5B2F" w:rsidRDefault="00DE016D" w:rsidP="00D71E4C">
      <w:pPr>
        <w:widowControl w:val="0"/>
        <w:spacing w:before="120" w:after="0" w:line="360" w:lineRule="exact"/>
        <w:ind w:firstLine="709"/>
        <w:jc w:val="both"/>
        <w:rPr>
          <w:rFonts w:ascii="Times New Roman" w:hAnsi="Times New Roman"/>
          <w:sz w:val="28"/>
          <w:szCs w:val="28"/>
          <w:lang w:val="vi-VN"/>
        </w:rPr>
      </w:pPr>
      <w:r w:rsidRPr="00DA5B2F">
        <w:rPr>
          <w:rFonts w:ascii="Times New Roman" w:hAnsi="Times New Roman"/>
          <w:sz w:val="28"/>
          <w:szCs w:val="28"/>
          <w:lang w:val="vi-VN"/>
        </w:rPr>
        <w:t xml:space="preserve">Dưới sự chỉ đạo sát sao của Đảng ủy, tinh thần </w:t>
      </w:r>
      <w:r w:rsidRPr="00DA5B2F">
        <w:rPr>
          <w:rFonts w:ascii="Times New Roman" w:hAnsi="Times New Roman"/>
          <w:b/>
          <w:bCs/>
          <w:sz w:val="28"/>
          <w:szCs w:val="28"/>
          <w:lang w:val="vi-VN"/>
        </w:rPr>
        <w:t>"Kỷ luật và Đồng tâm"</w:t>
      </w:r>
      <w:r w:rsidRPr="00DA5B2F">
        <w:rPr>
          <w:rFonts w:ascii="Times New Roman" w:hAnsi="Times New Roman"/>
          <w:sz w:val="28"/>
          <w:szCs w:val="28"/>
          <w:lang w:val="vi-VN"/>
        </w:rPr>
        <w:t xml:space="preserve"> trở thành sợi dây kết nối cốt lõi. Đối mặt với môi trường sản xuất có tính chất đặc thù nguy hiểm và áp lực lớn, một sự cố dù là nhỏ nhất cũng được khắc phục nhanh chóng nhờ sự phối hợp ăn ý, tin tưởng tuyệt đối giữa các đồng nghiệp. Bên cạnh đó, phong trào "Xây dựng môi trường làm việc Văn minh - An toàn - Thân thiện" và "Sáng - Xanh - Sạch – Đẹp” do Đảng ủy, chuyên môn và các đoàn thể phối hợp phát động đã biến nhà máy nhiệt điện vốn khô khan thành một không gian sinh thái. Văn hóa an toàn lao động với mục tiêu </w:t>
      </w:r>
      <w:r w:rsidRPr="00DA5B2F">
        <w:rPr>
          <w:rStyle w:val="Emphasis"/>
          <w:rFonts w:ascii="Times New Roman" w:hAnsi="Times New Roman"/>
          <w:sz w:val="28"/>
          <w:szCs w:val="28"/>
          <w:lang w:val="vi-VN"/>
        </w:rPr>
        <w:t>"Nói không với sự cố, tai nạn"</w:t>
      </w:r>
      <w:r w:rsidRPr="00DA5B2F">
        <w:rPr>
          <w:rFonts w:ascii="Times New Roman" w:hAnsi="Times New Roman"/>
          <w:sz w:val="28"/>
          <w:szCs w:val="28"/>
          <w:lang w:val="vi-VN"/>
        </w:rPr>
        <w:t xml:space="preserve"> đã trở thành ý thức tự giác, là đạo nghề của mỗi người thợ Sơn Động.</w:t>
      </w:r>
    </w:p>
    <w:p w14:paraId="5CACC7E8" w14:textId="54852D02" w:rsidR="00DE016D" w:rsidRPr="00DA5B2F" w:rsidRDefault="00DE016D" w:rsidP="00D71E4C">
      <w:pPr>
        <w:widowControl w:val="0"/>
        <w:spacing w:before="120" w:after="0" w:line="360" w:lineRule="exact"/>
        <w:ind w:firstLine="709"/>
        <w:jc w:val="both"/>
        <w:rPr>
          <w:rFonts w:ascii="Times New Roman" w:hAnsi="Times New Roman"/>
          <w:sz w:val="28"/>
          <w:szCs w:val="28"/>
          <w:lang w:val="vi-VN"/>
        </w:rPr>
      </w:pPr>
      <w:r w:rsidRPr="00DA5B2F">
        <w:rPr>
          <w:rFonts w:ascii="Times New Roman" w:hAnsi="Times New Roman"/>
          <w:sz w:val="28"/>
          <w:szCs w:val="28"/>
          <w:lang w:val="vi-VN"/>
        </w:rPr>
        <w:t>Song song với nhiệm vụ sản xuất, Đảng bộ Công ty luôn chú trọng công tác nâng cao đời sống vật chất và tinh thần cho người lao động theo đúng mục tiêu cụ thể của Nghị quyết. Hệ thống khu nhà ở tập thể công nhân, nhà ăn ca</w:t>
      </w:r>
      <w:r w:rsidRPr="00536077">
        <w:rPr>
          <w:rFonts w:ascii="Times New Roman" w:hAnsi="Times New Roman"/>
          <w:sz w:val="28"/>
          <w:szCs w:val="28"/>
          <w:lang w:val="vi-VN"/>
        </w:rPr>
        <w:t>, nhà sinh hoạt cộng đồng</w:t>
      </w:r>
      <w:r w:rsidRPr="00DA5B2F">
        <w:rPr>
          <w:rFonts w:ascii="Times New Roman" w:hAnsi="Times New Roman"/>
          <w:sz w:val="28"/>
          <w:szCs w:val="28"/>
          <w:lang w:val="vi-VN"/>
        </w:rPr>
        <w:t xml:space="preserve"> được đầu tư nâng cấp khang trang, sạch đẹp, trang bị đầy đủ thiết bị thể thao, giải trí. Những giải thể thao, hội diễn văn nghệ quần chúng được duy trì thường xuyên chính là chất xúc tác gắn kết tình đồng nghiệp, biến Công ty thành ngôi nhà thứ hai vững chắc, khích lệ người lao động tâm huyết, gắn bó lâu dài.</w:t>
      </w:r>
    </w:p>
    <w:p w14:paraId="0B8DB55C" w14:textId="1E41327F" w:rsidR="0088738C" w:rsidRPr="00DA5B2F" w:rsidRDefault="001B0BA8" w:rsidP="00D71E4C">
      <w:pPr>
        <w:widowControl w:val="0"/>
        <w:spacing w:before="120" w:after="0" w:line="360" w:lineRule="exact"/>
        <w:ind w:firstLine="709"/>
        <w:jc w:val="both"/>
        <w:rPr>
          <w:rFonts w:ascii="Times New Roman" w:eastAsia="Times New Roman" w:hAnsi="Times New Roman"/>
          <w:b/>
          <w:bCs/>
          <w:sz w:val="28"/>
          <w:szCs w:val="28"/>
          <w:lang w:val="vi-VN"/>
        </w:rPr>
      </w:pPr>
      <w:r w:rsidRPr="00DA5B2F">
        <w:rPr>
          <w:rFonts w:ascii="Times New Roman" w:eastAsia="Times New Roman" w:hAnsi="Times New Roman"/>
          <w:b/>
          <w:bCs/>
          <w:sz w:val="28"/>
          <w:szCs w:val="28"/>
          <w:lang w:val="vi-VN"/>
        </w:rPr>
        <w:t>3</w:t>
      </w:r>
      <w:r w:rsidRPr="00536077">
        <w:rPr>
          <w:rFonts w:ascii="Times New Roman" w:eastAsia="Times New Roman" w:hAnsi="Times New Roman"/>
          <w:b/>
          <w:bCs/>
          <w:sz w:val="28"/>
          <w:szCs w:val="28"/>
          <w:lang w:val="vi-VN"/>
        </w:rPr>
        <w:t xml:space="preserve">. </w:t>
      </w:r>
      <w:r w:rsidR="00536077" w:rsidRPr="00DA5B2F">
        <w:rPr>
          <w:rFonts w:ascii="Times New Roman" w:hAnsi="Times New Roman"/>
          <w:b/>
          <w:bCs/>
          <w:sz w:val="28"/>
          <w:szCs w:val="28"/>
          <w:lang w:val="vi-VN"/>
        </w:rPr>
        <w:t>KHƠI DẬY HÌNH TƯỢNG "THỢ MỎ TKV - ĐỔI MỚI SÁNG TẠO" TRONG KỶ NGUYÊN SỐ</w:t>
      </w:r>
    </w:p>
    <w:p w14:paraId="2FC9D227" w14:textId="77777777" w:rsidR="00536077" w:rsidRPr="00DA5B2F" w:rsidRDefault="00536077" w:rsidP="00D71E4C">
      <w:pPr>
        <w:pStyle w:val="NormalWeb"/>
        <w:widowControl w:val="0"/>
        <w:spacing w:before="120" w:beforeAutospacing="0" w:after="0" w:afterAutospacing="0" w:line="360" w:lineRule="exact"/>
        <w:ind w:firstLine="709"/>
        <w:jc w:val="both"/>
        <w:rPr>
          <w:sz w:val="28"/>
          <w:szCs w:val="28"/>
          <w:lang w:val="vi-VN"/>
        </w:rPr>
      </w:pPr>
      <w:r w:rsidRPr="00DA5B2F">
        <w:rPr>
          <w:sz w:val="28"/>
          <w:szCs w:val="28"/>
          <w:lang w:val="vi-VN"/>
        </w:rPr>
        <w:t>Không dừng lại ở việc bảo tồn những giá trị sẵn có, Đảng ủy Công ty Nhiệt điện Sơn Động – TKV đã chủ động lãnh đạo việc nâng tầm văn hóa truyền thống để thích ứng với xu thế chuyển đổi số và hội nhập</w:t>
      </w:r>
      <w:r w:rsidRPr="00536077">
        <w:rPr>
          <w:sz w:val="28"/>
          <w:szCs w:val="28"/>
          <w:lang w:val="vi-VN"/>
        </w:rPr>
        <w:t>.</w:t>
      </w:r>
    </w:p>
    <w:p w14:paraId="7F0B2DF9" w14:textId="3A4D335C" w:rsidR="00536077" w:rsidRPr="00DA5B2F" w:rsidRDefault="00536077" w:rsidP="00D71E4C">
      <w:pPr>
        <w:pStyle w:val="NormalWeb"/>
        <w:widowControl w:val="0"/>
        <w:spacing w:before="120" w:beforeAutospacing="0" w:after="0" w:afterAutospacing="0" w:line="360" w:lineRule="exact"/>
        <w:ind w:firstLine="709"/>
        <w:jc w:val="both"/>
        <w:rPr>
          <w:sz w:val="28"/>
          <w:szCs w:val="28"/>
          <w:lang w:val="vi-VN"/>
        </w:rPr>
      </w:pPr>
      <w:r w:rsidRPr="00DA5B2F">
        <w:rPr>
          <w:sz w:val="28"/>
          <w:szCs w:val="28"/>
          <w:lang w:val="vi-VN"/>
        </w:rPr>
        <w:t xml:space="preserve">Thực hiện định hướng của Đảng ủy Tổng công ty về triển khai xây dựng hình tượng </w:t>
      </w:r>
      <w:r w:rsidRPr="00DA5B2F">
        <w:rPr>
          <w:rStyle w:val="Strong"/>
          <w:sz w:val="28"/>
          <w:szCs w:val="28"/>
          <w:lang w:val="vi-VN"/>
        </w:rPr>
        <w:t>"Thợ mỏ TKV - Đổi mới, sáng tạo"</w:t>
      </w:r>
      <w:r w:rsidRPr="00DA5B2F">
        <w:rPr>
          <w:sz w:val="28"/>
          <w:szCs w:val="28"/>
          <w:lang w:val="vi-VN"/>
        </w:rPr>
        <w:t xml:space="preserve">, Đảng bộ Công ty đã đẩy mạnh phong trào "Lao động sáng tạo", "Phát huy sáng kiến cải tiến kỹ thuật". Việc ứng dụng mạnh mẽ công nghệ thông tin, hiện đại hóa và chuyển đổi số trong quản lý vận hành không chỉ nâng cao hiệu suất, tiết kiệm chi phí cho doanh nghiệp mà còn rèn luyện nên một </w:t>
      </w:r>
      <w:r w:rsidRPr="00DA5B2F">
        <w:rPr>
          <w:sz w:val="28"/>
          <w:szCs w:val="28"/>
          <w:lang w:val="vi-VN"/>
        </w:rPr>
        <w:lastRenderedPageBreak/>
        <w:t>thế hệ công nhân thợ điện có trí tuệ, tác phong công nghiệp, tư duy khoa học và nhạy bén với công nghệ mới.</w:t>
      </w:r>
    </w:p>
    <w:p w14:paraId="63C70CAF" w14:textId="69F712F3" w:rsidR="00536077" w:rsidRPr="00DA5B2F" w:rsidRDefault="00536077" w:rsidP="00D71E4C">
      <w:pPr>
        <w:widowControl w:val="0"/>
        <w:spacing w:before="120" w:after="0" w:line="360" w:lineRule="exact"/>
        <w:ind w:firstLine="720"/>
        <w:jc w:val="both"/>
        <w:rPr>
          <w:rFonts w:ascii="Times New Roman" w:hAnsi="Times New Roman"/>
          <w:sz w:val="28"/>
          <w:szCs w:val="28"/>
          <w:lang w:val="vi-VN"/>
        </w:rPr>
      </w:pPr>
      <w:r w:rsidRPr="00DA5B2F">
        <w:rPr>
          <w:rFonts w:ascii="Times New Roman" w:hAnsi="Times New Roman"/>
          <w:sz w:val="28"/>
          <w:szCs w:val="28"/>
          <w:lang w:val="vi-VN"/>
        </w:rPr>
        <w:t xml:space="preserve">Một nét đẹp văn hóa độc đáo khác của Nhiệt điện Sơn Động là sự </w:t>
      </w:r>
      <w:r w:rsidRPr="00DA5B2F">
        <w:rPr>
          <w:rStyle w:val="Strong"/>
          <w:rFonts w:ascii="Times New Roman" w:hAnsi="Times New Roman"/>
          <w:sz w:val="28"/>
          <w:szCs w:val="28"/>
          <w:lang w:val="vi-VN"/>
        </w:rPr>
        <w:t>gắn kết chặt chẽ giữa văn hóa doanh nghiệp với văn hóa bản địa</w:t>
      </w:r>
      <w:r w:rsidRPr="00DA5B2F">
        <w:rPr>
          <w:rFonts w:ascii="Times New Roman" w:hAnsi="Times New Roman"/>
          <w:sz w:val="28"/>
          <w:szCs w:val="28"/>
          <w:lang w:val="vi-VN"/>
        </w:rPr>
        <w:t>. Đóng trên địa bàn vùng cao, nơi có đông đồng bào dân tộc, Đảng ủy Công ty luôn coi trọng công tác an sinh xã hội, đền ơn đáp nghĩa, chung tay xây dựng nông thôn mới và ưu tiên tạo việc làm cho lao động địa phương. Văn hóa "Kỷ luật và Đồng tâm" của TKV đã hòa quyện hài hòa với bản sắc văn hóa độc đáo của vùng đất miền tây Yên Tử, loại bỏ những hủ tục lạc hậu, xây dựng mối quan hệ "máu thịt", đoàn kết gắn bó giữa doanh nghiệp và nhân dân, góp phần giữ vững an ninh chính trị, trật tự an toàn xã hội trên địa bàn.</w:t>
      </w:r>
    </w:p>
    <w:p w14:paraId="1D8D0D2D" w14:textId="6C9679AF" w:rsidR="002A7120" w:rsidRPr="00DA5B2F" w:rsidRDefault="002A7120" w:rsidP="00D71E4C">
      <w:pPr>
        <w:widowControl w:val="0"/>
        <w:spacing w:before="120" w:after="0" w:line="360" w:lineRule="exact"/>
        <w:ind w:firstLine="720"/>
        <w:jc w:val="both"/>
        <w:rPr>
          <w:rFonts w:ascii="Times New Roman" w:hAnsi="Times New Roman"/>
          <w:b/>
          <w:bCs/>
          <w:sz w:val="28"/>
          <w:szCs w:val="28"/>
          <w:lang w:val="vi-VN"/>
        </w:rPr>
      </w:pPr>
      <w:r w:rsidRPr="00DA5B2F">
        <w:rPr>
          <w:rFonts w:ascii="Times New Roman" w:hAnsi="Times New Roman"/>
          <w:b/>
          <w:bCs/>
          <w:sz w:val="28"/>
          <w:szCs w:val="28"/>
          <w:lang w:val="vi-VN"/>
        </w:rPr>
        <w:t>KẾT LUẬN: SỨC MẠNH TỪ NỀN TẢNG VĂN HÓA DƯỚI CỜ ĐẢNG</w:t>
      </w:r>
    </w:p>
    <w:p w14:paraId="1E8074A9" w14:textId="5F5D097C" w:rsidR="00536077" w:rsidRPr="00DA5B2F" w:rsidRDefault="002A7120" w:rsidP="00D71E4C">
      <w:pPr>
        <w:widowControl w:val="0"/>
        <w:spacing w:before="120" w:after="0" w:line="360" w:lineRule="exact"/>
        <w:ind w:firstLine="720"/>
        <w:jc w:val="both"/>
        <w:rPr>
          <w:rFonts w:ascii="Times New Roman" w:hAnsi="Times New Roman"/>
          <w:sz w:val="28"/>
          <w:szCs w:val="28"/>
          <w:lang w:val="vi-VN"/>
        </w:rPr>
      </w:pPr>
      <w:r w:rsidRPr="00DA5B2F">
        <w:rPr>
          <w:rFonts w:ascii="Times New Roman" w:eastAsia="Times New Roman" w:hAnsi="Times New Roman"/>
          <w:sz w:val="28"/>
          <w:szCs w:val="28"/>
          <w:lang w:val="vi-VN"/>
        </w:rPr>
        <w:t>Thực tiễn</w:t>
      </w:r>
      <w:r w:rsidR="00536077" w:rsidRPr="00536077">
        <w:rPr>
          <w:rFonts w:ascii="Times New Roman" w:eastAsia="Times New Roman" w:hAnsi="Times New Roman"/>
          <w:sz w:val="28"/>
          <w:szCs w:val="28"/>
          <w:lang w:val="vi-VN"/>
        </w:rPr>
        <w:t xml:space="preserve"> sinh động</w:t>
      </w:r>
      <w:r w:rsidRPr="00DA5B2F">
        <w:rPr>
          <w:rFonts w:ascii="Times New Roman" w:eastAsia="Times New Roman" w:hAnsi="Times New Roman"/>
          <w:sz w:val="28"/>
          <w:szCs w:val="28"/>
          <w:lang w:val="vi-VN"/>
        </w:rPr>
        <w:t xml:space="preserve"> tại Công ty Nhiệt điện Sơn Động </w:t>
      </w:r>
      <w:r w:rsidR="00DA5B2F" w:rsidRPr="00DA5B2F">
        <w:rPr>
          <w:rFonts w:ascii="Times New Roman" w:eastAsia="Times New Roman" w:hAnsi="Times New Roman"/>
          <w:sz w:val="28"/>
          <w:szCs w:val="28"/>
          <w:lang w:val="vi-VN"/>
        </w:rPr>
        <w:t>-</w:t>
      </w:r>
      <w:r w:rsidRPr="00DA5B2F">
        <w:rPr>
          <w:rFonts w:ascii="Times New Roman" w:eastAsia="Times New Roman" w:hAnsi="Times New Roman"/>
          <w:sz w:val="28"/>
          <w:szCs w:val="28"/>
          <w:lang w:val="vi-VN"/>
        </w:rPr>
        <w:t xml:space="preserve"> TKV </w:t>
      </w:r>
      <w:r w:rsidR="00536077" w:rsidRPr="00DA5B2F">
        <w:rPr>
          <w:rFonts w:ascii="Times New Roman" w:hAnsi="Times New Roman"/>
          <w:sz w:val="28"/>
          <w:szCs w:val="28"/>
          <w:lang w:val="vi-VN"/>
        </w:rPr>
        <w:t>là minh chứng thuyết phục khẳng định</w:t>
      </w:r>
      <w:r w:rsidRPr="00DA5B2F">
        <w:rPr>
          <w:rFonts w:ascii="Times New Roman" w:eastAsia="Times New Roman" w:hAnsi="Times New Roman"/>
          <w:sz w:val="28"/>
          <w:szCs w:val="28"/>
          <w:lang w:val="vi-VN"/>
        </w:rPr>
        <w:t xml:space="preserve">: </w:t>
      </w:r>
      <w:r w:rsidR="00536077" w:rsidRPr="00DA5B2F">
        <w:rPr>
          <w:rFonts w:ascii="Times New Roman" w:hAnsi="Times New Roman"/>
          <w:sz w:val="28"/>
          <w:szCs w:val="28"/>
          <w:lang w:val="vi-VN"/>
        </w:rPr>
        <w:t>Văn hóa truyền thống được thắp sáng bởi vai trò lãnh đạo của Đảng chính là vũ khí sắc bén, là nguồn động lực nội sinh vô tận giúp doanh nghiệp vượt qua mọi thách thức. Việc triển khai hiệu quả Nghị quyết số 37-NQ/ĐU không chỉ làm đẹp thêm diện mạo doanh nghiệp mà quan trọng hơn, đã góp phần nâng cao năng lực lãnh đạo, sức chiến đấu của các tổ chức Đảng, xây dựng hệ thống chính trị vững mạnh từ cơ sở.</w:t>
      </w:r>
    </w:p>
    <w:p w14:paraId="55B80254" w14:textId="6B1CA967" w:rsidR="0088738C" w:rsidRDefault="00536077" w:rsidP="00D71E4C">
      <w:pPr>
        <w:widowControl w:val="0"/>
        <w:spacing w:before="120" w:after="0" w:line="360" w:lineRule="exact"/>
        <w:ind w:firstLine="720"/>
        <w:jc w:val="both"/>
        <w:rPr>
          <w:rFonts w:ascii="Times New Roman" w:hAnsi="Times New Roman"/>
          <w:sz w:val="28"/>
          <w:szCs w:val="28"/>
        </w:rPr>
      </w:pPr>
      <w:r w:rsidRPr="00DA5B2F">
        <w:rPr>
          <w:rFonts w:ascii="Times New Roman" w:hAnsi="Times New Roman"/>
          <w:sz w:val="28"/>
          <w:szCs w:val="28"/>
          <w:lang w:val="vi-VN"/>
        </w:rPr>
        <w:t xml:space="preserve">Đứng trước yêu cầu dịch chuyển năng lượng và phát triển bền vững, ngọn lửa truyền thống </w:t>
      </w:r>
      <w:r w:rsidRPr="00DA5B2F">
        <w:rPr>
          <w:rFonts w:ascii="Times New Roman" w:hAnsi="Times New Roman"/>
          <w:b/>
          <w:bCs/>
          <w:sz w:val="28"/>
          <w:szCs w:val="28"/>
          <w:lang w:val="vi-VN"/>
        </w:rPr>
        <w:t>"Kỷ luật và Đồng tâm"</w:t>
      </w:r>
      <w:r w:rsidRPr="00DA5B2F">
        <w:rPr>
          <w:rFonts w:ascii="Times New Roman" w:hAnsi="Times New Roman"/>
          <w:sz w:val="28"/>
          <w:szCs w:val="28"/>
          <w:lang w:val="vi-VN"/>
        </w:rPr>
        <w:t xml:space="preserve"> sẽ tiếp tục soi đường cho Đảng bộ và tập thể cán bộ, công nhân viên Công ty Nhiệt điện Sơn Động </w:t>
      </w:r>
      <w:r w:rsidR="00DA5B2F" w:rsidRPr="00DA5B2F">
        <w:rPr>
          <w:rFonts w:ascii="Times New Roman" w:hAnsi="Times New Roman"/>
          <w:sz w:val="28"/>
          <w:szCs w:val="28"/>
          <w:lang w:val="vi-VN"/>
        </w:rPr>
        <w:t>-</w:t>
      </w:r>
      <w:r w:rsidRPr="00DA5B2F">
        <w:rPr>
          <w:rFonts w:ascii="Times New Roman" w:hAnsi="Times New Roman"/>
          <w:sz w:val="28"/>
          <w:szCs w:val="28"/>
          <w:lang w:val="vi-VN"/>
        </w:rPr>
        <w:t xml:space="preserve"> TKV. Dưới lá cờ vẻ vang của Đảng, dòng điện thắp sáng mọi miền Tổ quốc hôm nay không chỉ được dệt nên từ nguồn tài nguyên than và nhiệt năng, mà hơn hết, được thắp lên từ niềm tin, bản lĩnh và dòng chảy văn hóa ngời sáng của những người thợ mỏ - thợ điện TKV.</w:t>
      </w:r>
    </w:p>
    <w:p w14:paraId="06556838" w14:textId="77777777" w:rsidR="00DA5B2F" w:rsidRDefault="00DA5B2F" w:rsidP="00536077">
      <w:pPr>
        <w:spacing w:after="0" w:line="288" w:lineRule="auto"/>
        <w:ind w:firstLine="720"/>
        <w:jc w:val="both"/>
        <w:rPr>
          <w:rFonts w:ascii="Times New Roman" w:hAnsi="Times New Roman"/>
          <w:sz w:val="28"/>
          <w:szCs w:val="28"/>
        </w:rPr>
      </w:pPr>
    </w:p>
    <w:p w14:paraId="6D5479A6" w14:textId="77777777" w:rsidR="00FA3A2C" w:rsidRPr="00DA5B2F" w:rsidRDefault="00FA3A2C" w:rsidP="001B0BA8">
      <w:pPr>
        <w:shd w:val="clear" w:color="auto" w:fill="FFFFFF"/>
        <w:spacing w:before="120" w:after="120" w:line="360" w:lineRule="exact"/>
        <w:ind w:firstLine="567"/>
        <w:jc w:val="both"/>
        <w:rPr>
          <w:rFonts w:ascii="Times New Roman" w:hAnsi="Times New Roman"/>
          <w:sz w:val="28"/>
          <w:szCs w:val="28"/>
          <w:lang w:val="vi-VN"/>
        </w:rPr>
      </w:pPr>
    </w:p>
    <w:p w14:paraId="69AE8483" w14:textId="77777777" w:rsidR="00FA3A2C" w:rsidRPr="00DA5B2F" w:rsidRDefault="00FA3A2C" w:rsidP="001B0BA8">
      <w:pPr>
        <w:shd w:val="clear" w:color="auto" w:fill="FFFFFF"/>
        <w:spacing w:before="120" w:after="120" w:line="360" w:lineRule="exact"/>
        <w:ind w:firstLine="567"/>
        <w:jc w:val="both"/>
        <w:rPr>
          <w:rFonts w:ascii="Times New Roman" w:hAnsi="Times New Roman"/>
          <w:sz w:val="28"/>
          <w:szCs w:val="28"/>
          <w:lang w:val="vi-VN"/>
        </w:rPr>
      </w:pPr>
    </w:p>
    <w:p w14:paraId="3888AAB7" w14:textId="77777777" w:rsidR="00DE6182" w:rsidRPr="00DA5B2F" w:rsidRDefault="00DE6182" w:rsidP="001B0BA8">
      <w:pPr>
        <w:spacing w:before="120" w:after="120" w:line="360" w:lineRule="exact"/>
        <w:ind w:firstLine="567"/>
        <w:jc w:val="both"/>
        <w:rPr>
          <w:rFonts w:ascii="Times New Roman" w:hAnsi="Times New Roman"/>
          <w:sz w:val="28"/>
          <w:szCs w:val="28"/>
          <w:lang w:val="vi-VN"/>
        </w:rPr>
      </w:pPr>
    </w:p>
    <w:sectPr w:rsidR="00DE6182" w:rsidRPr="00DA5B2F" w:rsidSect="00D71E4C">
      <w:headerReference w:type="default" r:id="rId7"/>
      <w:pgSz w:w="11906" w:h="16838" w:code="9"/>
      <w:pgMar w:top="1134" w:right="746" w:bottom="540" w:left="16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0420" w14:textId="77777777" w:rsidR="00E85DDF" w:rsidRDefault="00E85DDF" w:rsidP="00AB3A4A">
      <w:pPr>
        <w:spacing w:after="0" w:line="240" w:lineRule="auto"/>
      </w:pPr>
      <w:r>
        <w:separator/>
      </w:r>
    </w:p>
  </w:endnote>
  <w:endnote w:type="continuationSeparator" w:id="0">
    <w:p w14:paraId="07775A6D" w14:textId="77777777" w:rsidR="00E85DDF" w:rsidRDefault="00E85DDF" w:rsidP="00AB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4ADE9" w14:textId="77777777" w:rsidR="00E85DDF" w:rsidRDefault="00E85DDF" w:rsidP="00AB3A4A">
      <w:pPr>
        <w:spacing w:after="0" w:line="240" w:lineRule="auto"/>
      </w:pPr>
      <w:r>
        <w:separator/>
      </w:r>
    </w:p>
  </w:footnote>
  <w:footnote w:type="continuationSeparator" w:id="0">
    <w:p w14:paraId="7A142B82" w14:textId="77777777" w:rsidR="00E85DDF" w:rsidRDefault="00E85DDF" w:rsidP="00AB3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032109"/>
      <w:docPartObj>
        <w:docPartGallery w:val="Page Numbers (Top of Page)"/>
        <w:docPartUnique/>
      </w:docPartObj>
    </w:sdtPr>
    <w:sdtEndPr>
      <w:rPr>
        <w:rFonts w:ascii="Times New Roman" w:hAnsi="Times New Roman"/>
        <w:noProof/>
        <w:sz w:val="26"/>
        <w:szCs w:val="26"/>
      </w:rPr>
    </w:sdtEndPr>
    <w:sdtContent>
      <w:p w14:paraId="5BDF0F37" w14:textId="6E3DF460" w:rsidR="00AB3A4A" w:rsidRPr="00AB3A4A" w:rsidRDefault="00AB3A4A">
        <w:pPr>
          <w:pStyle w:val="Header"/>
          <w:jc w:val="center"/>
          <w:rPr>
            <w:rFonts w:ascii="Times New Roman" w:hAnsi="Times New Roman"/>
            <w:sz w:val="26"/>
            <w:szCs w:val="26"/>
          </w:rPr>
        </w:pPr>
        <w:r w:rsidRPr="00AB3A4A">
          <w:rPr>
            <w:rFonts w:ascii="Times New Roman" w:hAnsi="Times New Roman"/>
            <w:sz w:val="26"/>
            <w:szCs w:val="26"/>
          </w:rPr>
          <w:fldChar w:fldCharType="begin"/>
        </w:r>
        <w:r w:rsidRPr="00AB3A4A">
          <w:rPr>
            <w:rFonts w:ascii="Times New Roman" w:hAnsi="Times New Roman"/>
            <w:sz w:val="26"/>
            <w:szCs w:val="26"/>
          </w:rPr>
          <w:instrText xml:space="preserve"> PAGE   \* MERGEFORMAT </w:instrText>
        </w:r>
        <w:r w:rsidRPr="00AB3A4A">
          <w:rPr>
            <w:rFonts w:ascii="Times New Roman" w:hAnsi="Times New Roman"/>
            <w:sz w:val="26"/>
            <w:szCs w:val="26"/>
          </w:rPr>
          <w:fldChar w:fldCharType="separate"/>
        </w:r>
        <w:r w:rsidR="005923F4">
          <w:rPr>
            <w:rFonts w:ascii="Times New Roman" w:hAnsi="Times New Roman"/>
            <w:noProof/>
            <w:sz w:val="26"/>
            <w:szCs w:val="26"/>
          </w:rPr>
          <w:t>4</w:t>
        </w:r>
        <w:r w:rsidRPr="00AB3A4A">
          <w:rPr>
            <w:rFonts w:ascii="Times New Roman" w:hAnsi="Times New Roman"/>
            <w:noProof/>
            <w:sz w:val="26"/>
            <w:szCs w:val="26"/>
          </w:rPr>
          <w:fldChar w:fldCharType="end"/>
        </w:r>
      </w:p>
    </w:sdtContent>
  </w:sdt>
  <w:p w14:paraId="17579EE7" w14:textId="77777777" w:rsidR="00AB3A4A" w:rsidRDefault="00AB3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4BC"/>
    <w:multiLevelType w:val="hybridMultilevel"/>
    <w:tmpl w:val="BE3CB066"/>
    <w:lvl w:ilvl="0" w:tplc="34C0F50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2AF5E9A"/>
    <w:multiLevelType w:val="multilevel"/>
    <w:tmpl w:val="0D0C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D2A4A"/>
    <w:multiLevelType w:val="hybridMultilevel"/>
    <w:tmpl w:val="063A4A6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F622F5"/>
    <w:multiLevelType w:val="multilevel"/>
    <w:tmpl w:val="748A6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62C6A"/>
    <w:multiLevelType w:val="hybridMultilevel"/>
    <w:tmpl w:val="2572E610"/>
    <w:lvl w:ilvl="0" w:tplc="F14A566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 w15:restartNumberingAfterBreak="0">
    <w:nsid w:val="3324233F"/>
    <w:multiLevelType w:val="multilevel"/>
    <w:tmpl w:val="C60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85EDA"/>
    <w:multiLevelType w:val="multilevel"/>
    <w:tmpl w:val="3080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8E4A7D"/>
    <w:multiLevelType w:val="multilevel"/>
    <w:tmpl w:val="B756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F1C90"/>
    <w:multiLevelType w:val="hybridMultilevel"/>
    <w:tmpl w:val="EDA8013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EBD719F"/>
    <w:multiLevelType w:val="hybridMultilevel"/>
    <w:tmpl w:val="83D2A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896FC1"/>
    <w:multiLevelType w:val="multilevel"/>
    <w:tmpl w:val="2750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521FC"/>
    <w:multiLevelType w:val="multilevel"/>
    <w:tmpl w:val="FE46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741771"/>
    <w:multiLevelType w:val="multilevel"/>
    <w:tmpl w:val="E9F0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F45C3"/>
    <w:multiLevelType w:val="hybridMultilevel"/>
    <w:tmpl w:val="3B442B0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217BC8"/>
    <w:multiLevelType w:val="multilevel"/>
    <w:tmpl w:val="F21E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901305">
    <w:abstractNumId w:val="4"/>
  </w:num>
  <w:num w:numId="2" w16cid:durableId="918440498">
    <w:abstractNumId w:val="0"/>
  </w:num>
  <w:num w:numId="3" w16cid:durableId="93327124">
    <w:abstractNumId w:val="11"/>
  </w:num>
  <w:num w:numId="4" w16cid:durableId="6637957">
    <w:abstractNumId w:val="14"/>
  </w:num>
  <w:num w:numId="5" w16cid:durableId="1006245121">
    <w:abstractNumId w:val="3"/>
  </w:num>
  <w:num w:numId="6" w16cid:durableId="93138442">
    <w:abstractNumId w:val="10"/>
  </w:num>
  <w:num w:numId="7" w16cid:durableId="278873741">
    <w:abstractNumId w:val="1"/>
  </w:num>
  <w:num w:numId="8" w16cid:durableId="747531346">
    <w:abstractNumId w:val="7"/>
  </w:num>
  <w:num w:numId="9" w16cid:durableId="741368134">
    <w:abstractNumId w:val="12"/>
  </w:num>
  <w:num w:numId="10" w16cid:durableId="677661337">
    <w:abstractNumId w:val="5"/>
  </w:num>
  <w:num w:numId="11" w16cid:durableId="1787843185">
    <w:abstractNumId w:val="6"/>
  </w:num>
  <w:num w:numId="12" w16cid:durableId="1357148995">
    <w:abstractNumId w:val="9"/>
  </w:num>
  <w:num w:numId="13" w16cid:durableId="781922688">
    <w:abstractNumId w:val="2"/>
  </w:num>
  <w:num w:numId="14" w16cid:durableId="1665427570">
    <w:abstractNumId w:val="13"/>
  </w:num>
  <w:num w:numId="15" w16cid:durableId="4593038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48"/>
    <w:rsid w:val="000377DE"/>
    <w:rsid w:val="000454EB"/>
    <w:rsid w:val="00090699"/>
    <w:rsid w:val="000A48E7"/>
    <w:rsid w:val="000D7B99"/>
    <w:rsid w:val="00103186"/>
    <w:rsid w:val="00141AAA"/>
    <w:rsid w:val="0017045B"/>
    <w:rsid w:val="00177F19"/>
    <w:rsid w:val="00192791"/>
    <w:rsid w:val="001B0BA8"/>
    <w:rsid w:val="001E2B24"/>
    <w:rsid w:val="001F6FEE"/>
    <w:rsid w:val="00217DA8"/>
    <w:rsid w:val="00224EFA"/>
    <w:rsid w:val="0026256C"/>
    <w:rsid w:val="002A7120"/>
    <w:rsid w:val="002F194C"/>
    <w:rsid w:val="003001B6"/>
    <w:rsid w:val="00311A7F"/>
    <w:rsid w:val="00340214"/>
    <w:rsid w:val="003A1E8A"/>
    <w:rsid w:val="003E0701"/>
    <w:rsid w:val="003E7FCD"/>
    <w:rsid w:val="00444DD9"/>
    <w:rsid w:val="0049447C"/>
    <w:rsid w:val="004A035F"/>
    <w:rsid w:val="004E366B"/>
    <w:rsid w:val="00536077"/>
    <w:rsid w:val="00540DFF"/>
    <w:rsid w:val="005552D1"/>
    <w:rsid w:val="00556437"/>
    <w:rsid w:val="005860EA"/>
    <w:rsid w:val="005923F4"/>
    <w:rsid w:val="005A672A"/>
    <w:rsid w:val="00610665"/>
    <w:rsid w:val="00664E8B"/>
    <w:rsid w:val="006D51E9"/>
    <w:rsid w:val="007435A7"/>
    <w:rsid w:val="00763B16"/>
    <w:rsid w:val="00765256"/>
    <w:rsid w:val="00775477"/>
    <w:rsid w:val="007B62CD"/>
    <w:rsid w:val="007D1D97"/>
    <w:rsid w:val="007E2434"/>
    <w:rsid w:val="00807E95"/>
    <w:rsid w:val="00860B2C"/>
    <w:rsid w:val="008742EA"/>
    <w:rsid w:val="0088738C"/>
    <w:rsid w:val="008A08BF"/>
    <w:rsid w:val="00910773"/>
    <w:rsid w:val="00932336"/>
    <w:rsid w:val="00946730"/>
    <w:rsid w:val="00973A33"/>
    <w:rsid w:val="009A7875"/>
    <w:rsid w:val="009D2E2D"/>
    <w:rsid w:val="009F2248"/>
    <w:rsid w:val="00A03980"/>
    <w:rsid w:val="00A51A27"/>
    <w:rsid w:val="00A9378E"/>
    <w:rsid w:val="00AA731F"/>
    <w:rsid w:val="00AB3A4A"/>
    <w:rsid w:val="00AF2424"/>
    <w:rsid w:val="00AF2D34"/>
    <w:rsid w:val="00B623EF"/>
    <w:rsid w:val="00B640A9"/>
    <w:rsid w:val="00B72D69"/>
    <w:rsid w:val="00C2767D"/>
    <w:rsid w:val="00C7180F"/>
    <w:rsid w:val="00CA4365"/>
    <w:rsid w:val="00CC32C4"/>
    <w:rsid w:val="00D20D9B"/>
    <w:rsid w:val="00D25CBD"/>
    <w:rsid w:val="00D30ED1"/>
    <w:rsid w:val="00D71E4C"/>
    <w:rsid w:val="00DA5B2F"/>
    <w:rsid w:val="00DE016D"/>
    <w:rsid w:val="00DE6182"/>
    <w:rsid w:val="00E80B36"/>
    <w:rsid w:val="00E85DDF"/>
    <w:rsid w:val="00EA1828"/>
    <w:rsid w:val="00EA2089"/>
    <w:rsid w:val="00EB0CB8"/>
    <w:rsid w:val="00ED0948"/>
    <w:rsid w:val="00ED45FE"/>
    <w:rsid w:val="00F201F4"/>
    <w:rsid w:val="00F42705"/>
    <w:rsid w:val="00F940C9"/>
    <w:rsid w:val="00FA3A2C"/>
    <w:rsid w:val="00FB4DA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9909"/>
  <w15:chartTrackingRefBased/>
  <w15:docId w15:val="{D1EE47D6-A2EC-419D-823D-64CA291F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248"/>
    <w:rPr>
      <w:rFonts w:ascii="Calibri" w:eastAsia="Calibri" w:hAnsi="Calibri" w:cs="Times New Roman"/>
      <w:lang w:val="en-US" w:eastAsia="en-US"/>
    </w:rPr>
  </w:style>
  <w:style w:type="paragraph" w:styleId="Heading1">
    <w:name w:val="heading 1"/>
    <w:basedOn w:val="Normal"/>
    <w:link w:val="Heading1Char"/>
    <w:uiPriority w:val="9"/>
    <w:qFormat/>
    <w:rsid w:val="0094673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4">
    <w:name w:val="heading 4"/>
    <w:basedOn w:val="Normal"/>
    <w:link w:val="Heading4Char"/>
    <w:uiPriority w:val="9"/>
    <w:qFormat/>
    <w:rsid w:val="00946730"/>
    <w:pPr>
      <w:spacing w:before="100" w:beforeAutospacing="1" w:after="100" w:afterAutospacing="1" w:line="240" w:lineRule="auto"/>
      <w:outlineLvl w:val="3"/>
    </w:pPr>
    <w:rPr>
      <w:rFonts w:ascii="Times New Roman" w:eastAsia="Times New Roman" w:hAnsi="Times New Roman"/>
      <w:b/>
      <w:bCs/>
      <w:sz w:val="24"/>
      <w:szCs w:val="24"/>
    </w:rPr>
  </w:style>
  <w:style w:type="paragraph" w:styleId="Heading5">
    <w:name w:val="heading 5"/>
    <w:basedOn w:val="Normal"/>
    <w:link w:val="Heading5Char"/>
    <w:uiPriority w:val="9"/>
    <w:qFormat/>
    <w:rsid w:val="00946730"/>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224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F2248"/>
    <w:pPr>
      <w:ind w:left="720"/>
      <w:contextualSpacing/>
    </w:pPr>
  </w:style>
  <w:style w:type="paragraph" w:styleId="Footer">
    <w:name w:val="footer"/>
    <w:basedOn w:val="Normal"/>
    <w:link w:val="FooterChar"/>
    <w:rsid w:val="00A9378E"/>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rsid w:val="00A9378E"/>
    <w:rPr>
      <w:rFonts w:ascii="Times New Roman" w:eastAsia="Times New Roman" w:hAnsi="Times New Roman" w:cs="Times New Roman"/>
      <w:sz w:val="24"/>
      <w:szCs w:val="24"/>
      <w:lang w:val="en-US" w:eastAsia="en-US"/>
    </w:rPr>
  </w:style>
  <w:style w:type="paragraph" w:customStyle="1" w:styleId="Body1">
    <w:name w:val="Body 1"/>
    <w:rsid w:val="00540DFF"/>
    <w:pPr>
      <w:spacing w:after="0" w:line="240" w:lineRule="auto"/>
    </w:pPr>
    <w:rPr>
      <w:rFonts w:ascii="Helvetica" w:eastAsia="Arial Unicode MS" w:hAnsi="Helvetica" w:cs="Times New Roman"/>
      <w:color w:val="000000"/>
      <w:sz w:val="24"/>
      <w:szCs w:val="20"/>
      <w:lang w:val="en-US" w:eastAsia="en-US"/>
    </w:rPr>
  </w:style>
  <w:style w:type="paragraph" w:styleId="Header">
    <w:name w:val="header"/>
    <w:basedOn w:val="Normal"/>
    <w:link w:val="HeaderChar"/>
    <w:uiPriority w:val="99"/>
    <w:unhideWhenUsed/>
    <w:rsid w:val="00AB3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A4A"/>
    <w:rPr>
      <w:rFonts w:ascii="Calibri" w:eastAsia="Calibri" w:hAnsi="Calibri" w:cs="Times New Roman"/>
      <w:lang w:val="en-US" w:eastAsia="en-US"/>
    </w:rPr>
  </w:style>
  <w:style w:type="character" w:customStyle="1" w:styleId="Vnbnnidung">
    <w:name w:val="Văn bản nội dung_"/>
    <w:link w:val="Vnbnnidung0"/>
    <w:locked/>
    <w:rsid w:val="00224EFA"/>
    <w:rPr>
      <w:sz w:val="26"/>
    </w:rPr>
  </w:style>
  <w:style w:type="paragraph" w:customStyle="1" w:styleId="Vnbnnidung0">
    <w:name w:val="Văn bản nội dung"/>
    <w:basedOn w:val="Normal"/>
    <w:link w:val="Vnbnnidung"/>
    <w:rsid w:val="00224EFA"/>
    <w:pPr>
      <w:widowControl w:val="0"/>
      <w:spacing w:after="100" w:line="285" w:lineRule="auto"/>
      <w:ind w:firstLine="400"/>
    </w:pPr>
    <w:rPr>
      <w:rFonts w:asciiTheme="minorHAnsi" w:eastAsiaTheme="minorEastAsia" w:hAnsiTheme="minorHAnsi" w:cstheme="minorBidi"/>
      <w:sz w:val="26"/>
      <w:lang w:val="en-GB" w:eastAsia="zh-CN"/>
    </w:rPr>
  </w:style>
  <w:style w:type="character" w:styleId="Strong">
    <w:name w:val="Strong"/>
    <w:uiPriority w:val="22"/>
    <w:qFormat/>
    <w:rsid w:val="00224EFA"/>
    <w:rPr>
      <w:b/>
      <w:bCs/>
    </w:rPr>
  </w:style>
  <w:style w:type="character" w:customStyle="1" w:styleId="Heading1Char">
    <w:name w:val="Heading 1 Char"/>
    <w:basedOn w:val="DefaultParagraphFont"/>
    <w:link w:val="Heading1"/>
    <w:uiPriority w:val="9"/>
    <w:rsid w:val="00946730"/>
    <w:rPr>
      <w:rFonts w:ascii="Times New Roman" w:eastAsia="Times New Roman" w:hAnsi="Times New Roman" w:cs="Times New Roman"/>
      <w:b/>
      <w:bCs/>
      <w:kern w:val="36"/>
      <w:sz w:val="48"/>
      <w:szCs w:val="48"/>
      <w:lang w:val="en-US" w:eastAsia="en-US"/>
    </w:rPr>
  </w:style>
  <w:style w:type="character" w:customStyle="1" w:styleId="Heading4Char">
    <w:name w:val="Heading 4 Char"/>
    <w:basedOn w:val="DefaultParagraphFont"/>
    <w:link w:val="Heading4"/>
    <w:uiPriority w:val="9"/>
    <w:rsid w:val="00946730"/>
    <w:rPr>
      <w:rFonts w:ascii="Times New Roman" w:eastAsia="Times New Roman" w:hAnsi="Times New Roman" w:cs="Times New Roman"/>
      <w:b/>
      <w:bCs/>
      <w:sz w:val="24"/>
      <w:szCs w:val="24"/>
      <w:lang w:val="en-US" w:eastAsia="en-US"/>
    </w:rPr>
  </w:style>
  <w:style w:type="character" w:customStyle="1" w:styleId="Heading5Char">
    <w:name w:val="Heading 5 Char"/>
    <w:basedOn w:val="DefaultParagraphFont"/>
    <w:link w:val="Heading5"/>
    <w:uiPriority w:val="9"/>
    <w:rsid w:val="00946730"/>
    <w:rPr>
      <w:rFonts w:ascii="Times New Roman" w:eastAsia="Times New Roman" w:hAnsi="Times New Roman" w:cs="Times New Roman"/>
      <w:b/>
      <w:bCs/>
      <w:sz w:val="20"/>
      <w:szCs w:val="20"/>
      <w:lang w:val="en-US" w:eastAsia="en-US"/>
    </w:rPr>
  </w:style>
  <w:style w:type="table" w:styleId="TableGrid">
    <w:name w:val="Table Grid"/>
    <w:basedOn w:val="TableNormal"/>
    <w:uiPriority w:val="39"/>
    <w:rsid w:val="0059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8738C"/>
    <w:rPr>
      <w:i/>
      <w:iCs/>
    </w:rPr>
  </w:style>
  <w:style w:type="paragraph" w:customStyle="1" w:styleId="z1qcye">
    <w:name w:val="z1qcye"/>
    <w:basedOn w:val="Normal"/>
    <w:rsid w:val="0088738C"/>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88738C"/>
  </w:style>
  <w:style w:type="character" w:customStyle="1" w:styleId="citation-5218">
    <w:name w:val="citation-5218"/>
    <w:basedOn w:val="DefaultParagraphFont"/>
    <w:rsid w:val="0026256C"/>
  </w:style>
  <w:style w:type="character" w:customStyle="1" w:styleId="citation-5217">
    <w:name w:val="citation-5217"/>
    <w:basedOn w:val="DefaultParagraphFont"/>
    <w:rsid w:val="00262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5701">
      <w:bodyDiv w:val="1"/>
      <w:marLeft w:val="0"/>
      <w:marRight w:val="0"/>
      <w:marTop w:val="0"/>
      <w:marBottom w:val="0"/>
      <w:divBdr>
        <w:top w:val="none" w:sz="0" w:space="0" w:color="auto"/>
        <w:left w:val="none" w:sz="0" w:space="0" w:color="auto"/>
        <w:bottom w:val="none" w:sz="0" w:space="0" w:color="auto"/>
        <w:right w:val="none" w:sz="0" w:space="0" w:color="auto"/>
      </w:divBdr>
      <w:divsChild>
        <w:div w:id="697776291">
          <w:marLeft w:val="0"/>
          <w:marRight w:val="0"/>
          <w:marTop w:val="180"/>
          <w:marBottom w:val="240"/>
          <w:divBdr>
            <w:top w:val="none" w:sz="0" w:space="0" w:color="auto"/>
            <w:left w:val="none" w:sz="0" w:space="0" w:color="auto"/>
            <w:bottom w:val="none" w:sz="0" w:space="0" w:color="auto"/>
            <w:right w:val="none" w:sz="0" w:space="0" w:color="auto"/>
          </w:divBdr>
        </w:div>
        <w:div w:id="1658996204">
          <w:marLeft w:val="0"/>
          <w:marRight w:val="0"/>
          <w:marTop w:val="180"/>
          <w:marBottom w:val="240"/>
          <w:divBdr>
            <w:top w:val="none" w:sz="0" w:space="0" w:color="auto"/>
            <w:left w:val="none" w:sz="0" w:space="0" w:color="auto"/>
            <w:bottom w:val="none" w:sz="0" w:space="0" w:color="auto"/>
            <w:right w:val="none" w:sz="0" w:space="0" w:color="auto"/>
          </w:divBdr>
        </w:div>
      </w:divsChild>
    </w:div>
    <w:div w:id="369376624">
      <w:bodyDiv w:val="1"/>
      <w:marLeft w:val="0"/>
      <w:marRight w:val="0"/>
      <w:marTop w:val="0"/>
      <w:marBottom w:val="0"/>
      <w:divBdr>
        <w:top w:val="none" w:sz="0" w:space="0" w:color="auto"/>
        <w:left w:val="none" w:sz="0" w:space="0" w:color="auto"/>
        <w:bottom w:val="none" w:sz="0" w:space="0" w:color="auto"/>
        <w:right w:val="none" w:sz="0" w:space="0" w:color="auto"/>
      </w:divBdr>
    </w:div>
    <w:div w:id="633103726">
      <w:bodyDiv w:val="1"/>
      <w:marLeft w:val="0"/>
      <w:marRight w:val="0"/>
      <w:marTop w:val="0"/>
      <w:marBottom w:val="0"/>
      <w:divBdr>
        <w:top w:val="none" w:sz="0" w:space="0" w:color="auto"/>
        <w:left w:val="none" w:sz="0" w:space="0" w:color="auto"/>
        <w:bottom w:val="none" w:sz="0" w:space="0" w:color="auto"/>
        <w:right w:val="none" w:sz="0" w:space="0" w:color="auto"/>
      </w:divBdr>
    </w:div>
    <w:div w:id="830372837">
      <w:bodyDiv w:val="1"/>
      <w:marLeft w:val="0"/>
      <w:marRight w:val="0"/>
      <w:marTop w:val="0"/>
      <w:marBottom w:val="0"/>
      <w:divBdr>
        <w:top w:val="none" w:sz="0" w:space="0" w:color="auto"/>
        <w:left w:val="none" w:sz="0" w:space="0" w:color="auto"/>
        <w:bottom w:val="none" w:sz="0" w:space="0" w:color="auto"/>
        <w:right w:val="none" w:sz="0" w:space="0" w:color="auto"/>
      </w:divBdr>
      <w:divsChild>
        <w:div w:id="299044354">
          <w:marLeft w:val="0"/>
          <w:marRight w:val="0"/>
          <w:marTop w:val="360"/>
          <w:marBottom w:val="180"/>
          <w:divBdr>
            <w:top w:val="none" w:sz="0" w:space="0" w:color="auto"/>
            <w:left w:val="none" w:sz="0" w:space="0" w:color="auto"/>
            <w:bottom w:val="none" w:sz="0" w:space="0" w:color="auto"/>
            <w:right w:val="none" w:sz="0" w:space="0" w:color="auto"/>
          </w:divBdr>
        </w:div>
        <w:div w:id="23941587">
          <w:marLeft w:val="0"/>
          <w:marRight w:val="0"/>
          <w:marTop w:val="180"/>
          <w:marBottom w:val="240"/>
          <w:divBdr>
            <w:top w:val="none" w:sz="0" w:space="0" w:color="auto"/>
            <w:left w:val="none" w:sz="0" w:space="0" w:color="auto"/>
            <w:bottom w:val="none" w:sz="0" w:space="0" w:color="auto"/>
            <w:right w:val="none" w:sz="0" w:space="0" w:color="auto"/>
          </w:divBdr>
        </w:div>
        <w:div w:id="710689444">
          <w:marLeft w:val="0"/>
          <w:marRight w:val="0"/>
          <w:marTop w:val="180"/>
          <w:marBottom w:val="240"/>
          <w:divBdr>
            <w:top w:val="none" w:sz="0" w:space="0" w:color="auto"/>
            <w:left w:val="none" w:sz="0" w:space="0" w:color="auto"/>
            <w:bottom w:val="none" w:sz="0" w:space="0" w:color="auto"/>
            <w:right w:val="none" w:sz="0" w:space="0" w:color="auto"/>
          </w:divBdr>
        </w:div>
        <w:div w:id="912469837">
          <w:marLeft w:val="0"/>
          <w:marRight w:val="0"/>
          <w:marTop w:val="180"/>
          <w:marBottom w:val="240"/>
          <w:divBdr>
            <w:top w:val="none" w:sz="0" w:space="0" w:color="auto"/>
            <w:left w:val="none" w:sz="0" w:space="0" w:color="auto"/>
            <w:bottom w:val="none" w:sz="0" w:space="0" w:color="auto"/>
            <w:right w:val="none" w:sz="0" w:space="0" w:color="auto"/>
          </w:divBdr>
        </w:div>
      </w:divsChild>
    </w:div>
    <w:div w:id="1054306323">
      <w:bodyDiv w:val="1"/>
      <w:marLeft w:val="0"/>
      <w:marRight w:val="0"/>
      <w:marTop w:val="0"/>
      <w:marBottom w:val="0"/>
      <w:divBdr>
        <w:top w:val="none" w:sz="0" w:space="0" w:color="auto"/>
        <w:left w:val="none" w:sz="0" w:space="0" w:color="auto"/>
        <w:bottom w:val="none" w:sz="0" w:space="0" w:color="auto"/>
        <w:right w:val="none" w:sz="0" w:space="0" w:color="auto"/>
      </w:divBdr>
    </w:div>
    <w:div w:id="1164398627">
      <w:bodyDiv w:val="1"/>
      <w:marLeft w:val="0"/>
      <w:marRight w:val="0"/>
      <w:marTop w:val="0"/>
      <w:marBottom w:val="0"/>
      <w:divBdr>
        <w:top w:val="none" w:sz="0" w:space="0" w:color="auto"/>
        <w:left w:val="none" w:sz="0" w:space="0" w:color="auto"/>
        <w:bottom w:val="none" w:sz="0" w:space="0" w:color="auto"/>
        <w:right w:val="none" w:sz="0" w:space="0" w:color="auto"/>
      </w:divBdr>
      <w:divsChild>
        <w:div w:id="829180946">
          <w:marLeft w:val="0"/>
          <w:marRight w:val="0"/>
          <w:marTop w:val="360"/>
          <w:marBottom w:val="180"/>
          <w:divBdr>
            <w:top w:val="none" w:sz="0" w:space="0" w:color="auto"/>
            <w:left w:val="none" w:sz="0" w:space="0" w:color="auto"/>
            <w:bottom w:val="none" w:sz="0" w:space="0" w:color="auto"/>
            <w:right w:val="none" w:sz="0" w:space="0" w:color="auto"/>
          </w:divBdr>
        </w:div>
        <w:div w:id="1807240164">
          <w:marLeft w:val="0"/>
          <w:marRight w:val="0"/>
          <w:marTop w:val="180"/>
          <w:marBottom w:val="240"/>
          <w:divBdr>
            <w:top w:val="none" w:sz="0" w:space="0" w:color="auto"/>
            <w:left w:val="none" w:sz="0" w:space="0" w:color="auto"/>
            <w:bottom w:val="none" w:sz="0" w:space="0" w:color="auto"/>
            <w:right w:val="none" w:sz="0" w:space="0" w:color="auto"/>
          </w:divBdr>
        </w:div>
        <w:div w:id="233854941">
          <w:marLeft w:val="0"/>
          <w:marRight w:val="0"/>
          <w:marTop w:val="180"/>
          <w:marBottom w:val="240"/>
          <w:divBdr>
            <w:top w:val="none" w:sz="0" w:space="0" w:color="auto"/>
            <w:left w:val="none" w:sz="0" w:space="0" w:color="auto"/>
            <w:bottom w:val="none" w:sz="0" w:space="0" w:color="auto"/>
            <w:right w:val="none" w:sz="0" w:space="0" w:color="auto"/>
          </w:divBdr>
        </w:div>
        <w:div w:id="682245613">
          <w:marLeft w:val="0"/>
          <w:marRight w:val="0"/>
          <w:marTop w:val="180"/>
          <w:marBottom w:val="240"/>
          <w:divBdr>
            <w:top w:val="none" w:sz="0" w:space="0" w:color="auto"/>
            <w:left w:val="none" w:sz="0" w:space="0" w:color="auto"/>
            <w:bottom w:val="none" w:sz="0" w:space="0" w:color="auto"/>
            <w:right w:val="none" w:sz="0" w:space="0" w:color="auto"/>
          </w:divBdr>
        </w:div>
      </w:divsChild>
    </w:div>
    <w:div w:id="1530608331">
      <w:bodyDiv w:val="1"/>
      <w:marLeft w:val="0"/>
      <w:marRight w:val="0"/>
      <w:marTop w:val="0"/>
      <w:marBottom w:val="0"/>
      <w:divBdr>
        <w:top w:val="none" w:sz="0" w:space="0" w:color="auto"/>
        <w:left w:val="none" w:sz="0" w:space="0" w:color="auto"/>
        <w:bottom w:val="none" w:sz="0" w:space="0" w:color="auto"/>
        <w:right w:val="none" w:sz="0" w:space="0" w:color="auto"/>
      </w:divBdr>
    </w:div>
    <w:div w:id="1545171987">
      <w:bodyDiv w:val="1"/>
      <w:marLeft w:val="0"/>
      <w:marRight w:val="0"/>
      <w:marTop w:val="0"/>
      <w:marBottom w:val="0"/>
      <w:divBdr>
        <w:top w:val="none" w:sz="0" w:space="0" w:color="auto"/>
        <w:left w:val="none" w:sz="0" w:space="0" w:color="auto"/>
        <w:bottom w:val="none" w:sz="0" w:space="0" w:color="auto"/>
        <w:right w:val="none" w:sz="0" w:space="0" w:color="auto"/>
      </w:divBdr>
      <w:divsChild>
        <w:div w:id="295525632">
          <w:marLeft w:val="0"/>
          <w:marRight w:val="0"/>
          <w:marTop w:val="360"/>
          <w:marBottom w:val="180"/>
          <w:divBdr>
            <w:top w:val="none" w:sz="0" w:space="0" w:color="auto"/>
            <w:left w:val="none" w:sz="0" w:space="0" w:color="auto"/>
            <w:bottom w:val="none" w:sz="0" w:space="0" w:color="auto"/>
            <w:right w:val="none" w:sz="0" w:space="0" w:color="auto"/>
          </w:divBdr>
        </w:div>
        <w:div w:id="1990480115">
          <w:marLeft w:val="0"/>
          <w:marRight w:val="0"/>
          <w:marTop w:val="180"/>
          <w:marBottom w:val="240"/>
          <w:divBdr>
            <w:top w:val="none" w:sz="0" w:space="0" w:color="auto"/>
            <w:left w:val="none" w:sz="0" w:space="0" w:color="auto"/>
            <w:bottom w:val="none" w:sz="0" w:space="0" w:color="auto"/>
            <w:right w:val="none" w:sz="0" w:space="0" w:color="auto"/>
          </w:divBdr>
        </w:div>
        <w:div w:id="455873279">
          <w:marLeft w:val="0"/>
          <w:marRight w:val="0"/>
          <w:marTop w:val="180"/>
          <w:marBottom w:val="240"/>
          <w:divBdr>
            <w:top w:val="none" w:sz="0" w:space="0" w:color="auto"/>
            <w:left w:val="none" w:sz="0" w:space="0" w:color="auto"/>
            <w:bottom w:val="none" w:sz="0" w:space="0" w:color="auto"/>
            <w:right w:val="none" w:sz="0" w:space="0" w:color="auto"/>
          </w:divBdr>
        </w:div>
      </w:divsChild>
    </w:div>
    <w:div w:id="1565945643">
      <w:bodyDiv w:val="1"/>
      <w:marLeft w:val="0"/>
      <w:marRight w:val="0"/>
      <w:marTop w:val="0"/>
      <w:marBottom w:val="0"/>
      <w:divBdr>
        <w:top w:val="none" w:sz="0" w:space="0" w:color="auto"/>
        <w:left w:val="none" w:sz="0" w:space="0" w:color="auto"/>
        <w:bottom w:val="none" w:sz="0" w:space="0" w:color="auto"/>
        <w:right w:val="none" w:sz="0" w:space="0" w:color="auto"/>
      </w:divBdr>
    </w:div>
    <w:div w:id="1753039964">
      <w:bodyDiv w:val="1"/>
      <w:marLeft w:val="0"/>
      <w:marRight w:val="0"/>
      <w:marTop w:val="0"/>
      <w:marBottom w:val="0"/>
      <w:divBdr>
        <w:top w:val="none" w:sz="0" w:space="0" w:color="auto"/>
        <w:left w:val="none" w:sz="0" w:space="0" w:color="auto"/>
        <w:bottom w:val="none" w:sz="0" w:space="0" w:color="auto"/>
        <w:right w:val="none" w:sz="0" w:space="0" w:color="auto"/>
      </w:divBdr>
      <w:divsChild>
        <w:div w:id="320306037">
          <w:marLeft w:val="0"/>
          <w:marRight w:val="0"/>
          <w:marTop w:val="180"/>
          <w:marBottom w:val="240"/>
          <w:divBdr>
            <w:top w:val="none" w:sz="0" w:space="0" w:color="auto"/>
            <w:left w:val="none" w:sz="0" w:space="0" w:color="auto"/>
            <w:bottom w:val="none" w:sz="0" w:space="0" w:color="auto"/>
            <w:right w:val="none" w:sz="0" w:space="0" w:color="auto"/>
          </w:divBdr>
        </w:div>
        <w:div w:id="1396119913">
          <w:marLeft w:val="0"/>
          <w:marRight w:val="0"/>
          <w:marTop w:val="180"/>
          <w:marBottom w:val="240"/>
          <w:divBdr>
            <w:top w:val="none" w:sz="0" w:space="0" w:color="auto"/>
            <w:left w:val="none" w:sz="0" w:space="0" w:color="auto"/>
            <w:bottom w:val="none" w:sz="0" w:space="0" w:color="auto"/>
            <w:right w:val="none" w:sz="0" w:space="0" w:color="auto"/>
          </w:divBdr>
        </w:div>
      </w:divsChild>
    </w:div>
    <w:div w:id="1906407095">
      <w:bodyDiv w:val="1"/>
      <w:marLeft w:val="0"/>
      <w:marRight w:val="0"/>
      <w:marTop w:val="0"/>
      <w:marBottom w:val="0"/>
      <w:divBdr>
        <w:top w:val="none" w:sz="0" w:space="0" w:color="auto"/>
        <w:left w:val="none" w:sz="0" w:space="0" w:color="auto"/>
        <w:bottom w:val="none" w:sz="0" w:space="0" w:color="auto"/>
        <w:right w:val="none" w:sz="0" w:space="0" w:color="auto"/>
      </w:divBdr>
    </w:div>
    <w:div w:id="2002271194">
      <w:bodyDiv w:val="1"/>
      <w:marLeft w:val="0"/>
      <w:marRight w:val="0"/>
      <w:marTop w:val="0"/>
      <w:marBottom w:val="0"/>
      <w:divBdr>
        <w:top w:val="none" w:sz="0" w:space="0" w:color="auto"/>
        <w:left w:val="none" w:sz="0" w:space="0" w:color="auto"/>
        <w:bottom w:val="none" w:sz="0" w:space="0" w:color="auto"/>
        <w:right w:val="none" w:sz="0" w:space="0" w:color="auto"/>
      </w:divBdr>
      <w:divsChild>
        <w:div w:id="1777208367">
          <w:marLeft w:val="0"/>
          <w:marRight w:val="0"/>
          <w:marTop w:val="360"/>
          <w:marBottom w:val="180"/>
          <w:divBdr>
            <w:top w:val="none" w:sz="0" w:space="0" w:color="auto"/>
            <w:left w:val="none" w:sz="0" w:space="0" w:color="auto"/>
            <w:bottom w:val="none" w:sz="0" w:space="0" w:color="auto"/>
            <w:right w:val="none" w:sz="0" w:space="0" w:color="auto"/>
          </w:divBdr>
        </w:div>
        <w:div w:id="1638409835">
          <w:marLeft w:val="0"/>
          <w:marRight w:val="0"/>
          <w:marTop w:val="180"/>
          <w:marBottom w:val="240"/>
          <w:divBdr>
            <w:top w:val="none" w:sz="0" w:space="0" w:color="auto"/>
            <w:left w:val="none" w:sz="0" w:space="0" w:color="auto"/>
            <w:bottom w:val="none" w:sz="0" w:space="0" w:color="auto"/>
            <w:right w:val="none" w:sz="0" w:space="0" w:color="auto"/>
          </w:divBdr>
        </w:div>
        <w:div w:id="1644891451">
          <w:marLeft w:val="0"/>
          <w:marRight w:val="0"/>
          <w:marTop w:val="180"/>
          <w:marBottom w:val="240"/>
          <w:divBdr>
            <w:top w:val="none" w:sz="0" w:space="0" w:color="auto"/>
            <w:left w:val="none" w:sz="0" w:space="0" w:color="auto"/>
            <w:bottom w:val="none" w:sz="0" w:space="0" w:color="auto"/>
            <w:right w:val="none" w:sz="0" w:space="0" w:color="auto"/>
          </w:divBdr>
        </w:div>
        <w:div w:id="112762218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63653615">
              <w:marLeft w:val="0"/>
              <w:marRight w:val="0"/>
              <w:marTop w:val="0"/>
              <w:marBottom w:val="0"/>
              <w:divBdr>
                <w:top w:val="none" w:sz="0" w:space="0" w:color="auto"/>
                <w:left w:val="none" w:sz="0" w:space="0" w:color="auto"/>
                <w:bottom w:val="none" w:sz="0" w:space="0" w:color="auto"/>
                <w:right w:val="none" w:sz="0" w:space="0" w:color="auto"/>
              </w:divBdr>
            </w:div>
          </w:divsChild>
        </w:div>
        <w:div w:id="669602712">
          <w:marLeft w:val="0"/>
          <w:marRight w:val="0"/>
          <w:marTop w:val="180"/>
          <w:marBottom w:val="240"/>
          <w:divBdr>
            <w:top w:val="none" w:sz="0" w:space="0" w:color="auto"/>
            <w:left w:val="none" w:sz="0" w:space="0" w:color="auto"/>
            <w:bottom w:val="none" w:sz="0" w:space="0" w:color="auto"/>
            <w:right w:val="none" w:sz="0" w:space="0" w:color="auto"/>
          </w:divBdr>
        </w:div>
        <w:div w:id="381947604">
          <w:marLeft w:val="0"/>
          <w:marRight w:val="0"/>
          <w:marTop w:val="180"/>
          <w:marBottom w:val="240"/>
          <w:divBdr>
            <w:top w:val="none" w:sz="0" w:space="0" w:color="auto"/>
            <w:left w:val="none" w:sz="0" w:space="0" w:color="auto"/>
            <w:bottom w:val="none" w:sz="0" w:space="0" w:color="auto"/>
            <w:right w:val="none" w:sz="0" w:space="0" w:color="auto"/>
          </w:divBdr>
        </w:div>
      </w:divsChild>
    </w:div>
    <w:div w:id="2043364819">
      <w:bodyDiv w:val="1"/>
      <w:marLeft w:val="0"/>
      <w:marRight w:val="0"/>
      <w:marTop w:val="0"/>
      <w:marBottom w:val="0"/>
      <w:divBdr>
        <w:top w:val="none" w:sz="0" w:space="0" w:color="auto"/>
        <w:left w:val="none" w:sz="0" w:space="0" w:color="auto"/>
        <w:bottom w:val="none" w:sz="0" w:space="0" w:color="auto"/>
        <w:right w:val="none" w:sz="0" w:space="0" w:color="auto"/>
      </w:divBdr>
      <w:divsChild>
        <w:div w:id="2112701623">
          <w:marLeft w:val="0"/>
          <w:marRight w:val="0"/>
          <w:marTop w:val="360"/>
          <w:marBottom w:val="180"/>
          <w:divBdr>
            <w:top w:val="none" w:sz="0" w:space="0" w:color="auto"/>
            <w:left w:val="none" w:sz="0" w:space="0" w:color="auto"/>
            <w:bottom w:val="none" w:sz="0" w:space="0" w:color="auto"/>
            <w:right w:val="none" w:sz="0" w:space="0" w:color="auto"/>
          </w:divBdr>
        </w:div>
        <w:div w:id="1183939259">
          <w:marLeft w:val="0"/>
          <w:marRight w:val="0"/>
          <w:marTop w:val="180"/>
          <w:marBottom w:val="240"/>
          <w:divBdr>
            <w:top w:val="none" w:sz="0" w:space="0" w:color="auto"/>
            <w:left w:val="none" w:sz="0" w:space="0" w:color="auto"/>
            <w:bottom w:val="none" w:sz="0" w:space="0" w:color="auto"/>
            <w:right w:val="none" w:sz="0" w:space="0" w:color="auto"/>
          </w:divBdr>
        </w:div>
        <w:div w:id="2058696942">
          <w:marLeft w:val="0"/>
          <w:marRight w:val="0"/>
          <w:marTop w:val="180"/>
          <w:marBottom w:val="240"/>
          <w:divBdr>
            <w:top w:val="none" w:sz="0" w:space="0" w:color="auto"/>
            <w:left w:val="none" w:sz="0" w:space="0" w:color="auto"/>
            <w:bottom w:val="none" w:sz="0" w:space="0" w:color="auto"/>
            <w:right w:val="none" w:sz="0" w:space="0" w:color="auto"/>
          </w:divBdr>
        </w:div>
        <w:div w:id="442963402">
          <w:marLeft w:val="0"/>
          <w:marRight w:val="0"/>
          <w:marTop w:val="180"/>
          <w:marBottom w:val="240"/>
          <w:divBdr>
            <w:top w:val="none" w:sz="0" w:space="0" w:color="auto"/>
            <w:left w:val="none" w:sz="0" w:space="0" w:color="auto"/>
            <w:bottom w:val="none" w:sz="0" w:space="0" w:color="auto"/>
            <w:right w:val="none" w:sz="0" w:space="0" w:color="auto"/>
          </w:divBdr>
        </w:div>
      </w:divsChild>
    </w:div>
    <w:div w:id="207134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40</cp:revision>
  <dcterms:created xsi:type="dcterms:W3CDTF">2026-10-02T03:58:00Z</dcterms:created>
  <dcterms:modified xsi:type="dcterms:W3CDTF">2026-10-06T03:17:00Z</dcterms:modified>
</cp:coreProperties>
</file>