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479B1" w14:textId="77777777" w:rsidR="00301025" w:rsidRPr="00301025" w:rsidRDefault="00301025" w:rsidP="00676A15">
      <w:pPr>
        <w:widowControl w:val="0"/>
        <w:shd w:val="clear" w:color="auto" w:fill="FFFFFF"/>
        <w:spacing w:after="0"/>
        <w:jc w:val="center"/>
        <w:rPr>
          <w:rFonts w:ascii="Times New Roman" w:hAnsi="Times New Roman"/>
          <w:b/>
          <w:sz w:val="28"/>
          <w:szCs w:val="28"/>
          <w:lang w:val="vi-VN"/>
        </w:rPr>
      </w:pPr>
      <w:r w:rsidRPr="00301025">
        <w:rPr>
          <w:rFonts w:ascii="Times New Roman" w:hAnsi="Times New Roman"/>
          <w:b/>
          <w:sz w:val="28"/>
          <w:szCs w:val="28"/>
          <w:lang w:val="vi-VN"/>
        </w:rPr>
        <w:t>BÀI DỰ THI</w:t>
      </w:r>
    </w:p>
    <w:p w14:paraId="382D50DF" w14:textId="77777777" w:rsidR="00301025" w:rsidRPr="00301025" w:rsidRDefault="00301025" w:rsidP="00676A15">
      <w:pPr>
        <w:widowControl w:val="0"/>
        <w:shd w:val="clear" w:color="auto" w:fill="FFFFFF"/>
        <w:spacing w:after="0"/>
        <w:jc w:val="center"/>
        <w:rPr>
          <w:rFonts w:ascii="Times New Roman" w:hAnsi="Times New Roman"/>
          <w:b/>
          <w:sz w:val="28"/>
          <w:szCs w:val="28"/>
        </w:rPr>
      </w:pPr>
      <w:r w:rsidRPr="00301025">
        <w:rPr>
          <w:rFonts w:ascii="Times New Roman" w:hAnsi="Times New Roman"/>
          <w:b/>
          <w:sz w:val="28"/>
          <w:szCs w:val="28"/>
        </w:rPr>
        <w:t>GIẢI BÚA LIỀM VÀNG</w:t>
      </w:r>
      <w:r w:rsidRPr="00301025">
        <w:rPr>
          <w:rFonts w:ascii="Times New Roman" w:hAnsi="Times New Roman"/>
          <w:b/>
          <w:sz w:val="28"/>
          <w:szCs w:val="28"/>
          <w:lang w:val="vi-VN"/>
        </w:rPr>
        <w:t xml:space="preserve"> </w:t>
      </w:r>
      <w:r w:rsidRPr="00301025">
        <w:rPr>
          <w:rFonts w:ascii="Times New Roman" w:hAnsi="Times New Roman"/>
          <w:b/>
          <w:sz w:val="28"/>
          <w:szCs w:val="28"/>
        </w:rPr>
        <w:t>LẦN THỨ XI - NĂM 20</w:t>
      </w:r>
      <w:r w:rsidRPr="00301025">
        <w:rPr>
          <w:rFonts w:ascii="Times New Roman" w:hAnsi="Times New Roman"/>
          <w:b/>
          <w:sz w:val="28"/>
          <w:szCs w:val="28"/>
          <w:lang w:val="vi-VN"/>
        </w:rPr>
        <w:t>2</w:t>
      </w:r>
      <w:r w:rsidRPr="00301025">
        <w:rPr>
          <w:rFonts w:ascii="Times New Roman" w:hAnsi="Times New Roman"/>
          <w:b/>
          <w:sz w:val="28"/>
          <w:szCs w:val="28"/>
        </w:rPr>
        <w:t>6</w:t>
      </w:r>
    </w:p>
    <w:p w14:paraId="3D843F1F" w14:textId="77777777" w:rsidR="00301025" w:rsidRPr="00301025" w:rsidRDefault="00301025" w:rsidP="00301025">
      <w:pPr>
        <w:widowControl w:val="0"/>
        <w:shd w:val="clear" w:color="auto" w:fill="FFFFFF"/>
        <w:spacing w:after="0"/>
        <w:jc w:val="both"/>
        <w:rPr>
          <w:rFonts w:ascii="Times New Roman" w:hAnsi="Times New Roman"/>
          <w:bCs/>
          <w:color w:val="000000"/>
          <w:spacing w:val="-6"/>
          <w:sz w:val="28"/>
          <w:szCs w:val="28"/>
        </w:rPr>
      </w:pPr>
    </w:p>
    <w:p w14:paraId="15766660" w14:textId="7DEA02EF" w:rsidR="00301025" w:rsidRPr="00301025" w:rsidRDefault="00301025" w:rsidP="00301025">
      <w:pPr>
        <w:widowControl w:val="0"/>
        <w:shd w:val="clear" w:color="auto" w:fill="FFFFFF"/>
        <w:spacing w:after="0"/>
        <w:jc w:val="both"/>
        <w:rPr>
          <w:rFonts w:ascii="Times New Roman" w:hAnsi="Times New Roman"/>
          <w:bCs/>
          <w:color w:val="000000"/>
          <w:spacing w:val="-6"/>
          <w:sz w:val="28"/>
          <w:szCs w:val="28"/>
        </w:rPr>
      </w:pPr>
      <w:r w:rsidRPr="00301025">
        <w:rPr>
          <w:rFonts w:ascii="Times New Roman" w:hAnsi="Times New Roman"/>
          <w:bCs/>
          <w:color w:val="000000"/>
          <w:spacing w:val="-6"/>
          <w:sz w:val="28"/>
          <w:szCs w:val="28"/>
        </w:rPr>
        <w:t xml:space="preserve">Người dự thi: </w:t>
      </w:r>
      <w:r w:rsidRPr="00301025">
        <w:rPr>
          <w:rFonts w:ascii="Times New Roman" w:hAnsi="Times New Roman"/>
          <w:b/>
          <w:bCs/>
          <w:color w:val="000000"/>
          <w:spacing w:val="-6"/>
          <w:sz w:val="28"/>
          <w:szCs w:val="28"/>
        </w:rPr>
        <w:t xml:space="preserve">NGUYỄN VĂN </w:t>
      </w:r>
      <w:r>
        <w:rPr>
          <w:rFonts w:ascii="Times New Roman" w:hAnsi="Times New Roman"/>
          <w:b/>
          <w:bCs/>
          <w:color w:val="000000"/>
          <w:spacing w:val="-6"/>
          <w:sz w:val="28"/>
          <w:szCs w:val="28"/>
        </w:rPr>
        <w:t>SÁNG</w:t>
      </w:r>
    </w:p>
    <w:p w14:paraId="7A4229BE" w14:textId="77777777" w:rsidR="00301025" w:rsidRPr="00301025" w:rsidRDefault="00301025" w:rsidP="00301025">
      <w:pPr>
        <w:widowControl w:val="0"/>
        <w:shd w:val="clear" w:color="auto" w:fill="FFFFFF"/>
        <w:spacing w:after="0"/>
        <w:jc w:val="both"/>
        <w:rPr>
          <w:rFonts w:ascii="Times New Roman" w:hAnsi="Times New Roman"/>
          <w:bCs/>
          <w:color w:val="000000"/>
          <w:spacing w:val="-6"/>
          <w:sz w:val="28"/>
          <w:szCs w:val="28"/>
        </w:rPr>
      </w:pPr>
      <w:r w:rsidRPr="00301025">
        <w:rPr>
          <w:rFonts w:ascii="Times New Roman" w:hAnsi="Times New Roman"/>
          <w:bCs/>
          <w:color w:val="000000"/>
          <w:spacing w:val="-6"/>
          <w:sz w:val="28"/>
          <w:szCs w:val="28"/>
        </w:rPr>
        <w:t>Đơn vị</w:t>
      </w:r>
      <w:r w:rsidRPr="00301025">
        <w:rPr>
          <w:rFonts w:ascii="Times New Roman" w:hAnsi="Times New Roman"/>
          <w:bCs/>
          <w:color w:val="000000"/>
          <w:spacing w:val="-6"/>
          <w:sz w:val="28"/>
          <w:szCs w:val="28"/>
          <w:lang w:val="vi-VN"/>
        </w:rPr>
        <w:t xml:space="preserve"> công tác: </w:t>
      </w:r>
      <w:r w:rsidRPr="00301025">
        <w:rPr>
          <w:rFonts w:ascii="Times New Roman" w:hAnsi="Times New Roman"/>
          <w:bCs/>
          <w:color w:val="000000"/>
          <w:spacing w:val="-6"/>
          <w:sz w:val="28"/>
          <w:szCs w:val="28"/>
        </w:rPr>
        <w:t>Chi bộ Kỹ thuật</w:t>
      </w:r>
      <w:r w:rsidRPr="00301025">
        <w:rPr>
          <w:rFonts w:ascii="Times New Roman" w:hAnsi="Times New Roman"/>
          <w:bCs/>
          <w:color w:val="000000"/>
          <w:spacing w:val="-6"/>
          <w:sz w:val="28"/>
          <w:szCs w:val="28"/>
          <w:lang w:val="vi-VN"/>
        </w:rPr>
        <w:t xml:space="preserve">, </w:t>
      </w:r>
      <w:r w:rsidRPr="00301025">
        <w:rPr>
          <w:rFonts w:ascii="Times New Roman" w:hAnsi="Times New Roman"/>
          <w:bCs/>
          <w:color w:val="000000"/>
          <w:spacing w:val="-6"/>
          <w:sz w:val="28"/>
          <w:szCs w:val="28"/>
        </w:rPr>
        <w:t xml:space="preserve">Đảng bộ </w:t>
      </w:r>
      <w:r w:rsidRPr="00301025">
        <w:rPr>
          <w:rFonts w:ascii="Times New Roman" w:hAnsi="Times New Roman"/>
          <w:bCs/>
          <w:color w:val="000000"/>
          <w:spacing w:val="-6"/>
          <w:sz w:val="28"/>
          <w:szCs w:val="28"/>
          <w:lang w:val="vi-VN"/>
        </w:rPr>
        <w:t>Công ty Nhiệt Điện Sơn Động</w:t>
      </w:r>
      <w:r w:rsidRPr="00301025">
        <w:rPr>
          <w:rFonts w:ascii="Times New Roman" w:hAnsi="Times New Roman"/>
          <w:bCs/>
          <w:color w:val="000000"/>
          <w:spacing w:val="-6"/>
          <w:sz w:val="28"/>
          <w:szCs w:val="28"/>
        </w:rPr>
        <w:t xml:space="preserve"> </w:t>
      </w:r>
      <w:r w:rsidRPr="00301025">
        <w:rPr>
          <w:rFonts w:ascii="Times New Roman" w:hAnsi="Times New Roman"/>
          <w:bCs/>
          <w:color w:val="000000"/>
          <w:spacing w:val="-6"/>
          <w:sz w:val="28"/>
          <w:szCs w:val="28"/>
          <w:lang w:val="vi-VN"/>
        </w:rPr>
        <w:t>- TKV</w:t>
      </w:r>
      <w:r w:rsidRPr="00301025">
        <w:rPr>
          <w:rFonts w:ascii="Times New Roman" w:hAnsi="Times New Roman"/>
          <w:bCs/>
          <w:color w:val="000000"/>
          <w:spacing w:val="-6"/>
          <w:sz w:val="28"/>
          <w:szCs w:val="28"/>
        </w:rPr>
        <w:t>, Đảng bộ Tổng công ty Điện lực - TKV.</w:t>
      </w:r>
    </w:p>
    <w:p w14:paraId="150A1E2E" w14:textId="77777777" w:rsidR="00301025" w:rsidRDefault="00301025" w:rsidP="00695637">
      <w:pPr>
        <w:spacing w:before="120" w:after="120" w:line="360" w:lineRule="exact"/>
        <w:ind w:firstLine="567"/>
        <w:jc w:val="center"/>
        <w:outlineLvl w:val="0"/>
        <w:rPr>
          <w:rFonts w:ascii="Times New Roman" w:eastAsia="Times New Roman" w:hAnsi="Times New Roman"/>
          <w:b/>
          <w:bCs/>
          <w:kern w:val="36"/>
          <w:sz w:val="32"/>
          <w:szCs w:val="32"/>
        </w:rPr>
      </w:pPr>
    </w:p>
    <w:p w14:paraId="4898AA2E" w14:textId="6CD3D11C" w:rsidR="00695637" w:rsidRPr="00695637" w:rsidRDefault="00A0713D" w:rsidP="00676A15">
      <w:pPr>
        <w:widowControl w:val="0"/>
        <w:spacing w:after="0" w:line="240" w:lineRule="auto"/>
        <w:ind w:firstLine="562"/>
        <w:jc w:val="center"/>
        <w:outlineLvl w:val="0"/>
        <w:rPr>
          <w:rFonts w:ascii="Times New Roman" w:eastAsia="Times New Roman" w:hAnsi="Times New Roman"/>
          <w:b/>
          <w:bCs/>
          <w:kern w:val="36"/>
          <w:sz w:val="32"/>
          <w:szCs w:val="32"/>
        </w:rPr>
      </w:pPr>
      <w:r w:rsidRPr="00A0713D">
        <w:rPr>
          <w:rFonts w:ascii="Times New Roman" w:eastAsia="Times New Roman" w:hAnsi="Times New Roman"/>
          <w:b/>
          <w:bCs/>
          <w:kern w:val="36"/>
          <w:sz w:val="32"/>
          <w:szCs w:val="32"/>
        </w:rPr>
        <w:t>GIỮ VỮNG "LỬA" KỶ CƯƠNG, BẢO VỆ AN TOÀN</w:t>
      </w:r>
    </w:p>
    <w:p w14:paraId="45D3883F" w14:textId="63CE083E" w:rsidR="00695637" w:rsidRDefault="00A0713D" w:rsidP="00676A15">
      <w:pPr>
        <w:widowControl w:val="0"/>
        <w:spacing w:after="0" w:line="240" w:lineRule="auto"/>
        <w:ind w:firstLine="562"/>
        <w:jc w:val="center"/>
        <w:outlineLvl w:val="0"/>
        <w:rPr>
          <w:rFonts w:ascii="Times New Roman" w:eastAsia="Times New Roman" w:hAnsi="Times New Roman"/>
          <w:b/>
          <w:bCs/>
          <w:kern w:val="36"/>
          <w:sz w:val="32"/>
          <w:szCs w:val="32"/>
        </w:rPr>
      </w:pPr>
      <w:r w:rsidRPr="00695637">
        <w:rPr>
          <w:rFonts w:ascii="Times New Roman" w:eastAsia="Times New Roman" w:hAnsi="Times New Roman"/>
          <w:b/>
          <w:bCs/>
          <w:kern w:val="36"/>
          <w:sz w:val="32"/>
          <w:szCs w:val="32"/>
        </w:rPr>
        <w:t>TRONG</w:t>
      </w:r>
      <w:r w:rsidRPr="00A0713D">
        <w:rPr>
          <w:rFonts w:ascii="Times New Roman" w:eastAsia="Times New Roman" w:hAnsi="Times New Roman"/>
          <w:b/>
          <w:bCs/>
          <w:kern w:val="36"/>
          <w:sz w:val="32"/>
          <w:szCs w:val="32"/>
        </w:rPr>
        <w:t xml:space="preserve"> NHÀ MÁY NHIỆT ĐIỆN</w:t>
      </w:r>
      <w:r w:rsidRPr="00695637">
        <w:rPr>
          <w:rFonts w:ascii="Times New Roman" w:eastAsia="Times New Roman" w:hAnsi="Times New Roman"/>
          <w:b/>
          <w:bCs/>
          <w:kern w:val="36"/>
          <w:sz w:val="32"/>
          <w:szCs w:val="32"/>
        </w:rPr>
        <w:t xml:space="preserve"> SƠN ĐỘNG - TKV</w:t>
      </w:r>
    </w:p>
    <w:p w14:paraId="2B971A89" w14:textId="77777777" w:rsidR="00695637" w:rsidRDefault="00695637" w:rsidP="00676A15">
      <w:pPr>
        <w:widowControl w:val="0"/>
        <w:spacing w:after="0" w:line="240" w:lineRule="auto"/>
        <w:ind w:firstLine="562"/>
        <w:jc w:val="center"/>
        <w:outlineLvl w:val="0"/>
        <w:rPr>
          <w:rFonts w:ascii="Times New Roman" w:eastAsia="Times New Roman" w:hAnsi="Times New Roman"/>
          <w:b/>
          <w:bCs/>
          <w:kern w:val="36"/>
          <w:sz w:val="32"/>
          <w:szCs w:val="32"/>
        </w:rPr>
      </w:pPr>
    </w:p>
    <w:p w14:paraId="42ACBB99" w14:textId="59EB1BD2" w:rsidR="00A0713D" w:rsidRPr="00676A15" w:rsidRDefault="00A0713D" w:rsidP="00676A15">
      <w:pPr>
        <w:widowControl w:val="0"/>
        <w:spacing w:before="120" w:after="0" w:line="360" w:lineRule="exact"/>
        <w:ind w:firstLine="567"/>
        <w:jc w:val="both"/>
        <w:outlineLvl w:val="0"/>
        <w:rPr>
          <w:rFonts w:ascii="Times New Roman" w:eastAsia="Times New Roman" w:hAnsi="Times New Roman"/>
          <w:i/>
          <w:iCs/>
          <w:sz w:val="28"/>
          <w:szCs w:val="28"/>
        </w:rPr>
      </w:pPr>
      <w:r w:rsidRPr="00676A15">
        <w:rPr>
          <w:rFonts w:ascii="Times New Roman" w:eastAsia="Times New Roman" w:hAnsi="Times New Roman"/>
          <w:i/>
          <w:iCs/>
          <w:sz w:val="28"/>
          <w:szCs w:val="28"/>
        </w:rPr>
        <w:t>Trong các nhà máy nhiệt điện, nơi tập trung khối lượng lớn thiết bị công nghệ cao, nhiên liệu than, dầu và hệ thống điện áp lớn, công tác phòng cháy, chữa cháy (PCCC) và cứu nạn cứu hộ luôn đóng vai trò sống còn. Chỉ một sơ suất nhỏ cũng có thể uy hiếp trực tiếp đến an ninh năng lượng quốc gia và an toàn tính mạng của hàng trăm người lao động.</w:t>
      </w:r>
    </w:p>
    <w:p w14:paraId="77A5BFB6" w14:textId="297CE0EB" w:rsidR="00A0713D" w:rsidRDefault="00A0713D" w:rsidP="00676A15">
      <w:pPr>
        <w:widowControl w:val="0"/>
        <w:spacing w:before="120" w:after="0" w:line="360" w:lineRule="exact"/>
        <w:ind w:firstLine="567"/>
        <w:jc w:val="both"/>
        <w:rPr>
          <w:rFonts w:ascii="Times New Roman" w:eastAsia="Times New Roman" w:hAnsi="Times New Roman"/>
          <w:sz w:val="28"/>
          <w:szCs w:val="28"/>
        </w:rPr>
      </w:pPr>
      <w:r w:rsidRPr="00A0713D">
        <w:rPr>
          <w:rFonts w:ascii="Times New Roman" w:eastAsia="Times New Roman" w:hAnsi="Times New Roman"/>
          <w:sz w:val="28"/>
          <w:szCs w:val="28"/>
        </w:rPr>
        <w:t xml:space="preserve">Với tư cách là một đảng viên, đồng thời là nhân viên trực tiếp phụ trách công tác PCCC tại Công ty Nhiệt điện Sơn Động - TKV, tôi luôn thấm nhuần lời căn dặn của Chủ tịch Hồ Chí Minh: </w:t>
      </w:r>
      <w:r w:rsidRPr="00A0713D">
        <w:rPr>
          <w:rFonts w:ascii="Times New Roman" w:eastAsia="Times New Roman" w:hAnsi="Times New Roman"/>
          <w:i/>
          <w:iCs/>
          <w:sz w:val="28"/>
          <w:szCs w:val="28"/>
        </w:rPr>
        <w:t>"Cán bộ là cái gốc của mọi công việc"</w:t>
      </w:r>
      <w:r w:rsidRPr="00A0713D">
        <w:rPr>
          <w:rFonts w:ascii="Times New Roman" w:eastAsia="Times New Roman" w:hAnsi="Times New Roman"/>
          <w:sz w:val="28"/>
          <w:szCs w:val="28"/>
        </w:rPr>
        <w:t>. Công tác xây dựng Đảng tại chi bộ, đảng bộ cơ sở không chỉ nằm ở những nghị quyết lớn mà phải được thể hiện cụ thể bằng sự tiên phong, gương mẫu, tinh thần trách nhiệm "dám nghĩ, dám làm, dám chịu trách nhiệm" trong từng nhiệm vụ chuyên môn hằng ngày.</w:t>
      </w:r>
    </w:p>
    <w:p w14:paraId="2CB88EDF" w14:textId="3E4F1398" w:rsidR="00A0713D" w:rsidRPr="00A0713D" w:rsidRDefault="00A0713D" w:rsidP="00676A15">
      <w:pPr>
        <w:widowControl w:val="0"/>
        <w:spacing w:before="120" w:after="0" w:line="360" w:lineRule="exact"/>
        <w:ind w:firstLine="567"/>
        <w:jc w:val="both"/>
        <w:outlineLvl w:val="3"/>
        <w:rPr>
          <w:rFonts w:ascii="Times New Roman" w:eastAsia="Times New Roman" w:hAnsi="Times New Roman"/>
          <w:b/>
          <w:bCs/>
          <w:sz w:val="28"/>
          <w:szCs w:val="28"/>
        </w:rPr>
      </w:pPr>
      <w:r>
        <w:rPr>
          <w:rFonts w:ascii="Times New Roman" w:eastAsia="Times New Roman" w:hAnsi="Times New Roman"/>
          <w:b/>
          <w:bCs/>
          <w:sz w:val="28"/>
          <w:szCs w:val="28"/>
        </w:rPr>
        <w:t xml:space="preserve">I. </w:t>
      </w:r>
      <w:r w:rsidRPr="00A0713D">
        <w:rPr>
          <w:rFonts w:ascii="Times New Roman" w:eastAsia="Times New Roman" w:hAnsi="Times New Roman"/>
          <w:b/>
          <w:bCs/>
          <w:sz w:val="28"/>
          <w:szCs w:val="28"/>
        </w:rPr>
        <w:t>Vai trò tiên phong của đảng viên trong thực thi nhiệm vụ PCCC và xây dựng tổ chức đảng vững mạnh</w:t>
      </w:r>
      <w:r>
        <w:rPr>
          <w:rFonts w:ascii="Times New Roman" w:eastAsia="Times New Roman" w:hAnsi="Times New Roman"/>
          <w:b/>
          <w:bCs/>
          <w:sz w:val="28"/>
          <w:szCs w:val="28"/>
        </w:rPr>
        <w:t>.</w:t>
      </w:r>
    </w:p>
    <w:p w14:paraId="3F4DCE43" w14:textId="2C04B3DB" w:rsidR="00A0713D" w:rsidRPr="00A0713D" w:rsidRDefault="00A0713D" w:rsidP="00676A15">
      <w:pPr>
        <w:widowControl w:val="0"/>
        <w:spacing w:before="120" w:after="0" w:line="360" w:lineRule="exact"/>
        <w:ind w:firstLine="567"/>
        <w:jc w:val="both"/>
        <w:outlineLvl w:val="4"/>
        <w:rPr>
          <w:rFonts w:ascii="Times New Roman" w:eastAsia="Times New Roman" w:hAnsi="Times New Roman"/>
          <w:b/>
          <w:bCs/>
          <w:sz w:val="28"/>
          <w:szCs w:val="28"/>
        </w:rPr>
      </w:pPr>
      <w:r w:rsidRPr="00A0713D">
        <w:rPr>
          <w:rFonts w:ascii="Times New Roman" w:eastAsia="Times New Roman" w:hAnsi="Times New Roman"/>
          <w:b/>
          <w:bCs/>
          <w:i/>
          <w:iCs/>
          <w:sz w:val="28"/>
          <w:szCs w:val="28"/>
        </w:rPr>
        <w:t>1. Đặt kỷ cương, kỷ luật lên hàng đầu từ những việc làm thiết thực</w:t>
      </w:r>
    </w:p>
    <w:p w14:paraId="45FBC8F3" w14:textId="41AB616F" w:rsidR="00A0713D" w:rsidRDefault="00A0713D" w:rsidP="00676A15">
      <w:pPr>
        <w:widowControl w:val="0"/>
        <w:spacing w:before="120" w:after="0" w:line="360" w:lineRule="exact"/>
        <w:ind w:firstLine="567"/>
        <w:jc w:val="both"/>
        <w:rPr>
          <w:rFonts w:ascii="Times New Roman" w:eastAsia="Times New Roman" w:hAnsi="Times New Roman"/>
          <w:sz w:val="28"/>
          <w:szCs w:val="28"/>
        </w:rPr>
      </w:pPr>
      <w:r w:rsidRPr="00A0713D">
        <w:rPr>
          <w:rFonts w:ascii="Times New Roman" w:eastAsia="Times New Roman" w:hAnsi="Times New Roman"/>
          <w:sz w:val="28"/>
          <w:szCs w:val="28"/>
        </w:rPr>
        <w:t xml:space="preserve">Học tập và làm theo tư tưởng, đạo đức, phong cách Hồ Chí Minh gắn với thực hiện Nghị quyết Đại hội XIV của Đảng, bản thân tôi luôn tự rèn luyện ý thức tổ chức kỷ luật nghiêm ngặt. Trong công tác PCCC, kỷ luật chính là sự sống còn. </w:t>
      </w:r>
    </w:p>
    <w:p w14:paraId="530ABE64" w14:textId="1A6D52E4" w:rsidR="00A0713D" w:rsidRDefault="00A0713D" w:rsidP="00676A15">
      <w:pPr>
        <w:widowControl w:val="0"/>
        <w:spacing w:before="120" w:after="0" w:line="360" w:lineRule="exact"/>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A0713D">
        <w:rPr>
          <w:rFonts w:ascii="Times New Roman" w:eastAsia="Times New Roman" w:hAnsi="Times New Roman"/>
          <w:sz w:val="28"/>
          <w:szCs w:val="28"/>
        </w:rPr>
        <w:t xml:space="preserve">Tôi cùng tập thể đội ngũ làm công tác an toàn chủ động tham mưu cho </w:t>
      </w:r>
      <w:r>
        <w:rPr>
          <w:rFonts w:ascii="Times New Roman" w:eastAsia="Times New Roman" w:hAnsi="Times New Roman"/>
          <w:sz w:val="28"/>
          <w:szCs w:val="28"/>
        </w:rPr>
        <w:t>cấp ủy</w:t>
      </w:r>
      <w:r w:rsidRPr="00A0713D">
        <w:rPr>
          <w:rFonts w:ascii="Times New Roman" w:eastAsia="Times New Roman" w:hAnsi="Times New Roman"/>
          <w:sz w:val="28"/>
          <w:szCs w:val="28"/>
        </w:rPr>
        <w:t xml:space="preserve"> ủy, Ban </w:t>
      </w:r>
      <w:r>
        <w:rPr>
          <w:rFonts w:ascii="Times New Roman" w:eastAsia="Times New Roman" w:hAnsi="Times New Roman"/>
          <w:sz w:val="28"/>
          <w:szCs w:val="28"/>
        </w:rPr>
        <w:t>lãnh đạo</w:t>
      </w:r>
      <w:r w:rsidRPr="00A0713D">
        <w:rPr>
          <w:rFonts w:ascii="Times New Roman" w:eastAsia="Times New Roman" w:hAnsi="Times New Roman"/>
          <w:sz w:val="28"/>
          <w:szCs w:val="28"/>
        </w:rPr>
        <w:t xml:space="preserve"> rà soát, hoàn thiện các quy trình, quy định vận hành an toàn hệ thống PCCC, bám sát các tiêu chuẩn kỹ thuật mới nhất.</w:t>
      </w:r>
    </w:p>
    <w:p w14:paraId="55462FCB" w14:textId="5A7C4D90" w:rsidR="00A0713D" w:rsidRPr="00A0713D" w:rsidRDefault="00A0713D" w:rsidP="00676A15">
      <w:pPr>
        <w:widowControl w:val="0"/>
        <w:spacing w:before="120" w:after="0" w:line="360" w:lineRule="exact"/>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A0713D">
        <w:rPr>
          <w:rFonts w:ascii="Times New Roman" w:eastAsia="Times New Roman" w:hAnsi="Times New Roman"/>
          <w:sz w:val="28"/>
          <w:szCs w:val="28"/>
        </w:rPr>
        <w:t>Thường xuyên kiểm tra, rà soát hệ thống báo cháy tự động, hệ thống cấp nước chữa cháy chữa cháy vách tường, hệ thống lăng phun bọt foam tại khu vực kho than, lò hơi, trạm bơm dầu để đảm bảo luôn trong trạng thái sẵn sàng chiến đấu 24/7.</w:t>
      </w:r>
    </w:p>
    <w:p w14:paraId="00A45AB0" w14:textId="77777777" w:rsidR="00A0713D" w:rsidRPr="00A0713D" w:rsidRDefault="00A0713D" w:rsidP="00BE29BB">
      <w:pPr>
        <w:widowControl w:val="0"/>
        <w:spacing w:before="120" w:after="0" w:line="360" w:lineRule="exact"/>
        <w:ind w:firstLine="562"/>
        <w:jc w:val="both"/>
        <w:outlineLvl w:val="4"/>
        <w:rPr>
          <w:rFonts w:ascii="Times New Roman" w:eastAsia="Times New Roman" w:hAnsi="Times New Roman"/>
          <w:b/>
          <w:bCs/>
          <w:sz w:val="28"/>
          <w:szCs w:val="28"/>
        </w:rPr>
      </w:pPr>
      <w:r w:rsidRPr="00A0713D">
        <w:rPr>
          <w:rFonts w:ascii="Times New Roman" w:eastAsia="Times New Roman" w:hAnsi="Times New Roman"/>
          <w:b/>
          <w:bCs/>
          <w:i/>
          <w:iCs/>
          <w:sz w:val="28"/>
          <w:szCs w:val="28"/>
        </w:rPr>
        <w:t>2. Xây dựng chi bộ trong sạch, vững mạnh thông qua đổi mới sinh hoạt chuyên đề về an toàn</w:t>
      </w:r>
    </w:p>
    <w:p w14:paraId="28F1D4C1" w14:textId="77777777" w:rsidR="00BE29BB" w:rsidRPr="00BE29BB" w:rsidRDefault="00A0713D" w:rsidP="00BE29BB">
      <w:pPr>
        <w:widowControl w:val="0"/>
        <w:spacing w:before="120" w:after="0" w:line="360" w:lineRule="exact"/>
        <w:ind w:firstLine="567"/>
        <w:jc w:val="both"/>
        <w:rPr>
          <w:rFonts w:ascii="Times New Roman" w:eastAsia="Times New Roman" w:hAnsi="Times New Roman"/>
          <w:sz w:val="28"/>
          <w:szCs w:val="28"/>
        </w:rPr>
      </w:pPr>
      <w:r w:rsidRPr="00BE29BB">
        <w:rPr>
          <w:rFonts w:ascii="Times New Roman" w:eastAsia="Times New Roman" w:hAnsi="Times New Roman"/>
          <w:sz w:val="28"/>
          <w:szCs w:val="28"/>
        </w:rPr>
        <w:t>- Chi bộ nơi tôi sinh hoạt luôn coi công tác bảo đảm an toàn, phòng chống cháy nổ là một trong những nội dung trọng tâm đưa vào nghị quyết tháng để lãnh đạo, chỉ đạo.</w:t>
      </w:r>
    </w:p>
    <w:p w14:paraId="6D6F58C3" w14:textId="09363AEA" w:rsidR="00A0713D" w:rsidRDefault="00A0713D" w:rsidP="00BE29BB">
      <w:pPr>
        <w:widowControl w:val="0"/>
        <w:spacing w:before="120" w:after="0" w:line="360" w:lineRule="exact"/>
        <w:ind w:firstLine="562"/>
        <w:jc w:val="both"/>
        <w:rPr>
          <w:rFonts w:ascii="Times New Roman" w:eastAsia="Times New Roman" w:hAnsi="Times New Roman"/>
          <w:sz w:val="28"/>
          <w:szCs w:val="28"/>
        </w:rPr>
      </w:pPr>
      <w:r>
        <w:rPr>
          <w:rFonts w:ascii="Times New Roman" w:eastAsia="Times New Roman" w:hAnsi="Times New Roman"/>
          <w:spacing w:val="-6"/>
          <w:sz w:val="28"/>
          <w:szCs w:val="28"/>
        </w:rPr>
        <w:t xml:space="preserve">- </w:t>
      </w:r>
      <w:r w:rsidRPr="00A0713D">
        <w:rPr>
          <w:rFonts w:ascii="Times New Roman" w:eastAsia="Times New Roman" w:hAnsi="Times New Roman"/>
          <w:sz w:val="28"/>
          <w:szCs w:val="28"/>
        </w:rPr>
        <w:t xml:space="preserve">Trong các buổi sinh hoạt chi bộ, chúng tôi không ngại đưa ra thảo luận các tình </w:t>
      </w:r>
      <w:r w:rsidRPr="00A0713D">
        <w:rPr>
          <w:rFonts w:ascii="Times New Roman" w:eastAsia="Times New Roman" w:hAnsi="Times New Roman"/>
          <w:sz w:val="28"/>
          <w:szCs w:val="28"/>
        </w:rPr>
        <w:lastRenderedPageBreak/>
        <w:t>huống giả định phức tạp về sự cố cháy nổ có thể xảy ra để cùng tìm giải pháp khắc phục.</w:t>
      </w:r>
    </w:p>
    <w:p w14:paraId="2692F7AC" w14:textId="007ED43D" w:rsidR="00A0713D" w:rsidRDefault="00BE29BB" w:rsidP="00676A15">
      <w:pPr>
        <w:widowControl w:val="0"/>
        <w:spacing w:before="120" w:after="0" w:line="360" w:lineRule="exact"/>
        <w:ind w:firstLine="567"/>
        <w:jc w:val="both"/>
        <w:rPr>
          <w:rFonts w:ascii="Times New Roman" w:eastAsia="Times New Roman" w:hAnsi="Times New Roman"/>
          <w:sz w:val="28"/>
          <w:szCs w:val="28"/>
        </w:rPr>
      </w:pPr>
      <w:r w:rsidRPr="000D6C2A">
        <w:rPr>
          <w:rFonts w:ascii="Times New Roman" w:eastAsia="Times New Roman" w:hAnsi="Times New Roman"/>
          <w:noProof/>
          <w:sz w:val="28"/>
          <w:szCs w:val="28"/>
        </w:rPr>
        <w:drawing>
          <wp:anchor distT="0" distB="0" distL="114300" distR="114300" simplePos="0" relativeHeight="251659264" behindDoc="0" locked="0" layoutInCell="1" allowOverlap="1" wp14:anchorId="3E250842" wp14:editId="205CA032">
            <wp:simplePos x="0" y="0"/>
            <wp:positionH relativeFrom="column">
              <wp:posOffset>497205</wp:posOffset>
            </wp:positionH>
            <wp:positionV relativeFrom="paragraph">
              <wp:posOffset>1061644</wp:posOffset>
            </wp:positionV>
            <wp:extent cx="5466715" cy="3714115"/>
            <wp:effectExtent l="0" t="0" r="635" b="635"/>
            <wp:wrapTopAndBottom/>
            <wp:docPr id="3" name="Picture 3" descr="D:\0 ĐẢNG BỘ NHIỆM KỲ 2025-2030\Năm 2026\Bài dự thi Búa liềm vàng ĐU Khối DNTW các năm\1779846088957_646297161643341169_646297161643341169_4ef8c19a215f489530b752eae9e56c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0 ĐẢNG BỘ NHIỆM KỲ 2025-2030\Năm 2026\Bài dự thi Búa liềm vàng ĐU Khối DNTW các năm\1779846088957_646297161643341169_646297161643341169_4ef8c19a215f489530b752eae9e56ce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66715" cy="3714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713D">
        <w:rPr>
          <w:rFonts w:ascii="Times New Roman" w:eastAsia="Times New Roman" w:hAnsi="Times New Roman"/>
          <w:spacing w:val="-6"/>
          <w:sz w:val="28"/>
          <w:szCs w:val="28"/>
        </w:rPr>
        <w:t xml:space="preserve">- </w:t>
      </w:r>
      <w:r w:rsidR="00A0713D" w:rsidRPr="00A0713D">
        <w:rPr>
          <w:rFonts w:ascii="Times New Roman" w:eastAsia="Times New Roman" w:hAnsi="Times New Roman"/>
          <w:sz w:val="28"/>
          <w:szCs w:val="28"/>
        </w:rPr>
        <w:t>Phát huy tinh thần tự phê bình và phê bình, mỗi đảng viên phụ trách chuyên môn đều phải tự soi, tự sửa, thẳng thắn nhìn nhận những điểm còn tồn tại trong quy trình giám sát an toàn tại các phân xưởng để kịp thời chấn chỉnh, không để xảy ra sự cố chủ quan.</w:t>
      </w:r>
    </w:p>
    <w:p w14:paraId="2C23B3BD" w14:textId="77777777" w:rsidR="001E1F7A" w:rsidRDefault="00A0713D" w:rsidP="00676A15">
      <w:pPr>
        <w:widowControl w:val="0"/>
        <w:spacing w:before="120" w:after="0" w:line="360" w:lineRule="exact"/>
        <w:ind w:firstLine="567"/>
        <w:jc w:val="both"/>
        <w:outlineLvl w:val="4"/>
        <w:rPr>
          <w:rFonts w:ascii="Times New Roman Bold" w:eastAsia="Times New Roman" w:hAnsi="Times New Roman Bold"/>
          <w:b/>
          <w:bCs/>
          <w:i/>
          <w:iCs/>
          <w:spacing w:val="4"/>
          <w:sz w:val="28"/>
          <w:szCs w:val="28"/>
        </w:rPr>
      </w:pPr>
      <w:r w:rsidRPr="00A0713D">
        <w:rPr>
          <w:rFonts w:ascii="Times New Roman Bold" w:eastAsia="Times New Roman" w:hAnsi="Times New Roman Bold"/>
          <w:b/>
          <w:bCs/>
          <w:i/>
          <w:iCs/>
          <w:spacing w:val="4"/>
          <w:sz w:val="28"/>
          <w:szCs w:val="28"/>
        </w:rPr>
        <w:t>3. Đột phá trong công tác tuyên truyền, huấn luyện và tổ chức diễn tập thực chiến</w:t>
      </w:r>
    </w:p>
    <w:p w14:paraId="66837D53" w14:textId="4EB01B00" w:rsidR="00A0713D" w:rsidRDefault="00A0713D" w:rsidP="00676A15">
      <w:pPr>
        <w:widowControl w:val="0"/>
        <w:spacing w:before="120" w:after="0" w:line="360" w:lineRule="exact"/>
        <w:ind w:firstLine="567"/>
        <w:jc w:val="both"/>
        <w:outlineLvl w:val="4"/>
        <w:rPr>
          <w:rFonts w:ascii="Times New Roman" w:eastAsia="Times New Roman" w:hAnsi="Times New Roman"/>
          <w:sz w:val="28"/>
          <w:szCs w:val="28"/>
        </w:rPr>
      </w:pPr>
      <w:r w:rsidRPr="00A0713D">
        <w:rPr>
          <w:rFonts w:ascii="Times New Roman" w:eastAsia="Times New Roman" w:hAnsi="Times New Roman"/>
          <w:sz w:val="28"/>
          <w:szCs w:val="28"/>
        </w:rPr>
        <w:t>Để công tác PCCC không nằm trên giấy, việc nâng cao nhận thức và kỹ năng cho toàn thể CBCNV là yếu tố quyết định.</w:t>
      </w:r>
    </w:p>
    <w:p w14:paraId="2582D4D9" w14:textId="77777777" w:rsidR="00BE29BB" w:rsidRDefault="00A0713D" w:rsidP="00676A15">
      <w:pPr>
        <w:widowControl w:val="0"/>
        <w:spacing w:before="120" w:after="0" w:line="360" w:lineRule="exact"/>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A0713D">
        <w:rPr>
          <w:rFonts w:ascii="Times New Roman" w:eastAsia="Times New Roman" w:hAnsi="Times New Roman"/>
          <w:sz w:val="28"/>
          <w:szCs w:val="28"/>
        </w:rPr>
        <w:t>Tham mưu tổ chức thành công các đợt tập huấn kỹ năng, nghiệp vụ PCCC và cứu nạn cứu hộ cho lực lượng PCCC cơ sở và toàn t</w:t>
      </w:r>
      <w:r>
        <w:rPr>
          <w:rFonts w:ascii="Times New Roman" w:eastAsia="Times New Roman" w:hAnsi="Times New Roman"/>
          <w:sz w:val="28"/>
          <w:szCs w:val="28"/>
        </w:rPr>
        <w:t>hể người lao động trong nhà máy.</w:t>
      </w:r>
    </w:p>
    <w:p w14:paraId="1B9C3CE3" w14:textId="56073A05" w:rsidR="00A0713D" w:rsidRDefault="00A0713D" w:rsidP="00676A15">
      <w:pPr>
        <w:widowControl w:val="0"/>
        <w:spacing w:before="120" w:after="0" w:line="360" w:lineRule="exact"/>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A0713D">
        <w:rPr>
          <w:rFonts w:ascii="Times New Roman" w:eastAsia="Times New Roman" w:hAnsi="Times New Roman"/>
          <w:sz w:val="28"/>
          <w:szCs w:val="28"/>
        </w:rPr>
        <w:t xml:space="preserve">Trực tiếp tham mưu và tổ chức các phương án diễn tập chữa cháy định kỳ (mới đây nhất là các đợt diễn tập hiệp đồng tác chiến tại khu vực nhà xưởng, kho nhiên liệu), qua đó rèn luyện bản lĩnh, khả năng xử lý tình huống khẩn cấp cho anh em công nhân, thợ vận hành. Sự chuẩn bị bài bản, kỹ lưỡng từ khâu lãnh đạo của cấp ủy đảng đã giúp các buổi diễn tập luôn đạt hiệu quả cao, không bị động trước bất kỳ tình huống nào. </w:t>
      </w:r>
    </w:p>
    <w:p w14:paraId="53D893AD" w14:textId="3AE8B710" w:rsidR="00A0713D" w:rsidRDefault="00A0713D" w:rsidP="00676A15">
      <w:pPr>
        <w:widowControl w:val="0"/>
        <w:spacing w:before="120" w:after="0" w:line="360" w:lineRule="exact"/>
        <w:ind w:firstLine="567"/>
        <w:jc w:val="both"/>
        <w:outlineLvl w:val="4"/>
        <w:rPr>
          <w:rFonts w:ascii="Times New Roman" w:eastAsia="Times New Roman" w:hAnsi="Times New Roman"/>
          <w:b/>
          <w:bCs/>
          <w:i/>
          <w:iCs/>
          <w:sz w:val="28"/>
          <w:szCs w:val="28"/>
        </w:rPr>
      </w:pPr>
      <w:r w:rsidRPr="00A0713D">
        <w:rPr>
          <w:rFonts w:ascii="Times New Roman" w:eastAsia="Times New Roman" w:hAnsi="Times New Roman"/>
          <w:b/>
          <w:bCs/>
          <w:i/>
          <w:iCs/>
          <w:sz w:val="28"/>
          <w:szCs w:val="28"/>
        </w:rPr>
        <w:t>4. Xây dựng "Thế trận lòng dân" và tinh thần đoàn kết trong đội ngũ người lao động</w:t>
      </w:r>
    </w:p>
    <w:p w14:paraId="6074E328" w14:textId="77777777" w:rsidR="007A2007" w:rsidRDefault="007A2007" w:rsidP="007A2007">
      <w:pPr>
        <w:widowControl w:val="0"/>
        <w:spacing w:before="120" w:after="0" w:line="360" w:lineRule="exact"/>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A0713D">
        <w:rPr>
          <w:rFonts w:ascii="Times New Roman" w:eastAsia="Times New Roman" w:hAnsi="Times New Roman"/>
          <w:sz w:val="28"/>
          <w:szCs w:val="28"/>
        </w:rPr>
        <w:t>Công tác PCCC không thể chỉ dựa vào một vài cá nhân mà đòi hỏi sức mạnh của cả tập thể. Với vai trò là người đảng viên đi đầu, tôi luôn gần gũi, lắng nghe tâm tư, nguyện vọng</w:t>
      </w:r>
      <w:r>
        <w:rPr>
          <w:rFonts w:ascii="Times New Roman" w:eastAsia="Times New Roman" w:hAnsi="Times New Roman"/>
          <w:sz w:val="28"/>
          <w:szCs w:val="28"/>
        </w:rPr>
        <w:t>, bám vào các kiến nghị chính đáng</w:t>
      </w:r>
      <w:r w:rsidRPr="00A0713D">
        <w:rPr>
          <w:rFonts w:ascii="Times New Roman" w:eastAsia="Times New Roman" w:hAnsi="Times New Roman"/>
          <w:sz w:val="28"/>
          <w:szCs w:val="28"/>
        </w:rPr>
        <w:t xml:space="preserve"> của anh em công nhân trực tiếp </w:t>
      </w:r>
      <w:r>
        <w:rPr>
          <w:rFonts w:ascii="Times New Roman" w:eastAsia="Times New Roman" w:hAnsi="Times New Roman"/>
          <w:sz w:val="28"/>
          <w:szCs w:val="28"/>
        </w:rPr>
        <w:t>tại công trưởng để đề xuất nâng cao hơn nữa hiệu quả công tác PCCC</w:t>
      </w:r>
      <w:r w:rsidRPr="00A0713D">
        <w:rPr>
          <w:rFonts w:ascii="Times New Roman" w:eastAsia="Times New Roman" w:hAnsi="Times New Roman"/>
          <w:sz w:val="28"/>
          <w:szCs w:val="28"/>
        </w:rPr>
        <w:t>.</w:t>
      </w:r>
    </w:p>
    <w:p w14:paraId="7F3B7222" w14:textId="77777777" w:rsidR="007A2007" w:rsidRDefault="007A2007" w:rsidP="007A2007">
      <w:pPr>
        <w:widowControl w:val="0"/>
        <w:spacing w:before="120" w:after="0" w:line="360" w:lineRule="exact"/>
        <w:ind w:firstLine="567"/>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 </w:t>
      </w:r>
      <w:r w:rsidRPr="00A0713D">
        <w:rPr>
          <w:rFonts w:ascii="Times New Roman" w:eastAsia="Times New Roman" w:hAnsi="Times New Roman"/>
          <w:sz w:val="28"/>
          <w:szCs w:val="28"/>
        </w:rPr>
        <w:t>Khơi dậy phong trào thi đua "Xanh - Sạch - Đẹp, Bảo đảm an toàn vệ sinh lao động" gắn với phong trào</w:t>
      </w:r>
      <w:r>
        <w:rPr>
          <w:rFonts w:ascii="Times New Roman" w:eastAsia="Times New Roman" w:hAnsi="Times New Roman"/>
          <w:sz w:val="28"/>
          <w:szCs w:val="28"/>
        </w:rPr>
        <w:t xml:space="preserve"> thi đua lao động sản xuất giỏi.</w:t>
      </w:r>
    </w:p>
    <w:p w14:paraId="2696852E" w14:textId="486E88B4" w:rsidR="007A2007" w:rsidRPr="00A0713D" w:rsidRDefault="007A2007" w:rsidP="007A2007">
      <w:pPr>
        <w:widowControl w:val="0"/>
        <w:spacing w:before="120" w:after="0" w:line="360" w:lineRule="exact"/>
        <w:ind w:firstLine="567"/>
        <w:jc w:val="both"/>
        <w:rPr>
          <w:rFonts w:ascii="Times New Roman" w:eastAsia="Times New Roman" w:hAnsi="Times New Roman"/>
          <w:sz w:val="28"/>
          <w:szCs w:val="28"/>
        </w:rPr>
      </w:pPr>
      <w:r w:rsidRPr="009117D0">
        <w:rPr>
          <w:rFonts w:ascii="Times New Roman" w:eastAsia="Times New Roman" w:hAnsi="Times New Roman"/>
          <w:noProof/>
          <w:sz w:val="28"/>
          <w:szCs w:val="28"/>
        </w:rPr>
        <w:drawing>
          <wp:anchor distT="0" distB="0" distL="114300" distR="114300" simplePos="0" relativeHeight="251658240" behindDoc="0" locked="0" layoutInCell="1" allowOverlap="1" wp14:anchorId="67E44961" wp14:editId="179EA015">
            <wp:simplePos x="0" y="0"/>
            <wp:positionH relativeFrom="margin">
              <wp:posOffset>155930</wp:posOffset>
            </wp:positionH>
            <wp:positionV relativeFrom="paragraph">
              <wp:posOffset>822121</wp:posOffset>
            </wp:positionV>
            <wp:extent cx="5937885" cy="3485515"/>
            <wp:effectExtent l="0" t="0" r="5715" b="635"/>
            <wp:wrapTopAndBottom/>
            <wp:docPr id="2" name="Picture 2" descr="D:\0 ĐẢNG BỘ NHIỆM KỲ 2025-2030\Năm 2026\Bài dự thi Búa liềm vàng ĐU Khối DNTW các năm\1790146526856_1852955469042248510_4397948700702503041_86649076956eda0eeb4a0ce026ef1d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0 ĐẢNG BỘ NHIỆM KỲ 2025-2030\Năm 2026\Bài dự thi Búa liềm vàng ĐU Khối DNTW các năm\1790146526856_1852955469042248510_4397948700702503041_86649076956eda0eeb4a0ce026ef1de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7885" cy="3485515"/>
                    </a:xfrm>
                    <a:prstGeom prst="rect">
                      <a:avLst/>
                    </a:prstGeom>
                    <a:noFill/>
                    <a:ln>
                      <a:noFill/>
                    </a:ln>
                  </pic:spPr>
                </pic:pic>
              </a:graphicData>
            </a:graphic>
            <wp14:sizeRelV relativeFrom="margin">
              <wp14:pctHeight>0</wp14:pctHeight>
            </wp14:sizeRelV>
          </wp:anchor>
        </w:drawing>
      </w:r>
      <w:r>
        <w:rPr>
          <w:rFonts w:ascii="Times New Roman" w:eastAsia="Times New Roman" w:hAnsi="Times New Roman"/>
          <w:sz w:val="28"/>
          <w:szCs w:val="28"/>
        </w:rPr>
        <w:t xml:space="preserve">- </w:t>
      </w:r>
      <w:r w:rsidRPr="00A0713D">
        <w:rPr>
          <w:rFonts w:ascii="Times New Roman" w:eastAsia="Times New Roman" w:hAnsi="Times New Roman"/>
          <w:sz w:val="28"/>
          <w:szCs w:val="28"/>
        </w:rPr>
        <w:t xml:space="preserve">Kịp thời </w:t>
      </w:r>
      <w:r>
        <w:rPr>
          <w:rFonts w:ascii="Times New Roman" w:eastAsia="Times New Roman" w:hAnsi="Times New Roman"/>
          <w:sz w:val="28"/>
          <w:szCs w:val="28"/>
        </w:rPr>
        <w:t xml:space="preserve">đề xuất </w:t>
      </w:r>
      <w:r w:rsidRPr="00A0713D">
        <w:rPr>
          <w:rFonts w:ascii="Times New Roman" w:eastAsia="Times New Roman" w:hAnsi="Times New Roman"/>
          <w:sz w:val="28"/>
          <w:szCs w:val="28"/>
        </w:rPr>
        <w:t>biểu dương, nhân rộng các gương sáng, các cá nhân có sáng kiến cải tiến kỹ thuật trong công tác đảm bảo an toàn phòng chống cháy nổ tại các phân xưởng.</w:t>
      </w:r>
    </w:p>
    <w:p w14:paraId="2FBEA8F1" w14:textId="50F9B0DD" w:rsidR="00A0713D" w:rsidRPr="00A0713D" w:rsidRDefault="0030452B" w:rsidP="007A2007">
      <w:pPr>
        <w:widowControl w:val="0"/>
        <w:spacing w:before="120" w:after="0" w:line="360" w:lineRule="exact"/>
        <w:ind w:firstLine="567"/>
        <w:jc w:val="both"/>
        <w:outlineLvl w:val="4"/>
        <w:rPr>
          <w:rFonts w:ascii="Times New Roman" w:eastAsia="Times New Roman" w:hAnsi="Times New Roman"/>
          <w:b/>
          <w:bCs/>
          <w:sz w:val="28"/>
          <w:szCs w:val="28"/>
        </w:rPr>
      </w:pPr>
      <w:r>
        <w:rPr>
          <w:rFonts w:ascii="Times New Roman" w:eastAsia="Times New Roman" w:hAnsi="Times New Roman"/>
          <w:b/>
          <w:bCs/>
          <w:sz w:val="28"/>
          <w:szCs w:val="28"/>
        </w:rPr>
        <w:t>II.</w:t>
      </w:r>
      <w:r w:rsidR="00A0713D" w:rsidRPr="00A0713D">
        <w:rPr>
          <w:rFonts w:ascii="Times New Roman" w:eastAsia="Times New Roman" w:hAnsi="Times New Roman"/>
          <w:b/>
          <w:bCs/>
          <w:sz w:val="28"/>
          <w:szCs w:val="28"/>
        </w:rPr>
        <w:t xml:space="preserve"> Trách nhiệm và khát vọng cống hiến</w:t>
      </w:r>
    </w:p>
    <w:p w14:paraId="4063F979" w14:textId="27F09C77" w:rsidR="00A0713D" w:rsidRPr="00A0713D" w:rsidRDefault="008C713D" w:rsidP="00676A15">
      <w:pPr>
        <w:widowControl w:val="0"/>
        <w:spacing w:before="120" w:after="0" w:line="360" w:lineRule="exact"/>
        <w:ind w:firstLine="567"/>
        <w:jc w:val="both"/>
        <w:rPr>
          <w:rFonts w:ascii="Times New Roman" w:eastAsia="Times New Roman" w:hAnsi="Times New Roman"/>
          <w:sz w:val="28"/>
          <w:szCs w:val="28"/>
        </w:rPr>
      </w:pPr>
      <w:r w:rsidRPr="00AC0A1B">
        <w:rPr>
          <w:rFonts w:ascii="Times New Roman" w:eastAsia="Times New Roman" w:hAnsi="Times New Roman"/>
          <w:noProof/>
          <w:sz w:val="28"/>
          <w:szCs w:val="28"/>
        </w:rPr>
        <w:drawing>
          <wp:anchor distT="0" distB="0" distL="114300" distR="114300" simplePos="0" relativeHeight="251660288" behindDoc="0" locked="0" layoutInCell="1" allowOverlap="1" wp14:anchorId="69E4ACFE" wp14:editId="733883EE">
            <wp:simplePos x="0" y="0"/>
            <wp:positionH relativeFrom="margin">
              <wp:posOffset>36576</wp:posOffset>
            </wp:positionH>
            <wp:positionV relativeFrom="paragraph">
              <wp:posOffset>925500</wp:posOffset>
            </wp:positionV>
            <wp:extent cx="5938520" cy="3657600"/>
            <wp:effectExtent l="0" t="0" r="5080" b="0"/>
            <wp:wrapTopAndBottom/>
            <wp:docPr id="4" name="Picture 4" descr="D:\0 ĐẢNG BỘ NHIỆM KỲ 2025-2030\Năm 2026\Bài dự thi Búa liềm vàng ĐU Khối DNTW các năm\1790146986429_1852955469042248510_4397948700702503041_ecb5a9b462b02771653cc88d82422a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0 ĐẢNG BỘ NHIỆM KỲ 2025-2030\Năm 2026\Bài dự thi Búa liềm vàng ĐU Khối DNTW các năm\1790146986429_1852955469042248510_4397948700702503041_ecb5a9b462b02771653cc88d82422acc.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8520" cy="3657600"/>
                    </a:xfrm>
                    <a:prstGeom prst="rect">
                      <a:avLst/>
                    </a:prstGeom>
                    <a:noFill/>
                    <a:ln>
                      <a:noFill/>
                    </a:ln>
                  </pic:spPr>
                </pic:pic>
              </a:graphicData>
            </a:graphic>
            <wp14:sizeRelV relativeFrom="margin">
              <wp14:pctHeight>0</wp14:pctHeight>
            </wp14:sizeRelV>
          </wp:anchor>
        </w:drawing>
      </w:r>
      <w:r w:rsidR="00A0713D" w:rsidRPr="00A0713D">
        <w:rPr>
          <w:rFonts w:ascii="Times New Roman" w:eastAsia="Times New Roman" w:hAnsi="Times New Roman"/>
          <w:sz w:val="28"/>
          <w:szCs w:val="28"/>
        </w:rPr>
        <w:t xml:space="preserve">Công tác phòng cháy, chữa cháy tại </w:t>
      </w:r>
      <w:r w:rsidR="00AC0A1B">
        <w:rPr>
          <w:rFonts w:ascii="Times New Roman" w:eastAsia="Times New Roman" w:hAnsi="Times New Roman"/>
          <w:sz w:val="28"/>
          <w:szCs w:val="28"/>
        </w:rPr>
        <w:t xml:space="preserve">Công ty </w:t>
      </w:r>
      <w:r w:rsidR="00A0713D" w:rsidRPr="00A0713D">
        <w:rPr>
          <w:rFonts w:ascii="Times New Roman" w:eastAsia="Times New Roman" w:hAnsi="Times New Roman"/>
          <w:sz w:val="28"/>
          <w:szCs w:val="28"/>
        </w:rPr>
        <w:t>Nhiệt điện Sơn Động</w:t>
      </w:r>
      <w:r w:rsidR="00AC0A1B">
        <w:rPr>
          <w:rFonts w:ascii="Times New Roman" w:eastAsia="Times New Roman" w:hAnsi="Times New Roman"/>
          <w:sz w:val="28"/>
          <w:szCs w:val="28"/>
        </w:rPr>
        <w:t xml:space="preserve"> </w:t>
      </w:r>
      <w:r>
        <w:rPr>
          <w:rFonts w:ascii="Times New Roman" w:eastAsia="Times New Roman" w:hAnsi="Times New Roman"/>
          <w:sz w:val="28"/>
          <w:szCs w:val="28"/>
        </w:rPr>
        <w:t>-</w:t>
      </w:r>
      <w:r w:rsidR="00AC0A1B">
        <w:rPr>
          <w:rFonts w:ascii="Times New Roman" w:eastAsia="Times New Roman" w:hAnsi="Times New Roman"/>
          <w:sz w:val="28"/>
          <w:szCs w:val="28"/>
        </w:rPr>
        <w:t xml:space="preserve"> TKV nói riêng và trong toàn Ngành nói chung</w:t>
      </w:r>
      <w:r w:rsidR="00A0713D" w:rsidRPr="00A0713D">
        <w:rPr>
          <w:rFonts w:ascii="Times New Roman" w:eastAsia="Times New Roman" w:hAnsi="Times New Roman"/>
          <w:sz w:val="28"/>
          <w:szCs w:val="28"/>
        </w:rPr>
        <w:t xml:space="preserve"> là một hành trình thầm lặng nhưng đầy cam go, đòi hỏi sự kiên trì, bản lĩnh và tinh thần cảnh giác cao độ.</w:t>
      </w:r>
    </w:p>
    <w:p w14:paraId="3CA4F6FA" w14:textId="7A457381" w:rsidR="00AC0A1B" w:rsidRDefault="00AC0A1B" w:rsidP="00676A15">
      <w:pPr>
        <w:widowControl w:val="0"/>
        <w:spacing w:before="120" w:after="0" w:line="360" w:lineRule="exact"/>
        <w:ind w:firstLine="567"/>
        <w:jc w:val="both"/>
        <w:rPr>
          <w:rFonts w:ascii="Times New Roman" w:eastAsia="Times New Roman" w:hAnsi="Times New Roman"/>
          <w:sz w:val="28"/>
          <w:szCs w:val="28"/>
        </w:rPr>
      </w:pPr>
      <w:r w:rsidRPr="00AC0A1B">
        <w:rPr>
          <w:rFonts w:ascii="Times New Roman" w:eastAsia="Times New Roman" w:hAnsi="Times New Roman"/>
          <w:sz w:val="28"/>
          <w:szCs w:val="28"/>
        </w:rPr>
        <w:lastRenderedPageBreak/>
        <w:t>Mỗi ca trực, mỗi vòng kiểm tra thiết bị dưới cái nắng gay gắt của mùa hè hay cái lạnh buốt giá của miền núi phía Bắc đều đặt lên vai người làm công tác an toàn một gánh nặng trách nhiệm lớn lao. Ở đó, sự chủ quan dù chỉ trong một tích tắc cũng có thể đánh đổi bằng thành quả lao động của cả tập thể. Chính vì vậy, bản lĩnh của một người đảng viên được tôi luyện qua chính sự tỉ mỉ trong từng thao tác kiểm tra thiết bị, sự quyết liệt trong việc chấn chỉnh các hành vi vi phạm nội quy an toàn, và sự tận tụy trong việc truyền lửa ý thức "An toàn là trên hết" đến từng đồng nghiệp. Khát vọng cống hiến của chúng tôi không nằm ở những điều lớn lao, mà kết tinh ngay trong sự bình yên của từng cột khói nhà máy, sự ổn định của từng dòng điện hòa vào lưới điện quốc gia để thắp sáng muôn nơi.</w:t>
      </w:r>
    </w:p>
    <w:p w14:paraId="56665B37" w14:textId="07B42EA8" w:rsidR="00A0713D" w:rsidRDefault="00AC0A1B" w:rsidP="00676A15">
      <w:pPr>
        <w:widowControl w:val="0"/>
        <w:spacing w:before="120" w:after="0" w:line="360" w:lineRule="exact"/>
        <w:ind w:firstLine="567"/>
        <w:jc w:val="both"/>
        <w:rPr>
          <w:rFonts w:ascii="Times New Roman" w:eastAsia="Times New Roman" w:hAnsi="Times New Roman"/>
          <w:sz w:val="28"/>
          <w:szCs w:val="28"/>
        </w:rPr>
      </w:pPr>
      <w:r>
        <w:rPr>
          <w:rFonts w:ascii="Times New Roman" w:eastAsia="Times New Roman" w:hAnsi="Times New Roman"/>
          <w:sz w:val="28"/>
          <w:szCs w:val="28"/>
        </w:rPr>
        <w:t>H</w:t>
      </w:r>
      <w:r w:rsidR="00A0713D" w:rsidRPr="00A0713D">
        <w:rPr>
          <w:rFonts w:ascii="Times New Roman" w:eastAsia="Times New Roman" w:hAnsi="Times New Roman"/>
          <w:sz w:val="28"/>
          <w:szCs w:val="28"/>
        </w:rPr>
        <w:t>ưởng ứng Giải Búa liềm vàng lần thứ XI - năm 2026, từ thực tiễn công tác của bản thân, tôi nhận thức sâu sắc rằng: Xây dựng Đảng không đâu xa chính là làm tốt từng nhiệm vụ chuyên môn được giao, giữ vững kỷ cương, bảo vệ tài sản của Nhà nước, bảo vệ sự bình yên và an toàn cho dòng điện của Tổ quốc. Với tinh thần trách nhiệm của một đảng viên, tôi nguyện tiếp tục đem hết sức trẻ, trí tuệ và nhiệt huyết để góp phần xây dựng Đảng bộ Công ty Nhiệt điện Sơn Động - TKV ngày càng trong sạch, vững mạnh toàn diện, đồng hành cùng khát vọng vươn mình của đất nước trong kỷ nguyên mới.</w:t>
      </w:r>
    </w:p>
    <w:sectPr w:rsidR="00A0713D" w:rsidSect="00BE29BB">
      <w:headerReference w:type="default" r:id="rId10"/>
      <w:pgSz w:w="11906" w:h="16838" w:code="9"/>
      <w:pgMar w:top="810" w:right="851" w:bottom="360" w:left="1440" w:header="5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7EA2E" w14:textId="77777777" w:rsidR="00CE1B74" w:rsidRDefault="00CE1B74" w:rsidP="00AB3A4A">
      <w:pPr>
        <w:spacing w:after="0" w:line="240" w:lineRule="auto"/>
      </w:pPr>
      <w:r>
        <w:separator/>
      </w:r>
    </w:p>
  </w:endnote>
  <w:endnote w:type="continuationSeparator" w:id="0">
    <w:p w14:paraId="7F44DE58" w14:textId="77777777" w:rsidR="00CE1B74" w:rsidRDefault="00CE1B74" w:rsidP="00AB3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Bold">
    <w:panose1 w:val="02020803070505020304"/>
    <w:charset w:val="00"/>
    <w:family w:val="roman"/>
    <w:notTrueType/>
    <w:pitch w:val="default"/>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A6FAB" w14:textId="77777777" w:rsidR="00CE1B74" w:rsidRDefault="00CE1B74" w:rsidP="00AB3A4A">
      <w:pPr>
        <w:spacing w:after="0" w:line="240" w:lineRule="auto"/>
      </w:pPr>
      <w:r>
        <w:separator/>
      </w:r>
    </w:p>
  </w:footnote>
  <w:footnote w:type="continuationSeparator" w:id="0">
    <w:p w14:paraId="75AC8DF0" w14:textId="77777777" w:rsidR="00CE1B74" w:rsidRDefault="00CE1B74" w:rsidP="00AB3A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0032109"/>
      <w:docPartObj>
        <w:docPartGallery w:val="Page Numbers (Top of Page)"/>
        <w:docPartUnique/>
      </w:docPartObj>
    </w:sdtPr>
    <w:sdtEndPr>
      <w:rPr>
        <w:rFonts w:ascii="Times New Roman" w:hAnsi="Times New Roman"/>
        <w:noProof/>
        <w:sz w:val="26"/>
        <w:szCs w:val="26"/>
      </w:rPr>
    </w:sdtEndPr>
    <w:sdtContent>
      <w:p w14:paraId="2B7BCED5" w14:textId="77777777" w:rsidR="00BE29BB" w:rsidRDefault="00AB458D">
        <w:pPr>
          <w:pStyle w:val="Header"/>
          <w:jc w:val="center"/>
          <w:rPr>
            <w:rFonts w:ascii="Times New Roman" w:hAnsi="Times New Roman"/>
            <w:noProof/>
            <w:sz w:val="26"/>
            <w:szCs w:val="26"/>
          </w:rPr>
        </w:pPr>
        <w:r w:rsidRPr="00AB3A4A">
          <w:rPr>
            <w:rFonts w:ascii="Times New Roman" w:hAnsi="Times New Roman"/>
            <w:sz w:val="26"/>
            <w:szCs w:val="26"/>
          </w:rPr>
          <w:fldChar w:fldCharType="begin"/>
        </w:r>
        <w:r w:rsidRPr="00AB3A4A">
          <w:rPr>
            <w:rFonts w:ascii="Times New Roman" w:hAnsi="Times New Roman"/>
            <w:sz w:val="26"/>
            <w:szCs w:val="26"/>
          </w:rPr>
          <w:instrText xml:space="preserve"> PAGE   \* MERGEFORMAT </w:instrText>
        </w:r>
        <w:r w:rsidRPr="00AB3A4A">
          <w:rPr>
            <w:rFonts w:ascii="Times New Roman" w:hAnsi="Times New Roman"/>
            <w:sz w:val="26"/>
            <w:szCs w:val="26"/>
          </w:rPr>
          <w:fldChar w:fldCharType="separate"/>
        </w:r>
        <w:r w:rsidR="00AC0A1B">
          <w:rPr>
            <w:rFonts w:ascii="Times New Roman" w:hAnsi="Times New Roman"/>
            <w:noProof/>
            <w:sz w:val="26"/>
            <w:szCs w:val="26"/>
          </w:rPr>
          <w:t>4</w:t>
        </w:r>
        <w:r w:rsidRPr="00AB3A4A">
          <w:rPr>
            <w:rFonts w:ascii="Times New Roman" w:hAnsi="Times New Roman"/>
            <w:noProof/>
            <w:sz w:val="26"/>
            <w:szCs w:val="26"/>
          </w:rPr>
          <w:fldChar w:fldCharType="end"/>
        </w:r>
      </w:p>
      <w:p w14:paraId="5BDF0F37" w14:textId="4A549F9B" w:rsidR="00AB458D" w:rsidRPr="00BE29BB" w:rsidRDefault="00000000">
        <w:pPr>
          <w:pStyle w:val="Header"/>
          <w:jc w:val="center"/>
          <w:rPr>
            <w:rFonts w:ascii="Times New Roman" w:hAnsi="Times New Roman"/>
            <w:sz w:val="12"/>
            <w:szCs w:val="12"/>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838F0"/>
    <w:multiLevelType w:val="multilevel"/>
    <w:tmpl w:val="31AA9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2834BC"/>
    <w:multiLevelType w:val="hybridMultilevel"/>
    <w:tmpl w:val="BE3CB066"/>
    <w:lvl w:ilvl="0" w:tplc="34C0F508">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26793A4E"/>
    <w:multiLevelType w:val="multilevel"/>
    <w:tmpl w:val="F0A6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C62C6A"/>
    <w:multiLevelType w:val="hybridMultilevel"/>
    <w:tmpl w:val="2572E610"/>
    <w:lvl w:ilvl="0" w:tplc="F14A5668">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4" w15:restartNumberingAfterBreak="0">
    <w:nsid w:val="4A8937BF"/>
    <w:multiLevelType w:val="multilevel"/>
    <w:tmpl w:val="C7744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2054B6"/>
    <w:multiLevelType w:val="multilevel"/>
    <w:tmpl w:val="15E2F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1373414">
    <w:abstractNumId w:val="3"/>
  </w:num>
  <w:num w:numId="2" w16cid:durableId="1359157879">
    <w:abstractNumId w:val="1"/>
  </w:num>
  <w:num w:numId="3" w16cid:durableId="601500053">
    <w:abstractNumId w:val="5"/>
  </w:num>
  <w:num w:numId="4" w16cid:durableId="85461871">
    <w:abstractNumId w:val="0"/>
  </w:num>
  <w:num w:numId="5" w16cid:durableId="1889535948">
    <w:abstractNumId w:val="2"/>
  </w:num>
  <w:num w:numId="6" w16cid:durableId="5538081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248"/>
    <w:rsid w:val="000454EB"/>
    <w:rsid w:val="000D6C2A"/>
    <w:rsid w:val="00103186"/>
    <w:rsid w:val="0016024B"/>
    <w:rsid w:val="00193007"/>
    <w:rsid w:val="001E1F7A"/>
    <w:rsid w:val="003001B6"/>
    <w:rsid w:val="00301025"/>
    <w:rsid w:val="0030452B"/>
    <w:rsid w:val="003B2193"/>
    <w:rsid w:val="00403AEB"/>
    <w:rsid w:val="004E366B"/>
    <w:rsid w:val="004F3FF1"/>
    <w:rsid w:val="00540DFF"/>
    <w:rsid w:val="005552D1"/>
    <w:rsid w:val="00571C9A"/>
    <w:rsid w:val="005860EA"/>
    <w:rsid w:val="00676A15"/>
    <w:rsid w:val="00695637"/>
    <w:rsid w:val="00763B16"/>
    <w:rsid w:val="007A2007"/>
    <w:rsid w:val="007B62CD"/>
    <w:rsid w:val="007D1D97"/>
    <w:rsid w:val="007D42D7"/>
    <w:rsid w:val="007E2434"/>
    <w:rsid w:val="008C713D"/>
    <w:rsid w:val="009117D0"/>
    <w:rsid w:val="00973A33"/>
    <w:rsid w:val="009840D0"/>
    <w:rsid w:val="009F2248"/>
    <w:rsid w:val="00A02A25"/>
    <w:rsid w:val="00A0713D"/>
    <w:rsid w:val="00A9378E"/>
    <w:rsid w:val="00AB3A4A"/>
    <w:rsid w:val="00AB458D"/>
    <w:rsid w:val="00AC0A1B"/>
    <w:rsid w:val="00B640A9"/>
    <w:rsid w:val="00B72D69"/>
    <w:rsid w:val="00BA389C"/>
    <w:rsid w:val="00BE29BB"/>
    <w:rsid w:val="00CD0085"/>
    <w:rsid w:val="00CE1B74"/>
    <w:rsid w:val="00DE6182"/>
    <w:rsid w:val="00EA1828"/>
    <w:rsid w:val="00F201F4"/>
    <w:rsid w:val="00F61A4A"/>
    <w:rsid w:val="00F940C9"/>
    <w:rsid w:val="00F96549"/>
    <w:rsid w:val="00FA3A2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89909"/>
  <w15:chartTrackingRefBased/>
  <w15:docId w15:val="{D1EE47D6-A2EC-419D-823D-64CA291F7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248"/>
    <w:rPr>
      <w:rFonts w:ascii="Calibri" w:eastAsia="Calibri" w:hAnsi="Calibri" w:cs="Times New Roman"/>
      <w:lang w:val="en-US" w:eastAsia="en-US"/>
    </w:rPr>
  </w:style>
  <w:style w:type="paragraph" w:styleId="Heading1">
    <w:name w:val="heading 1"/>
    <w:basedOn w:val="Normal"/>
    <w:link w:val="Heading1Char"/>
    <w:uiPriority w:val="9"/>
    <w:qFormat/>
    <w:rsid w:val="00A0713D"/>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4">
    <w:name w:val="heading 4"/>
    <w:basedOn w:val="Normal"/>
    <w:link w:val="Heading4Char"/>
    <w:uiPriority w:val="9"/>
    <w:qFormat/>
    <w:rsid w:val="00A0713D"/>
    <w:pPr>
      <w:spacing w:before="100" w:beforeAutospacing="1" w:after="100" w:afterAutospacing="1" w:line="240" w:lineRule="auto"/>
      <w:outlineLvl w:val="3"/>
    </w:pPr>
    <w:rPr>
      <w:rFonts w:ascii="Times New Roman" w:eastAsia="Times New Roman" w:hAnsi="Times New Roman"/>
      <w:b/>
      <w:bCs/>
      <w:sz w:val="24"/>
      <w:szCs w:val="24"/>
    </w:rPr>
  </w:style>
  <w:style w:type="paragraph" w:styleId="Heading5">
    <w:name w:val="heading 5"/>
    <w:basedOn w:val="Normal"/>
    <w:link w:val="Heading5Char"/>
    <w:uiPriority w:val="9"/>
    <w:qFormat/>
    <w:rsid w:val="00A0713D"/>
    <w:pPr>
      <w:spacing w:before="100" w:beforeAutospacing="1" w:after="100" w:afterAutospacing="1" w:line="240" w:lineRule="auto"/>
      <w:outlineLvl w:val="4"/>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2248"/>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9F2248"/>
    <w:pPr>
      <w:ind w:left="720"/>
      <w:contextualSpacing/>
    </w:pPr>
  </w:style>
  <w:style w:type="paragraph" w:styleId="Footer">
    <w:name w:val="footer"/>
    <w:basedOn w:val="Normal"/>
    <w:link w:val="FooterChar"/>
    <w:rsid w:val="00A9378E"/>
    <w:pPr>
      <w:tabs>
        <w:tab w:val="center" w:pos="4320"/>
        <w:tab w:val="right" w:pos="864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rsid w:val="00A9378E"/>
    <w:rPr>
      <w:rFonts w:ascii="Times New Roman" w:eastAsia="Times New Roman" w:hAnsi="Times New Roman" w:cs="Times New Roman"/>
      <w:sz w:val="24"/>
      <w:szCs w:val="24"/>
      <w:lang w:val="en-US" w:eastAsia="en-US"/>
    </w:rPr>
  </w:style>
  <w:style w:type="paragraph" w:customStyle="1" w:styleId="Body1">
    <w:name w:val="Body 1"/>
    <w:rsid w:val="00540DFF"/>
    <w:pPr>
      <w:spacing w:after="0" w:line="240" w:lineRule="auto"/>
    </w:pPr>
    <w:rPr>
      <w:rFonts w:ascii="Helvetica" w:eastAsia="Arial Unicode MS" w:hAnsi="Helvetica" w:cs="Times New Roman"/>
      <w:color w:val="000000"/>
      <w:sz w:val="24"/>
      <w:szCs w:val="20"/>
      <w:lang w:val="en-US" w:eastAsia="en-US"/>
    </w:rPr>
  </w:style>
  <w:style w:type="paragraph" w:styleId="Header">
    <w:name w:val="header"/>
    <w:basedOn w:val="Normal"/>
    <w:link w:val="HeaderChar"/>
    <w:uiPriority w:val="99"/>
    <w:unhideWhenUsed/>
    <w:rsid w:val="00AB3A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A4A"/>
    <w:rPr>
      <w:rFonts w:ascii="Calibri" w:eastAsia="Calibri" w:hAnsi="Calibri" w:cs="Times New Roman"/>
      <w:lang w:val="en-US" w:eastAsia="en-US"/>
    </w:rPr>
  </w:style>
  <w:style w:type="character" w:customStyle="1" w:styleId="Vnbnnidung">
    <w:name w:val="Văn bản nội dung_"/>
    <w:link w:val="Vnbnnidung0"/>
    <w:locked/>
    <w:rsid w:val="00193007"/>
    <w:rPr>
      <w:sz w:val="26"/>
    </w:rPr>
  </w:style>
  <w:style w:type="paragraph" w:customStyle="1" w:styleId="Vnbnnidung0">
    <w:name w:val="Văn bản nội dung"/>
    <w:basedOn w:val="Normal"/>
    <w:link w:val="Vnbnnidung"/>
    <w:rsid w:val="00193007"/>
    <w:pPr>
      <w:widowControl w:val="0"/>
      <w:spacing w:after="100" w:line="286" w:lineRule="auto"/>
      <w:ind w:firstLine="400"/>
    </w:pPr>
    <w:rPr>
      <w:rFonts w:asciiTheme="minorHAnsi" w:eastAsiaTheme="minorEastAsia" w:hAnsiTheme="minorHAnsi" w:cstheme="minorBidi"/>
      <w:sz w:val="26"/>
      <w:lang w:val="en-GB" w:eastAsia="zh-CN"/>
    </w:rPr>
  </w:style>
  <w:style w:type="character" w:styleId="Emphasis">
    <w:name w:val="Emphasis"/>
    <w:basedOn w:val="DefaultParagraphFont"/>
    <w:uiPriority w:val="20"/>
    <w:qFormat/>
    <w:rsid w:val="00403AEB"/>
    <w:rPr>
      <w:i/>
      <w:iCs/>
    </w:rPr>
  </w:style>
  <w:style w:type="character" w:customStyle="1" w:styleId="Heading1Char">
    <w:name w:val="Heading 1 Char"/>
    <w:basedOn w:val="DefaultParagraphFont"/>
    <w:link w:val="Heading1"/>
    <w:uiPriority w:val="9"/>
    <w:rsid w:val="00A0713D"/>
    <w:rPr>
      <w:rFonts w:ascii="Times New Roman" w:eastAsia="Times New Roman" w:hAnsi="Times New Roman" w:cs="Times New Roman"/>
      <w:b/>
      <w:bCs/>
      <w:kern w:val="36"/>
      <w:sz w:val="48"/>
      <w:szCs w:val="48"/>
      <w:lang w:val="en-US" w:eastAsia="en-US"/>
    </w:rPr>
  </w:style>
  <w:style w:type="character" w:customStyle="1" w:styleId="Heading4Char">
    <w:name w:val="Heading 4 Char"/>
    <w:basedOn w:val="DefaultParagraphFont"/>
    <w:link w:val="Heading4"/>
    <w:uiPriority w:val="9"/>
    <w:rsid w:val="00A0713D"/>
    <w:rPr>
      <w:rFonts w:ascii="Times New Roman" w:eastAsia="Times New Roman" w:hAnsi="Times New Roman" w:cs="Times New Roman"/>
      <w:b/>
      <w:bCs/>
      <w:sz w:val="24"/>
      <w:szCs w:val="24"/>
      <w:lang w:val="en-US" w:eastAsia="en-US"/>
    </w:rPr>
  </w:style>
  <w:style w:type="character" w:customStyle="1" w:styleId="Heading5Char">
    <w:name w:val="Heading 5 Char"/>
    <w:basedOn w:val="DefaultParagraphFont"/>
    <w:link w:val="Heading5"/>
    <w:uiPriority w:val="9"/>
    <w:rsid w:val="00A0713D"/>
    <w:rPr>
      <w:rFonts w:ascii="Times New Roman" w:eastAsia="Times New Roman" w:hAnsi="Times New Roman" w:cs="Times New Roman"/>
      <w:b/>
      <w:bCs/>
      <w:sz w:val="20"/>
      <w:szCs w:val="20"/>
      <w:lang w:val="en-US" w:eastAsia="en-US"/>
    </w:rPr>
  </w:style>
  <w:style w:type="table" w:styleId="TableGrid">
    <w:name w:val="Table Grid"/>
    <w:basedOn w:val="TableNormal"/>
    <w:uiPriority w:val="39"/>
    <w:rsid w:val="00AC0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0777">
      <w:bodyDiv w:val="1"/>
      <w:marLeft w:val="0"/>
      <w:marRight w:val="0"/>
      <w:marTop w:val="0"/>
      <w:marBottom w:val="0"/>
      <w:divBdr>
        <w:top w:val="none" w:sz="0" w:space="0" w:color="auto"/>
        <w:left w:val="none" w:sz="0" w:space="0" w:color="auto"/>
        <w:bottom w:val="none" w:sz="0" w:space="0" w:color="auto"/>
        <w:right w:val="none" w:sz="0" w:space="0" w:color="auto"/>
      </w:divBdr>
    </w:div>
    <w:div w:id="156384692">
      <w:bodyDiv w:val="1"/>
      <w:marLeft w:val="0"/>
      <w:marRight w:val="0"/>
      <w:marTop w:val="0"/>
      <w:marBottom w:val="0"/>
      <w:divBdr>
        <w:top w:val="none" w:sz="0" w:space="0" w:color="auto"/>
        <w:left w:val="none" w:sz="0" w:space="0" w:color="auto"/>
        <w:bottom w:val="none" w:sz="0" w:space="0" w:color="auto"/>
        <w:right w:val="none" w:sz="0" w:space="0" w:color="auto"/>
      </w:divBdr>
    </w:div>
    <w:div w:id="369376624">
      <w:bodyDiv w:val="1"/>
      <w:marLeft w:val="0"/>
      <w:marRight w:val="0"/>
      <w:marTop w:val="0"/>
      <w:marBottom w:val="0"/>
      <w:divBdr>
        <w:top w:val="none" w:sz="0" w:space="0" w:color="auto"/>
        <w:left w:val="none" w:sz="0" w:space="0" w:color="auto"/>
        <w:bottom w:val="none" w:sz="0" w:space="0" w:color="auto"/>
        <w:right w:val="none" w:sz="0" w:space="0" w:color="auto"/>
      </w:divBdr>
    </w:div>
    <w:div w:id="474764437">
      <w:bodyDiv w:val="1"/>
      <w:marLeft w:val="0"/>
      <w:marRight w:val="0"/>
      <w:marTop w:val="0"/>
      <w:marBottom w:val="0"/>
      <w:divBdr>
        <w:top w:val="none" w:sz="0" w:space="0" w:color="auto"/>
        <w:left w:val="none" w:sz="0" w:space="0" w:color="auto"/>
        <w:bottom w:val="none" w:sz="0" w:space="0" w:color="auto"/>
        <w:right w:val="none" w:sz="0" w:space="0" w:color="auto"/>
      </w:divBdr>
    </w:div>
    <w:div w:id="635262867">
      <w:bodyDiv w:val="1"/>
      <w:marLeft w:val="0"/>
      <w:marRight w:val="0"/>
      <w:marTop w:val="0"/>
      <w:marBottom w:val="0"/>
      <w:divBdr>
        <w:top w:val="none" w:sz="0" w:space="0" w:color="auto"/>
        <w:left w:val="none" w:sz="0" w:space="0" w:color="auto"/>
        <w:bottom w:val="none" w:sz="0" w:space="0" w:color="auto"/>
        <w:right w:val="none" w:sz="0" w:space="0" w:color="auto"/>
      </w:divBdr>
    </w:div>
    <w:div w:id="906257615">
      <w:bodyDiv w:val="1"/>
      <w:marLeft w:val="0"/>
      <w:marRight w:val="0"/>
      <w:marTop w:val="0"/>
      <w:marBottom w:val="0"/>
      <w:divBdr>
        <w:top w:val="none" w:sz="0" w:space="0" w:color="auto"/>
        <w:left w:val="none" w:sz="0" w:space="0" w:color="auto"/>
        <w:bottom w:val="none" w:sz="0" w:space="0" w:color="auto"/>
        <w:right w:val="none" w:sz="0" w:space="0" w:color="auto"/>
      </w:divBdr>
    </w:div>
    <w:div w:id="953051947">
      <w:bodyDiv w:val="1"/>
      <w:marLeft w:val="0"/>
      <w:marRight w:val="0"/>
      <w:marTop w:val="0"/>
      <w:marBottom w:val="0"/>
      <w:divBdr>
        <w:top w:val="none" w:sz="0" w:space="0" w:color="auto"/>
        <w:left w:val="none" w:sz="0" w:space="0" w:color="auto"/>
        <w:bottom w:val="none" w:sz="0" w:space="0" w:color="auto"/>
        <w:right w:val="none" w:sz="0" w:space="0" w:color="auto"/>
      </w:divBdr>
    </w:div>
    <w:div w:id="1047798046">
      <w:bodyDiv w:val="1"/>
      <w:marLeft w:val="0"/>
      <w:marRight w:val="0"/>
      <w:marTop w:val="0"/>
      <w:marBottom w:val="0"/>
      <w:divBdr>
        <w:top w:val="none" w:sz="0" w:space="0" w:color="auto"/>
        <w:left w:val="none" w:sz="0" w:space="0" w:color="auto"/>
        <w:bottom w:val="none" w:sz="0" w:space="0" w:color="auto"/>
        <w:right w:val="none" w:sz="0" w:space="0" w:color="auto"/>
      </w:divBdr>
    </w:div>
    <w:div w:id="1418674839">
      <w:bodyDiv w:val="1"/>
      <w:marLeft w:val="0"/>
      <w:marRight w:val="0"/>
      <w:marTop w:val="0"/>
      <w:marBottom w:val="0"/>
      <w:divBdr>
        <w:top w:val="none" w:sz="0" w:space="0" w:color="auto"/>
        <w:left w:val="none" w:sz="0" w:space="0" w:color="auto"/>
        <w:bottom w:val="none" w:sz="0" w:space="0" w:color="auto"/>
        <w:right w:val="none" w:sz="0" w:space="0" w:color="auto"/>
      </w:divBdr>
    </w:div>
    <w:div w:id="1818062216">
      <w:bodyDiv w:val="1"/>
      <w:marLeft w:val="0"/>
      <w:marRight w:val="0"/>
      <w:marTop w:val="0"/>
      <w:marBottom w:val="0"/>
      <w:divBdr>
        <w:top w:val="none" w:sz="0" w:space="0" w:color="auto"/>
        <w:left w:val="none" w:sz="0" w:space="0" w:color="auto"/>
        <w:bottom w:val="none" w:sz="0" w:space="0" w:color="auto"/>
        <w:right w:val="none" w:sz="0" w:space="0" w:color="auto"/>
      </w:divBdr>
    </w:div>
    <w:div w:id="1906407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4</Pages>
  <Words>855</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Ngô Quang Trung- TB Tuyên giáo ĐU</cp:lastModifiedBy>
  <cp:revision>28</cp:revision>
  <dcterms:created xsi:type="dcterms:W3CDTF">2024-07-04T10:08:00Z</dcterms:created>
  <dcterms:modified xsi:type="dcterms:W3CDTF">2026-10-06T07:17:00Z</dcterms:modified>
</cp:coreProperties>
</file>