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B828" w14:textId="443EE900" w:rsidR="00670554" w:rsidRPr="007D6935" w:rsidRDefault="00670554" w:rsidP="00670554">
      <w:pPr>
        <w:shd w:val="clear" w:color="auto" w:fill="FFFFFF"/>
        <w:jc w:val="center"/>
        <w:rPr>
          <w:b/>
          <w:sz w:val="28"/>
          <w:szCs w:val="28"/>
          <w:lang w:val="vi-VN"/>
        </w:rPr>
      </w:pPr>
      <w:r w:rsidRPr="007D6935">
        <w:rPr>
          <w:b/>
          <w:sz w:val="28"/>
          <w:szCs w:val="28"/>
          <w:lang w:val="vi-VN"/>
        </w:rPr>
        <w:t>BÀI DỰ THI</w:t>
      </w:r>
      <w:r w:rsidR="004F74F2">
        <w:rPr>
          <w:b/>
          <w:sz w:val="28"/>
          <w:szCs w:val="28"/>
        </w:rPr>
        <w:t xml:space="preserve"> </w:t>
      </w:r>
      <w:r w:rsidR="009E52B4" w:rsidRPr="007D6935">
        <w:rPr>
          <w:b/>
          <w:sz w:val="28"/>
          <w:szCs w:val="28"/>
          <w:lang w:val="vi-VN"/>
        </w:rPr>
        <w:t xml:space="preserve">GIẢI BÚA LIỀM </w:t>
      </w:r>
      <w:r w:rsidRPr="007D6935">
        <w:rPr>
          <w:b/>
          <w:sz w:val="28"/>
          <w:szCs w:val="28"/>
          <w:lang w:val="vi-VN"/>
        </w:rPr>
        <w:t>NĂM 202</w:t>
      </w:r>
      <w:r w:rsidR="00DE712A" w:rsidRPr="007D6935">
        <w:rPr>
          <w:b/>
          <w:sz w:val="28"/>
          <w:szCs w:val="28"/>
          <w:lang w:val="vi-VN"/>
        </w:rPr>
        <w:t>5</w:t>
      </w:r>
    </w:p>
    <w:p w14:paraId="288B9CD1" w14:textId="77777777" w:rsidR="00670554" w:rsidRPr="007D6935" w:rsidRDefault="00670554" w:rsidP="00670554">
      <w:pPr>
        <w:shd w:val="clear" w:color="auto" w:fill="FFFFFF"/>
        <w:jc w:val="both"/>
        <w:rPr>
          <w:b/>
          <w:sz w:val="28"/>
          <w:szCs w:val="28"/>
          <w:lang w:val="vi-VN"/>
        </w:rPr>
      </w:pPr>
    </w:p>
    <w:p w14:paraId="38312089" w14:textId="77777777" w:rsidR="00670554" w:rsidRPr="007D6935" w:rsidRDefault="00670554" w:rsidP="0075235F">
      <w:pPr>
        <w:shd w:val="clear" w:color="auto" w:fill="FFFFFF"/>
        <w:spacing w:before="120" w:line="360" w:lineRule="exact"/>
        <w:ind w:firstLine="567"/>
        <w:jc w:val="both"/>
        <w:rPr>
          <w:b/>
          <w:bCs/>
          <w:sz w:val="28"/>
          <w:szCs w:val="28"/>
          <w:lang w:val="vi-VN"/>
        </w:rPr>
      </w:pPr>
      <w:r w:rsidRPr="007D6935">
        <w:rPr>
          <w:bCs/>
          <w:sz w:val="28"/>
          <w:szCs w:val="28"/>
          <w:lang w:val="vi-VN"/>
        </w:rPr>
        <w:t xml:space="preserve">Người dự thi: </w:t>
      </w:r>
      <w:r w:rsidR="00EA1727" w:rsidRPr="007D6935">
        <w:rPr>
          <w:b/>
          <w:bCs/>
          <w:sz w:val="28"/>
          <w:szCs w:val="28"/>
          <w:lang w:val="vi-VN"/>
        </w:rPr>
        <w:t>PHẠM THÙY DƯƠNG</w:t>
      </w:r>
    </w:p>
    <w:p w14:paraId="2B83CA60" w14:textId="5CEFC6DC" w:rsidR="00670554" w:rsidRPr="004F74F2" w:rsidRDefault="004F74F2" w:rsidP="0075235F">
      <w:pPr>
        <w:shd w:val="clear" w:color="auto" w:fill="FFFFFF"/>
        <w:spacing w:before="120" w:line="360" w:lineRule="exact"/>
        <w:ind w:firstLine="567"/>
        <w:jc w:val="both"/>
        <w:rPr>
          <w:bCs/>
          <w:sz w:val="28"/>
          <w:szCs w:val="28"/>
          <w:lang w:val="vi-VN"/>
        </w:rPr>
      </w:pPr>
      <w:r w:rsidRPr="004F74F2">
        <w:rPr>
          <w:sz w:val="28"/>
          <w:szCs w:val="28"/>
          <w:lang w:val="vi-VN"/>
        </w:rPr>
        <w:t>Đơn vị</w:t>
      </w:r>
      <w:r w:rsidR="00670554" w:rsidRPr="007D6935">
        <w:rPr>
          <w:sz w:val="28"/>
          <w:szCs w:val="28"/>
          <w:lang w:val="vi-VN"/>
        </w:rPr>
        <w:t xml:space="preserve">: </w:t>
      </w:r>
      <w:r w:rsidRPr="004F74F2">
        <w:rPr>
          <w:sz w:val="28"/>
          <w:szCs w:val="28"/>
          <w:lang w:val="vi-VN"/>
        </w:rPr>
        <w:t>Chi bộ</w:t>
      </w:r>
      <w:r w:rsidR="00D80FAA" w:rsidRPr="007D6935">
        <w:rPr>
          <w:sz w:val="28"/>
          <w:szCs w:val="28"/>
          <w:lang w:val="vi-VN"/>
        </w:rPr>
        <w:t xml:space="preserve"> Tổ chức </w:t>
      </w:r>
      <w:r w:rsidRPr="004F74F2">
        <w:rPr>
          <w:sz w:val="28"/>
          <w:szCs w:val="28"/>
          <w:lang w:val="vi-VN"/>
        </w:rPr>
        <w:t>-</w:t>
      </w:r>
      <w:r w:rsidR="00D80FAA" w:rsidRPr="007D6935">
        <w:rPr>
          <w:sz w:val="28"/>
          <w:szCs w:val="28"/>
          <w:lang w:val="vi-VN"/>
        </w:rPr>
        <w:t xml:space="preserve"> Hành chính</w:t>
      </w:r>
      <w:r w:rsidRPr="004F74F2">
        <w:rPr>
          <w:sz w:val="28"/>
          <w:szCs w:val="28"/>
          <w:lang w:val="vi-VN"/>
        </w:rPr>
        <w:t>, Đảng bộ</w:t>
      </w:r>
      <w:r w:rsidR="00670554" w:rsidRPr="007D6935">
        <w:rPr>
          <w:bCs/>
          <w:sz w:val="28"/>
          <w:szCs w:val="28"/>
          <w:lang w:val="vi-VN"/>
        </w:rPr>
        <w:t xml:space="preserve"> </w:t>
      </w:r>
      <w:r w:rsidR="006E3941" w:rsidRPr="007D6935">
        <w:rPr>
          <w:sz w:val="28"/>
          <w:szCs w:val="28"/>
          <w:lang w:val="vi-VN"/>
        </w:rPr>
        <w:t>Công ty Nhiệt điện Cao Ngạn - TKV</w:t>
      </w:r>
      <w:r w:rsidRPr="004F74F2">
        <w:rPr>
          <w:sz w:val="28"/>
          <w:szCs w:val="28"/>
          <w:lang w:val="vi-VN"/>
        </w:rPr>
        <w:t>, Đảng bộ Tổng công ty Điện lực - TKV.</w:t>
      </w:r>
    </w:p>
    <w:p w14:paraId="29F758BF" w14:textId="1477D032" w:rsidR="004F74F2" w:rsidRDefault="004F74F2" w:rsidP="0075235F">
      <w:pPr>
        <w:spacing w:before="120" w:line="360" w:lineRule="exact"/>
        <w:ind w:firstLine="567"/>
        <w:jc w:val="both"/>
        <w:rPr>
          <w:bCs/>
          <w:sz w:val="28"/>
          <w:szCs w:val="28"/>
        </w:rPr>
      </w:pPr>
    </w:p>
    <w:p w14:paraId="5A47AA14" w14:textId="77777777" w:rsidR="004F74F2" w:rsidRDefault="004F74F2" w:rsidP="0075235F">
      <w:pPr>
        <w:spacing w:before="120" w:line="360" w:lineRule="exact"/>
        <w:ind w:firstLine="567"/>
        <w:jc w:val="both"/>
        <w:rPr>
          <w:bCs/>
          <w:sz w:val="28"/>
          <w:szCs w:val="28"/>
        </w:rPr>
      </w:pPr>
    </w:p>
    <w:p w14:paraId="66B0BCFE" w14:textId="77777777" w:rsidR="004F74F2" w:rsidRDefault="004F74F2" w:rsidP="0075235F">
      <w:pPr>
        <w:spacing w:before="120" w:line="360" w:lineRule="exact"/>
        <w:ind w:firstLine="567"/>
        <w:jc w:val="both"/>
        <w:rPr>
          <w:bCs/>
          <w:sz w:val="28"/>
          <w:szCs w:val="28"/>
        </w:rPr>
      </w:pPr>
    </w:p>
    <w:p w14:paraId="6E7F1E4E" w14:textId="77777777" w:rsidR="004F74F2" w:rsidRPr="004F74F2" w:rsidRDefault="004F74F2" w:rsidP="0075235F">
      <w:pPr>
        <w:spacing w:before="120" w:line="360" w:lineRule="exact"/>
        <w:ind w:firstLine="567"/>
        <w:jc w:val="both"/>
        <w:rPr>
          <w:bCs/>
          <w:sz w:val="28"/>
          <w:szCs w:val="28"/>
        </w:rPr>
      </w:pPr>
    </w:p>
    <w:p w14:paraId="048DB11E" w14:textId="77777777" w:rsidR="004F74F2" w:rsidRDefault="004F74F2" w:rsidP="004F74F2">
      <w:pPr>
        <w:jc w:val="center"/>
        <w:rPr>
          <w:b/>
          <w:bCs/>
          <w:iCs/>
          <w:sz w:val="28"/>
          <w:szCs w:val="28"/>
          <w:lang w:eastAsia="zh-CN"/>
        </w:rPr>
      </w:pPr>
      <w:r w:rsidRPr="004F74F2">
        <w:rPr>
          <w:b/>
          <w:bCs/>
          <w:iCs/>
          <w:sz w:val="28"/>
          <w:szCs w:val="28"/>
          <w:lang w:val="vi-VN" w:eastAsia="zh-CN"/>
        </w:rPr>
        <w:t xml:space="preserve">TĂNG CƯỜNG CÔNG TÁC KIỂM TRA, GIÁM SÁT </w:t>
      </w:r>
    </w:p>
    <w:p w14:paraId="3A0CCA8F" w14:textId="77777777" w:rsidR="004F74F2" w:rsidRDefault="004F74F2" w:rsidP="004F74F2">
      <w:pPr>
        <w:jc w:val="center"/>
        <w:rPr>
          <w:b/>
          <w:bCs/>
          <w:iCs/>
          <w:sz w:val="28"/>
          <w:szCs w:val="28"/>
          <w:lang w:eastAsia="zh-CN"/>
        </w:rPr>
      </w:pPr>
      <w:r w:rsidRPr="004F74F2">
        <w:rPr>
          <w:b/>
          <w:bCs/>
          <w:iCs/>
          <w:sz w:val="28"/>
          <w:szCs w:val="28"/>
          <w:lang w:val="vi-VN" w:eastAsia="zh-CN"/>
        </w:rPr>
        <w:t>VÀ THI HÀNH KỶ LUẬT ĐẢNG - GIẢI PHÁP THEN CHỐT</w:t>
      </w:r>
    </w:p>
    <w:p w14:paraId="0552A746" w14:textId="4AD0745C" w:rsidR="004F74F2" w:rsidRPr="004F74F2" w:rsidRDefault="004F74F2" w:rsidP="004F74F2">
      <w:pPr>
        <w:jc w:val="center"/>
        <w:rPr>
          <w:b/>
          <w:bCs/>
          <w:iCs/>
          <w:sz w:val="28"/>
          <w:szCs w:val="28"/>
          <w:lang w:val="vi-VN"/>
        </w:rPr>
      </w:pPr>
      <w:r w:rsidRPr="004F74F2">
        <w:rPr>
          <w:b/>
          <w:bCs/>
          <w:iCs/>
          <w:sz w:val="28"/>
          <w:szCs w:val="28"/>
          <w:lang w:val="vi-VN" w:eastAsia="zh-CN"/>
        </w:rPr>
        <w:t xml:space="preserve"> XÂY DỰNG ĐẢNG BỘ CÔNG TY NHIỆT ĐIỆN CAO NGẠN - TKV TRONG SẠCH, VỮNG MẠNH</w:t>
      </w:r>
    </w:p>
    <w:p w14:paraId="5329CAB7" w14:textId="467DCB48" w:rsidR="004F74F2" w:rsidRPr="004F74F2" w:rsidRDefault="004F74F2" w:rsidP="0075235F">
      <w:pPr>
        <w:spacing w:before="120" w:line="360" w:lineRule="exact"/>
        <w:ind w:firstLine="567"/>
        <w:jc w:val="both"/>
        <w:rPr>
          <w:bCs/>
          <w:sz w:val="28"/>
          <w:szCs w:val="28"/>
          <w:lang w:val="vi-VN"/>
        </w:rPr>
      </w:pPr>
    </w:p>
    <w:p w14:paraId="46058F03" w14:textId="1FDFDE66" w:rsidR="004F06D3" w:rsidRPr="007D6935" w:rsidRDefault="00F95863" w:rsidP="0075235F">
      <w:pPr>
        <w:spacing w:before="120" w:line="360" w:lineRule="exact"/>
        <w:jc w:val="center"/>
        <w:rPr>
          <w:b/>
          <w:sz w:val="28"/>
          <w:szCs w:val="28"/>
          <w:lang w:val="vi-VN"/>
        </w:rPr>
      </w:pPr>
      <w:r w:rsidRPr="007D6935">
        <w:rPr>
          <w:b/>
          <w:sz w:val="28"/>
          <w:szCs w:val="28"/>
          <w:lang w:val="vi-VN"/>
        </w:rPr>
        <w:t>PHẦN MỞ ĐẦU</w:t>
      </w:r>
    </w:p>
    <w:p w14:paraId="2F64C507" w14:textId="1A188474" w:rsidR="00504B0A" w:rsidRPr="007D6935" w:rsidRDefault="00504B0A" w:rsidP="00E040F3">
      <w:pPr>
        <w:pStyle w:val="Footer"/>
        <w:widowControl w:val="0"/>
        <w:tabs>
          <w:tab w:val="clear" w:pos="4320"/>
          <w:tab w:val="clear" w:pos="8640"/>
        </w:tabs>
        <w:spacing w:before="120" w:line="360" w:lineRule="exact"/>
        <w:ind w:firstLine="562"/>
        <w:jc w:val="both"/>
        <w:rPr>
          <w:sz w:val="28"/>
          <w:szCs w:val="28"/>
          <w:lang w:val="vi-VN"/>
        </w:rPr>
      </w:pPr>
      <w:r w:rsidRPr="007D6935">
        <w:rPr>
          <w:sz w:val="28"/>
          <w:szCs w:val="28"/>
          <w:lang w:val="vi-VN"/>
        </w:rPr>
        <w:t xml:space="preserve">Trong bối cảnh đất nước đang bước vào giai đoạn phát triển mới với nhiều cơ hội và thách thức, công tác kiểm tra, giám sát và thi hành kỷ luật Đảng là nhiệm vụ then chốt để xây dựng Đảng trong sạch, vững mạnh. Tại Đảng bộ Công ty Nhiệt điện Cao Ngạn - TKV, </w:t>
      </w:r>
      <w:r w:rsidR="003804E5" w:rsidRPr="007D6935">
        <w:rPr>
          <w:sz w:val="28"/>
          <w:szCs w:val="28"/>
          <w:lang w:val="vi-VN"/>
        </w:rPr>
        <w:t xml:space="preserve">đơn vị </w:t>
      </w:r>
      <w:r w:rsidRPr="007D6935">
        <w:rPr>
          <w:sz w:val="28"/>
          <w:szCs w:val="28"/>
          <w:lang w:val="vi-VN"/>
        </w:rPr>
        <w:t xml:space="preserve">trực thuộc Đảng bộ Tổng công ty Điện lực - TKV, việc tăng cường công tác này không chỉ góp phần nâng cao năng lực lãnh đạo, sức chiến đấu của tổ chức Đảng mà còn đảm bảo sự phát triển bền vững của doanh nghiệp trong </w:t>
      </w:r>
      <w:r w:rsidR="003804E5" w:rsidRPr="007D6935">
        <w:rPr>
          <w:sz w:val="28"/>
          <w:szCs w:val="28"/>
          <w:lang w:val="vi-VN"/>
        </w:rPr>
        <w:t>lĩnh vực sản xuất điện</w:t>
      </w:r>
      <w:r w:rsidRPr="007D6935">
        <w:rPr>
          <w:sz w:val="28"/>
          <w:szCs w:val="28"/>
          <w:lang w:val="vi-VN"/>
        </w:rPr>
        <w:t>. Với tinh thần trách nhiệm và quyết tâm, Đảng bộ Công ty đã triển khai nhiều giải pháp thiết thực, hiệu quả, góp phần thực hiện thắng lợi các nhiệm vụ chính trị và sản xuất kinh doanh.</w:t>
      </w:r>
    </w:p>
    <w:p w14:paraId="257550CF" w14:textId="77777777" w:rsidR="004F74F2" w:rsidRPr="004F74F2" w:rsidRDefault="00D80FAA" w:rsidP="00E040F3">
      <w:pPr>
        <w:pStyle w:val="Footer"/>
        <w:widowControl w:val="0"/>
        <w:tabs>
          <w:tab w:val="clear" w:pos="4320"/>
          <w:tab w:val="clear" w:pos="8640"/>
          <w:tab w:val="right" w:pos="0"/>
        </w:tabs>
        <w:spacing w:before="120" w:line="360" w:lineRule="exact"/>
        <w:ind w:firstLine="562"/>
        <w:jc w:val="both"/>
        <w:rPr>
          <w:sz w:val="28"/>
          <w:szCs w:val="28"/>
          <w:lang w:val="vi-VN"/>
        </w:rPr>
      </w:pPr>
      <w:r w:rsidRPr="007D6935">
        <w:rPr>
          <w:sz w:val="28"/>
          <w:szCs w:val="28"/>
          <w:lang w:val="vi-VN"/>
        </w:rPr>
        <w:tab/>
      </w:r>
      <w:r w:rsidR="00A512FC" w:rsidRPr="007D6935">
        <w:rPr>
          <w:sz w:val="28"/>
          <w:szCs w:val="28"/>
          <w:lang w:val="vi-VN"/>
        </w:rPr>
        <w:t>Công tác kiểm tra, giám sát và thi hành kỷ luật Đảng có vai trò và tầm quan trọng đặc biệt, được ví như một "thanh bảo kiếm" sắc bén bảo vệ sự trong sạch của Đảng, là nhiệm vụ</w:t>
      </w:r>
      <w:r w:rsidRPr="007D6935">
        <w:rPr>
          <w:sz w:val="28"/>
          <w:szCs w:val="28"/>
          <w:lang w:val="vi-VN"/>
        </w:rPr>
        <w:t xml:space="preserve"> then chốt, thường xuyên của mỗi</w:t>
      </w:r>
      <w:r w:rsidR="00A512FC" w:rsidRPr="007D6935">
        <w:rPr>
          <w:sz w:val="28"/>
          <w:szCs w:val="28"/>
          <w:lang w:val="vi-VN"/>
        </w:rPr>
        <w:t xml:space="preserve"> cấp ủy, tổ chức Đảng. Trước hết, kiểm tra, giám sát là công cụ sắc bén để kịp thời phát hiện, ngăn chặn và xử lý nghiêm minh những hành vi vi phạm kỷ luật, pháp luật, bảo vệ quan điểm, đường lối của Đảng, giữ vững kỷ cương, kỷ luật. Quan trọng hơn, công tác này còn mang tính phòng ngừa cao, giúp cán bộ, đảng viên thấy rõ khuyết điểm, thiếu sót để kịp thời chấn chỉnh, tự sửa chữa, tránh mắc phải sai lầm lớn. Thông qua giám sát, cấp ủy nắm bắt được tình hình thực hiện nhiệm vụ chính trị, đạo đức, lối sống của </w:t>
      </w:r>
      <w:r w:rsidRPr="007D6935">
        <w:rPr>
          <w:sz w:val="28"/>
          <w:szCs w:val="28"/>
          <w:lang w:val="vi-VN"/>
        </w:rPr>
        <w:t>cán bộ, đảng viên</w:t>
      </w:r>
      <w:r w:rsidR="00A512FC" w:rsidRPr="007D6935">
        <w:rPr>
          <w:sz w:val="28"/>
          <w:szCs w:val="28"/>
          <w:lang w:val="vi-VN"/>
        </w:rPr>
        <w:t xml:space="preserve">, nhất là người đứng đầu, từ đó đánh giá đúng thực chất, nâng cao năng lực lãnh đạo và </w:t>
      </w:r>
      <w:r w:rsidRPr="007D6935">
        <w:rPr>
          <w:sz w:val="28"/>
          <w:szCs w:val="28"/>
          <w:lang w:val="vi-VN"/>
        </w:rPr>
        <w:t>sức chiến đấu của tổ chức Đảng, từng bước</w:t>
      </w:r>
      <w:r w:rsidR="00A512FC" w:rsidRPr="007D6935">
        <w:rPr>
          <w:sz w:val="28"/>
          <w:szCs w:val="28"/>
          <w:lang w:val="vi-VN"/>
        </w:rPr>
        <w:t xml:space="preserve"> xây dựng, bảo vệ và củng cố niềm tin của nhân dân đối với Đảng, là yếu tố sống còn đảm bảo Đảng luôn vững mạnh, hoàn thành sứ mệnh tiên phong của mình.</w:t>
      </w:r>
    </w:p>
    <w:p w14:paraId="256115D3" w14:textId="524112A6" w:rsidR="00A512FC" w:rsidRPr="00197E43" w:rsidRDefault="00A512FC" w:rsidP="00E040F3">
      <w:pPr>
        <w:pStyle w:val="Footer"/>
        <w:widowControl w:val="0"/>
        <w:tabs>
          <w:tab w:val="clear" w:pos="4320"/>
          <w:tab w:val="clear" w:pos="8640"/>
          <w:tab w:val="right" w:pos="0"/>
        </w:tabs>
        <w:spacing w:before="120" w:line="360" w:lineRule="exact"/>
        <w:ind w:firstLine="562"/>
        <w:jc w:val="both"/>
        <w:rPr>
          <w:b/>
          <w:bCs/>
          <w:sz w:val="28"/>
          <w:szCs w:val="28"/>
          <w:lang w:val="vi-VN" w:eastAsia="zh-CN"/>
        </w:rPr>
      </w:pPr>
      <w:r w:rsidRPr="007D6935">
        <w:rPr>
          <w:b/>
          <w:bCs/>
          <w:sz w:val="28"/>
          <w:szCs w:val="28"/>
          <w:lang w:val="vi-VN" w:eastAsia="zh-CN"/>
        </w:rPr>
        <w:lastRenderedPageBreak/>
        <w:t xml:space="preserve">I. </w:t>
      </w:r>
      <w:r w:rsidR="007D6935" w:rsidRPr="00197E43">
        <w:rPr>
          <w:b/>
          <w:bCs/>
          <w:sz w:val="28"/>
          <w:szCs w:val="28"/>
          <w:lang w:val="vi-VN" w:eastAsia="zh-CN"/>
        </w:rPr>
        <w:t>Đặt vấn đề</w:t>
      </w:r>
    </w:p>
    <w:p w14:paraId="5DBEEE85" w14:textId="310481FA" w:rsidR="0062363F" w:rsidRPr="007D6935" w:rsidRDefault="00A512FC" w:rsidP="00E040F3">
      <w:pPr>
        <w:pStyle w:val="NormalWeb"/>
        <w:widowControl w:val="0"/>
        <w:shd w:val="clear" w:color="auto" w:fill="FFFFFF"/>
        <w:spacing w:before="120" w:beforeAutospacing="0" w:after="0" w:afterAutospacing="0" w:line="360" w:lineRule="exact"/>
        <w:ind w:firstLine="562"/>
        <w:jc w:val="both"/>
        <w:textAlignment w:val="baseline"/>
        <w:rPr>
          <w:sz w:val="28"/>
          <w:szCs w:val="28"/>
          <w:lang w:val="vi-VN" w:eastAsia="zh-CN"/>
        </w:rPr>
      </w:pPr>
      <w:r w:rsidRPr="007D6935">
        <w:rPr>
          <w:sz w:val="28"/>
          <w:szCs w:val="28"/>
          <w:lang w:val="vi-VN" w:eastAsia="zh-CN"/>
        </w:rPr>
        <w:t xml:space="preserve">Công tác kiểm tra, giám sát và thi hành kỷ luật Đảng có vị trí, vai trò đặc biệt quan trọng, là nhiệm vụ trọng tâm, xuyên suốt trong công tác xây dựng, chỉnh đốn Đảng. Sinh thời, Chủ tịch Hồ Chí Minh </w:t>
      </w:r>
      <w:r w:rsidR="0062363F" w:rsidRPr="007D6935">
        <w:rPr>
          <w:sz w:val="28"/>
          <w:szCs w:val="28"/>
          <w:lang w:val="vi-VN" w:eastAsia="zh-CN"/>
        </w:rPr>
        <w:t xml:space="preserve">luôn quan tâm đến công tác kiểm tra của Đảng, coi công tác kiểm tra là một khâu quan trọng trong tòan bộ công tác lãnh đạo của Đảng. Người </w:t>
      </w:r>
      <w:r w:rsidRPr="007D6935">
        <w:rPr>
          <w:sz w:val="28"/>
          <w:szCs w:val="28"/>
          <w:lang w:val="vi-VN" w:eastAsia="zh-CN"/>
        </w:rPr>
        <w:t>đã căn dặn: “Kiểm soát là cái then chốt của sự lãnh đạo”</w:t>
      </w:r>
      <w:r w:rsidR="0062363F" w:rsidRPr="007D6935">
        <w:rPr>
          <w:sz w:val="28"/>
          <w:szCs w:val="28"/>
          <w:lang w:val="vi-VN" w:eastAsia="zh-CN"/>
        </w:rPr>
        <w:t>. Trong tác phẩm: “sửa đổi lối làm việc” Bác đã luận giải hết sức rõ ràng lãnh đạo dúng có nghĩa là: (1) Phải quyết định mọi vấn đề một cách cho đúng…; (2) Phải tổ chức thực sự thi hành cho đúng…; (3) Phải tổ chức sự kiểm soát… Như vậy, sự lãnh đạo của Đảng không phải là viết nghị quyết và ra chỉ thị, mà điều quan trọng, lãnh đạo còn là tổ chức thi hành và kiểm tra việc thực hiện. Quy trình lãnh đạo của Đảng rất hoàn chỉnh, không thể cắt xén hoặc giảm bớt, xem nhẹ bất cứ khâu nào. Sự chia tách quy trình lãnh đạo đó thành các khâu cũng chỉ mang tính tương đối vì kiểm tra không chỉ là khâu cuối cùng của quy trình, mà nó đã đan xen vào tất cả các khâu, tạo nên sự hoàn chỉnh của cả quy trình lãnh đạo. Lãnh đạo là kiểm tra, điều đó hoàn toàn chính xác cả về lý luận và thực tiễn.</w:t>
      </w:r>
    </w:p>
    <w:p w14:paraId="59D78680" w14:textId="540615C0" w:rsidR="00A41B6D" w:rsidRPr="007D6935" w:rsidRDefault="00A41B6D" w:rsidP="00E040F3">
      <w:pPr>
        <w:widowControl w:val="0"/>
        <w:spacing w:before="120" w:line="360" w:lineRule="exact"/>
        <w:ind w:firstLine="562"/>
        <w:jc w:val="both"/>
        <w:rPr>
          <w:sz w:val="28"/>
          <w:szCs w:val="28"/>
          <w:lang w:val="vi-VN" w:eastAsia="zh-CN"/>
        </w:rPr>
      </w:pPr>
      <w:r w:rsidRPr="007D6935">
        <w:rPr>
          <w:sz w:val="28"/>
          <w:szCs w:val="28"/>
          <w:lang w:val="vi-VN" w:eastAsia="zh-CN"/>
        </w:rPr>
        <w:t>Đại hội XIII của Đảng cũng nhận định: “Công tác kiểm tra, giám sát, kỷ luật đảng được tăng cường, có nhiều đổi mới, đạt kết quả quan trọng; chất lượng, hiệu lực, hiệu quả được nâng lên. Hoạt động kiểm tra, giám sát của cấp ủy, UBKT các cấp được đẩy mạnh, đạt kết quả khá toàn diện, nhất là ở cấp Trung ương. Qua công tác kiểm tra, giám sát, kỷ luật đảng, kỷ cương, kỷ luật của Đảng được siết chặt hơn, có tác dụng cảnh báo, cảnh tỉnh, răn đe, phòng ngừa sai phạm đối với tổ chức đảng và cán bộ, đảng viên”.</w:t>
      </w:r>
    </w:p>
    <w:p w14:paraId="57F4023B" w14:textId="4C89A8E6" w:rsidR="005C7C8B" w:rsidRPr="007D6935" w:rsidRDefault="005C7C8B" w:rsidP="00E040F3">
      <w:pPr>
        <w:widowControl w:val="0"/>
        <w:spacing w:before="120" w:line="360" w:lineRule="exact"/>
        <w:ind w:firstLine="562"/>
        <w:jc w:val="both"/>
        <w:rPr>
          <w:sz w:val="28"/>
          <w:szCs w:val="28"/>
          <w:lang w:val="vi-VN" w:eastAsia="zh-CN"/>
        </w:rPr>
      </w:pPr>
      <w:r w:rsidRPr="007D6935">
        <w:rPr>
          <w:sz w:val="28"/>
          <w:szCs w:val="28"/>
          <w:lang w:val="vi-VN" w:eastAsia="zh-CN"/>
        </w:rPr>
        <w:t>Thực tiễn cho thấy, nơi nào làm tốt công tác kiểm tra, giám sát, nơi đó nội bộ đoàn kết, không có hoặc ít xảy ra sai phạm, cán bộ, đảng viên vững vàng về tư tưởng chính trị, đạo đức lối sống. Ngược lại, nếu lơ là, buông lỏng KTGS sẽ dẫn đến suy thoái, "tự diễn biến", "tự chuyển hóa", ảnh hưởng trực tiếp đến uy tín của Đảng bộ và sự phát triển bền vững của Công ty.</w:t>
      </w:r>
    </w:p>
    <w:p w14:paraId="221EE287" w14:textId="7237F7EB" w:rsidR="00A512FC" w:rsidRPr="007D6935" w:rsidRDefault="00A512FC" w:rsidP="00E040F3">
      <w:pPr>
        <w:widowControl w:val="0"/>
        <w:spacing w:before="120" w:line="360" w:lineRule="exact"/>
        <w:ind w:firstLine="562"/>
        <w:jc w:val="both"/>
        <w:outlineLvl w:val="2"/>
        <w:rPr>
          <w:b/>
          <w:bCs/>
          <w:sz w:val="28"/>
          <w:szCs w:val="28"/>
          <w:lang w:val="vi-VN" w:eastAsia="zh-CN"/>
        </w:rPr>
      </w:pPr>
      <w:r w:rsidRPr="007D6935">
        <w:rPr>
          <w:b/>
          <w:bCs/>
          <w:sz w:val="28"/>
          <w:szCs w:val="28"/>
          <w:lang w:val="vi-VN" w:eastAsia="zh-CN"/>
        </w:rPr>
        <w:t>II. Thực trạng và những kết quả đạt được</w:t>
      </w:r>
      <w:r w:rsidR="0062363F" w:rsidRPr="007D6935">
        <w:rPr>
          <w:b/>
          <w:bCs/>
          <w:sz w:val="28"/>
          <w:szCs w:val="28"/>
          <w:lang w:val="vi-VN" w:eastAsia="zh-CN"/>
        </w:rPr>
        <w:t xml:space="preserve"> tại Đảng bộ Công ty Nhiệt điện Cao Ngạn - TKV</w:t>
      </w:r>
    </w:p>
    <w:p w14:paraId="21835389" w14:textId="30BDD0EF" w:rsidR="005C7C8B" w:rsidRPr="00E040F3" w:rsidRDefault="0062363F" w:rsidP="00E040F3">
      <w:pPr>
        <w:pStyle w:val="NormalWeb"/>
        <w:widowControl w:val="0"/>
        <w:shd w:val="clear" w:color="auto" w:fill="FFFFFF"/>
        <w:spacing w:before="120" w:beforeAutospacing="0" w:after="0" w:afterAutospacing="0" w:line="360" w:lineRule="exact"/>
        <w:ind w:firstLine="562"/>
        <w:jc w:val="both"/>
        <w:rPr>
          <w:sz w:val="28"/>
          <w:szCs w:val="28"/>
          <w:lang w:val="vi-VN" w:eastAsia="zh-CN"/>
        </w:rPr>
      </w:pPr>
      <w:r w:rsidRPr="007D6935">
        <w:rPr>
          <w:sz w:val="28"/>
          <w:szCs w:val="28"/>
          <w:lang w:val="vi-VN" w:eastAsia="zh-CN"/>
        </w:rPr>
        <w:t xml:space="preserve"> </w:t>
      </w:r>
      <w:r w:rsidR="001A54D4" w:rsidRPr="007D6935">
        <w:rPr>
          <w:sz w:val="28"/>
          <w:szCs w:val="28"/>
          <w:lang w:val="vi-VN" w:eastAsia="zh-CN"/>
        </w:rPr>
        <w:tab/>
      </w:r>
      <w:r w:rsidRPr="007D6935">
        <w:rPr>
          <w:sz w:val="28"/>
          <w:szCs w:val="28"/>
          <w:lang w:val="vi-VN" w:eastAsia="zh-CN"/>
        </w:rPr>
        <w:t xml:space="preserve">Đảng bộ Công ty Nhiệt điện Cao Ngạn - TKV </w:t>
      </w:r>
      <w:r w:rsidR="001A54D4" w:rsidRPr="007D6935">
        <w:rPr>
          <w:sz w:val="28"/>
          <w:szCs w:val="28"/>
          <w:lang w:val="vi-VN" w:eastAsia="zh-CN"/>
        </w:rPr>
        <w:t>có nhiệm vụ</w:t>
      </w:r>
      <w:r w:rsidRPr="007D6935">
        <w:rPr>
          <w:sz w:val="28"/>
          <w:szCs w:val="28"/>
          <w:lang w:val="vi-VN" w:eastAsia="zh-CN"/>
        </w:rPr>
        <w:t xml:space="preserve"> </w:t>
      </w:r>
      <w:r w:rsidR="00852452" w:rsidRPr="007D6935">
        <w:rPr>
          <w:sz w:val="28"/>
          <w:szCs w:val="28"/>
          <w:lang w:val="vi-VN" w:eastAsia="zh-CN"/>
        </w:rPr>
        <w:t>cùng với các nhà máy điện khác trên cả nước</w:t>
      </w:r>
      <w:r w:rsidR="003C0960" w:rsidRPr="007D6935">
        <w:rPr>
          <w:sz w:val="28"/>
          <w:szCs w:val="28"/>
          <w:lang w:val="vi-VN" w:eastAsia="zh-CN"/>
        </w:rPr>
        <w:t xml:space="preserve"> đảm bảo an ninh năng lượng Quốc gia. Do đó,</w:t>
      </w:r>
      <w:r w:rsidRPr="007D6935">
        <w:rPr>
          <w:sz w:val="28"/>
          <w:szCs w:val="28"/>
          <w:lang w:val="vi-VN" w:eastAsia="zh-CN"/>
        </w:rPr>
        <w:t xml:space="preserve"> công tác KTGS càng cần được tăng cường để giữ vững kỷ cương, nâng cao năng lực lãnh đạo và sức chiến đấu của toàn Đảng bộ, </w:t>
      </w:r>
      <w:r w:rsidR="00852452" w:rsidRPr="007D6935">
        <w:rPr>
          <w:sz w:val="28"/>
          <w:szCs w:val="28"/>
          <w:lang w:val="vi-VN" w:eastAsia="zh-CN"/>
        </w:rPr>
        <w:t>góp phần</w:t>
      </w:r>
      <w:r w:rsidRPr="007D6935">
        <w:rPr>
          <w:sz w:val="28"/>
          <w:szCs w:val="28"/>
          <w:lang w:val="vi-VN" w:eastAsia="zh-CN"/>
        </w:rPr>
        <w:t xml:space="preserve"> hoàn thành xuất sắc nhiệm vụ sản xuất kinh doanh, vận hành an toàn và hiệu quả nhà máy điện.</w:t>
      </w:r>
      <w:r w:rsidR="00A41B6D" w:rsidRPr="007D6935">
        <w:rPr>
          <w:sz w:val="28"/>
          <w:szCs w:val="28"/>
          <w:lang w:val="vi-VN" w:eastAsia="zh-CN"/>
        </w:rPr>
        <w:t xml:space="preserve"> </w:t>
      </w:r>
      <w:r w:rsidR="005C7C8B" w:rsidRPr="007D6935">
        <w:rPr>
          <w:sz w:val="28"/>
          <w:szCs w:val="28"/>
          <w:lang w:val="vi-VN" w:eastAsia="zh-CN"/>
        </w:rPr>
        <w:t xml:space="preserve">Để đạt được những yêu cầu đặt ra đối với công tác kiểm tra, giám sát, kỷ luật đảng trong tình hình mới, </w:t>
      </w:r>
      <w:r w:rsidR="00F76124" w:rsidRPr="007D6935">
        <w:rPr>
          <w:sz w:val="28"/>
          <w:szCs w:val="28"/>
          <w:lang w:val="vi-VN" w:eastAsia="zh-CN"/>
        </w:rPr>
        <w:t>Đảng ủy</w:t>
      </w:r>
      <w:r w:rsidR="005C7C8B" w:rsidRPr="007D6935">
        <w:rPr>
          <w:sz w:val="28"/>
          <w:szCs w:val="28"/>
          <w:lang w:val="vi-VN" w:eastAsia="zh-CN"/>
        </w:rPr>
        <w:t xml:space="preserve"> và UBKT </w:t>
      </w:r>
      <w:r w:rsidR="00F76124" w:rsidRPr="007D6935">
        <w:rPr>
          <w:sz w:val="28"/>
          <w:szCs w:val="28"/>
          <w:lang w:val="vi-VN" w:eastAsia="zh-CN"/>
        </w:rPr>
        <w:t>Công ty Nhiệt điện Cao Ngạn - TKV</w:t>
      </w:r>
      <w:r w:rsidR="005C7C8B" w:rsidRPr="007D6935">
        <w:rPr>
          <w:sz w:val="28"/>
          <w:szCs w:val="28"/>
          <w:lang w:val="vi-VN" w:eastAsia="zh-CN"/>
        </w:rPr>
        <w:t xml:space="preserve"> đã quan tâm xây dự</w:t>
      </w:r>
      <w:r w:rsidR="00F76124" w:rsidRPr="007D6935">
        <w:rPr>
          <w:sz w:val="28"/>
          <w:szCs w:val="28"/>
          <w:lang w:val="vi-VN" w:eastAsia="zh-CN"/>
        </w:rPr>
        <w:t>ng, hoàn thiện các quy định, chương trình, kế hoạch về</w:t>
      </w:r>
      <w:r w:rsidR="005C7C8B" w:rsidRPr="007D6935">
        <w:rPr>
          <w:sz w:val="28"/>
          <w:szCs w:val="28"/>
          <w:lang w:val="vi-VN" w:eastAsia="zh-CN"/>
        </w:rPr>
        <w:t xml:space="preserve"> công tác kiểm tra, giám sát, kỷ luật đảng. Trên cơ sở đường lối, chủ trương, </w:t>
      </w:r>
      <w:r w:rsidR="005C7C8B" w:rsidRPr="007D6935">
        <w:rPr>
          <w:sz w:val="28"/>
          <w:szCs w:val="28"/>
          <w:lang w:val="vi-VN" w:eastAsia="zh-CN"/>
        </w:rPr>
        <w:lastRenderedPageBreak/>
        <w:t xml:space="preserve">nghị quyết của Đảng, </w:t>
      </w:r>
      <w:r w:rsidR="00F76124" w:rsidRPr="007D6935">
        <w:rPr>
          <w:sz w:val="28"/>
          <w:szCs w:val="28"/>
          <w:lang w:val="vi-VN" w:eastAsia="zh-CN"/>
        </w:rPr>
        <w:t>Đảng bộ</w:t>
      </w:r>
      <w:r w:rsidR="005C7C8B" w:rsidRPr="007D6935">
        <w:rPr>
          <w:sz w:val="28"/>
          <w:szCs w:val="28"/>
          <w:lang w:val="vi-VN" w:eastAsia="zh-CN"/>
        </w:rPr>
        <w:t xml:space="preserve"> đã chú trọng thể chế hóa thành các </w:t>
      </w:r>
      <w:r w:rsidR="00F76124" w:rsidRPr="007D6935">
        <w:rPr>
          <w:sz w:val="28"/>
          <w:szCs w:val="28"/>
          <w:lang w:val="vi-VN" w:eastAsia="zh-CN"/>
        </w:rPr>
        <w:t xml:space="preserve">quy chế, </w:t>
      </w:r>
      <w:r w:rsidR="005C7C8B" w:rsidRPr="007D6935">
        <w:rPr>
          <w:sz w:val="28"/>
          <w:szCs w:val="28"/>
          <w:lang w:val="vi-VN" w:eastAsia="zh-CN"/>
        </w:rPr>
        <w:t xml:space="preserve">quy định </w:t>
      </w:r>
      <w:r w:rsidR="00F76124" w:rsidRPr="007D6935">
        <w:rPr>
          <w:sz w:val="28"/>
          <w:szCs w:val="28"/>
          <w:lang w:val="vi-VN" w:eastAsia="zh-CN"/>
        </w:rPr>
        <w:t xml:space="preserve">tại đơn vị để đảm bảo tính công bằng, minh bạch trong triển khai thực hiện nhiệm vụ, đặc biệt là các nhiệm vụ có tính nhạy cảm, dễ phát sinh tiêu cực như công tác cán bộ, quản lý tài chính, mua sắm vật tư, công tác vận hành kỹ thuật nhằm nâng cao hiệu quả công tác </w:t>
      </w:r>
      <w:r w:rsidR="005C7C8B" w:rsidRPr="007D6935">
        <w:rPr>
          <w:sz w:val="28"/>
          <w:szCs w:val="28"/>
          <w:lang w:val="vi-VN" w:eastAsia="zh-CN"/>
        </w:rPr>
        <w:t>ph</w:t>
      </w:r>
      <w:r w:rsidR="00F76124" w:rsidRPr="007D6935">
        <w:rPr>
          <w:sz w:val="28"/>
          <w:szCs w:val="28"/>
          <w:lang w:val="vi-VN" w:eastAsia="zh-CN"/>
        </w:rPr>
        <w:t>òng, chống tham nhũng, lãng phí</w:t>
      </w:r>
      <w:r w:rsidR="00B53305" w:rsidRPr="007D6935">
        <w:rPr>
          <w:sz w:val="28"/>
          <w:szCs w:val="28"/>
          <w:lang w:val="vi-VN" w:eastAsia="zh-CN"/>
        </w:rPr>
        <w:t>, tiêu cực</w:t>
      </w:r>
      <w:r w:rsidR="005C7C8B" w:rsidRPr="007D6935">
        <w:rPr>
          <w:sz w:val="28"/>
          <w:szCs w:val="28"/>
          <w:lang w:val="vi-VN" w:eastAsia="zh-CN"/>
        </w:rPr>
        <w:t xml:space="preserve">; đồng thời làm cơ sở xem xét, đánh giá, kết luận xác định và xử lý trách nhiệm </w:t>
      </w:r>
      <w:r w:rsidR="00E040F3" w:rsidRPr="007D6935">
        <w:rPr>
          <w:noProof/>
          <w:sz w:val="28"/>
          <w:szCs w:val="28"/>
          <w:lang w:val="en-GB" w:eastAsia="zh-CN"/>
        </w:rPr>
        <w:drawing>
          <wp:anchor distT="0" distB="0" distL="114300" distR="114300" simplePos="0" relativeHeight="251659264" behindDoc="0" locked="0" layoutInCell="1" allowOverlap="1" wp14:anchorId="10C44D74" wp14:editId="29D3A995">
            <wp:simplePos x="0" y="0"/>
            <wp:positionH relativeFrom="column">
              <wp:posOffset>326390</wp:posOffset>
            </wp:positionH>
            <wp:positionV relativeFrom="paragraph">
              <wp:posOffset>1758315</wp:posOffset>
            </wp:positionV>
            <wp:extent cx="5223510" cy="2226945"/>
            <wp:effectExtent l="0" t="0" r="0" b="1905"/>
            <wp:wrapTopAndBottom/>
            <wp:docPr id="1" name="Picture 1" descr="C:\Users\admin\AppData\Local\Microsoft\Windows\INetCache\Content.Word\ảnh toàn cản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Word\ảnh toàn cảnh.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23510" cy="2226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7C8B" w:rsidRPr="007D6935">
        <w:rPr>
          <w:sz w:val="28"/>
          <w:szCs w:val="28"/>
          <w:lang w:val="vi-VN" w:eastAsia="zh-CN"/>
        </w:rPr>
        <w:t>đối với các tập thể, cá nhân vi phạm.</w:t>
      </w:r>
    </w:p>
    <w:p w14:paraId="4628708F" w14:textId="01725A83" w:rsidR="005C7C8B" w:rsidRPr="007D6935" w:rsidRDefault="00F76124" w:rsidP="00E040F3">
      <w:pPr>
        <w:pStyle w:val="NormalWeb"/>
        <w:widowControl w:val="0"/>
        <w:shd w:val="clear" w:color="auto" w:fill="FFFFFF"/>
        <w:spacing w:before="120" w:beforeAutospacing="0" w:after="0" w:afterAutospacing="0" w:line="360" w:lineRule="exact"/>
        <w:ind w:firstLine="562"/>
        <w:jc w:val="both"/>
        <w:rPr>
          <w:sz w:val="28"/>
          <w:szCs w:val="28"/>
          <w:lang w:val="vi-VN" w:eastAsia="zh-CN"/>
        </w:rPr>
      </w:pPr>
      <w:r w:rsidRPr="007D6935">
        <w:rPr>
          <w:sz w:val="28"/>
          <w:szCs w:val="28"/>
          <w:lang w:val="vi-VN" w:eastAsia="zh-CN"/>
        </w:rPr>
        <w:t>Công tác</w:t>
      </w:r>
      <w:r w:rsidR="005C7C8B" w:rsidRPr="007D6935">
        <w:rPr>
          <w:sz w:val="28"/>
          <w:szCs w:val="28"/>
          <w:lang w:val="vi-VN" w:eastAsia="zh-CN"/>
        </w:rPr>
        <w:t xml:space="preserve"> kiểm tra, giám sát </w:t>
      </w:r>
      <w:r w:rsidRPr="007D6935">
        <w:rPr>
          <w:sz w:val="28"/>
          <w:szCs w:val="28"/>
          <w:lang w:val="vi-VN" w:eastAsia="zh-CN"/>
        </w:rPr>
        <w:t xml:space="preserve">và thi hành kỷ luật </w:t>
      </w:r>
      <w:r w:rsidR="005C7C8B" w:rsidRPr="007D6935">
        <w:rPr>
          <w:sz w:val="28"/>
          <w:szCs w:val="28"/>
          <w:lang w:val="vi-VN" w:eastAsia="zh-CN"/>
        </w:rPr>
        <w:t xml:space="preserve">của Đảng được tăng cường, đổi mới nhằm nâng cao hiệu lực, hiệu quả. Nội dung kiểm tra, giám sát của </w:t>
      </w:r>
      <w:r w:rsidRPr="007D6935">
        <w:rPr>
          <w:sz w:val="28"/>
          <w:szCs w:val="28"/>
          <w:lang w:val="vi-VN" w:eastAsia="zh-CN"/>
        </w:rPr>
        <w:t>Đảng ủy và các Chi bộ trực thuộc</w:t>
      </w:r>
      <w:r w:rsidR="005C7C8B" w:rsidRPr="007D6935">
        <w:rPr>
          <w:sz w:val="28"/>
          <w:szCs w:val="28"/>
          <w:lang w:val="vi-VN" w:eastAsia="zh-CN"/>
        </w:rPr>
        <w:t xml:space="preserve"> được đổi mới theo hướng toàn diện hơn, tiếp tục theo phương châm “giám sát phải mở rộng”, “kiểm tra có trọng tâm, trọng điểm”. Tập trung vào kiểm tra, giám sát việc lãnh đạo, chỉ đạo và tổ chức thực hiện: Nghị quyết Đại hội </w:t>
      </w:r>
      <w:r w:rsidRPr="007D6935">
        <w:rPr>
          <w:sz w:val="28"/>
          <w:szCs w:val="28"/>
          <w:lang w:val="vi-VN" w:eastAsia="zh-CN"/>
        </w:rPr>
        <w:t xml:space="preserve">Đảng </w:t>
      </w:r>
      <w:r w:rsidR="005C7C8B" w:rsidRPr="007D6935">
        <w:rPr>
          <w:sz w:val="28"/>
          <w:szCs w:val="28"/>
          <w:lang w:val="vi-VN" w:eastAsia="zh-CN"/>
        </w:rPr>
        <w:t>các cấp, các nghị quyết, chỉ thị, quy định, kết luận, chương trình công tác của cấp trên và của cấp mình; việc thực hiện quy chế làm việc của tổ chức đảng, công tác cán bộ, lãnh đạo các đoàn thể chính trị - xã hội, quy chế dân chủ ở cơ sở; học tập và làm theo tấm gương đạo đức Hồ Chí Minh; các chương trình</w:t>
      </w:r>
      <w:r w:rsidRPr="007D6935">
        <w:rPr>
          <w:sz w:val="28"/>
          <w:szCs w:val="28"/>
          <w:lang w:val="vi-VN" w:eastAsia="zh-CN"/>
        </w:rPr>
        <w:t>, kế hoạch điều hành công tác sản xuất kinh doanh của Công ty</w:t>
      </w:r>
      <w:r w:rsidR="005C7C8B" w:rsidRPr="007D6935">
        <w:rPr>
          <w:sz w:val="28"/>
          <w:szCs w:val="28"/>
          <w:lang w:val="vi-VN" w:eastAsia="zh-CN"/>
        </w:rPr>
        <w:t>; bảo đảm quốc phòng, an ninh</w:t>
      </w:r>
      <w:r w:rsidRPr="007D6935">
        <w:rPr>
          <w:sz w:val="28"/>
          <w:szCs w:val="28"/>
          <w:lang w:val="vi-VN" w:eastAsia="zh-CN"/>
        </w:rPr>
        <w:t xml:space="preserve"> trật tự trên địa bàn</w:t>
      </w:r>
      <w:r w:rsidR="005C7C8B" w:rsidRPr="007D6935">
        <w:rPr>
          <w:sz w:val="28"/>
          <w:szCs w:val="28"/>
          <w:lang w:val="vi-VN" w:eastAsia="zh-CN"/>
        </w:rPr>
        <w:t>; thực hành tiết kiệm, phòng, chống tham nhũng, lãng phí; việc kê khai tài sản, thu nhập, việc thực hiện trách nhiệm nêu gương của cán bộ, đảng viên, n</w:t>
      </w:r>
      <w:r w:rsidRPr="007D6935">
        <w:rPr>
          <w:sz w:val="28"/>
          <w:szCs w:val="28"/>
          <w:lang w:val="vi-VN" w:eastAsia="zh-CN"/>
        </w:rPr>
        <w:t>hất là người đứng đầu</w:t>
      </w:r>
      <w:r w:rsidR="005C7C8B" w:rsidRPr="007D6935">
        <w:rPr>
          <w:sz w:val="28"/>
          <w:szCs w:val="28"/>
          <w:lang w:val="vi-VN" w:eastAsia="zh-CN"/>
        </w:rPr>
        <w:t xml:space="preserve">; Nghị quyết Trung ương 4 khóa XI, XII về xây dựng Đảng gắn với việc thực hiện Chỉ thị số 05-CT/TW của Bộ Chính trị về đẩy mạnh học tập và làm theo tư tưởng, </w:t>
      </w:r>
      <w:r w:rsidRPr="007D6935">
        <w:rPr>
          <w:sz w:val="28"/>
          <w:szCs w:val="28"/>
          <w:lang w:val="vi-VN" w:eastAsia="zh-CN"/>
        </w:rPr>
        <w:t>đạo đức, phong cách Hồ Chí Minh</w:t>
      </w:r>
      <w:r w:rsidR="005C7C8B" w:rsidRPr="007D6935">
        <w:rPr>
          <w:sz w:val="28"/>
          <w:szCs w:val="28"/>
          <w:lang w:val="vi-VN" w:eastAsia="zh-CN"/>
        </w:rPr>
        <w:t>…</w:t>
      </w:r>
    </w:p>
    <w:p w14:paraId="14D40730" w14:textId="1307531F" w:rsidR="00A512FC" w:rsidRPr="007D6935" w:rsidRDefault="00A512FC" w:rsidP="00E040F3">
      <w:pPr>
        <w:widowControl w:val="0"/>
        <w:spacing w:before="120" w:line="360" w:lineRule="exact"/>
        <w:ind w:firstLine="562"/>
        <w:jc w:val="both"/>
        <w:outlineLvl w:val="2"/>
        <w:rPr>
          <w:b/>
          <w:bCs/>
          <w:sz w:val="28"/>
          <w:szCs w:val="28"/>
          <w:lang w:val="vi-VN" w:eastAsia="zh-CN"/>
        </w:rPr>
      </w:pPr>
      <w:r w:rsidRPr="007D6935">
        <w:rPr>
          <w:b/>
          <w:bCs/>
          <w:sz w:val="28"/>
          <w:szCs w:val="28"/>
          <w:lang w:val="vi-VN" w:eastAsia="zh-CN"/>
        </w:rPr>
        <w:t>III. Giải pháp tăng cường công tác kiểm tra, giám sát và thi hành kỷ luật Đảng</w:t>
      </w:r>
    </w:p>
    <w:p w14:paraId="25246666" w14:textId="47725CA8" w:rsidR="00A512FC" w:rsidRPr="007D6935" w:rsidRDefault="00A512FC" w:rsidP="00E040F3">
      <w:pPr>
        <w:widowControl w:val="0"/>
        <w:spacing w:before="120" w:line="360" w:lineRule="exact"/>
        <w:ind w:firstLine="562"/>
        <w:jc w:val="both"/>
        <w:rPr>
          <w:sz w:val="28"/>
          <w:szCs w:val="28"/>
          <w:lang w:val="vi-VN" w:eastAsia="zh-CN"/>
        </w:rPr>
      </w:pPr>
      <w:r w:rsidRPr="007D6935">
        <w:rPr>
          <w:sz w:val="28"/>
          <w:szCs w:val="28"/>
          <w:lang w:val="vi-VN" w:eastAsia="zh-CN"/>
        </w:rPr>
        <w:t xml:space="preserve">Để nâng cao hơn nữa chất lượng công tác </w:t>
      </w:r>
      <w:r w:rsidR="00ED4DAA" w:rsidRPr="007D6935">
        <w:rPr>
          <w:sz w:val="28"/>
          <w:szCs w:val="28"/>
          <w:lang w:val="vi-VN" w:eastAsia="zh-CN"/>
        </w:rPr>
        <w:t>kiểm tra, giám sát và thi hành kỷ luật đảng; đồng thời</w:t>
      </w:r>
      <w:r w:rsidRPr="007D6935">
        <w:rPr>
          <w:sz w:val="28"/>
          <w:szCs w:val="28"/>
          <w:lang w:val="vi-VN" w:eastAsia="zh-CN"/>
        </w:rPr>
        <w:t>, đưa công tác này đi vào chiều sâu, thực chất, Đảng bộ Công ty Nhiệt điện Cao Ngạn - TKV xác định các giải pháp trọng tâm sau:</w:t>
      </w:r>
    </w:p>
    <w:p w14:paraId="0079261C" w14:textId="4731CD8F" w:rsidR="00A512FC" w:rsidRPr="007D6935" w:rsidRDefault="00A512FC" w:rsidP="00E040F3">
      <w:pPr>
        <w:widowControl w:val="0"/>
        <w:spacing w:before="120" w:line="360" w:lineRule="exact"/>
        <w:ind w:firstLine="562"/>
        <w:outlineLvl w:val="3"/>
        <w:rPr>
          <w:b/>
          <w:bCs/>
          <w:sz w:val="28"/>
          <w:szCs w:val="28"/>
          <w:lang w:val="vi-VN" w:eastAsia="zh-CN"/>
        </w:rPr>
      </w:pPr>
      <w:r w:rsidRPr="007D6935">
        <w:rPr>
          <w:b/>
          <w:bCs/>
          <w:sz w:val="28"/>
          <w:szCs w:val="28"/>
          <w:lang w:val="vi-VN" w:eastAsia="zh-CN"/>
        </w:rPr>
        <w:t>1. Nâng cao nhận thức, trách nhiệm của cấp ủy và người đứng đầu</w:t>
      </w:r>
      <w:r w:rsidR="00ED4DAA" w:rsidRPr="007D6935">
        <w:rPr>
          <w:b/>
          <w:bCs/>
          <w:sz w:val="28"/>
          <w:szCs w:val="28"/>
          <w:lang w:val="vi-VN" w:eastAsia="zh-CN"/>
        </w:rPr>
        <w:t xml:space="preserve"> </w:t>
      </w:r>
      <w:r w:rsidR="00ED4DAA" w:rsidRPr="007D6935">
        <w:rPr>
          <w:b/>
          <w:bCs/>
          <w:sz w:val="28"/>
          <w:szCs w:val="28"/>
          <w:lang w:val="vi-VN" w:eastAsia="zh-CN"/>
        </w:rPr>
        <w:lastRenderedPageBreak/>
        <w:t>trong thực hiện kiểm tra, giám sát</w:t>
      </w:r>
    </w:p>
    <w:p w14:paraId="1A54716C" w14:textId="2E3DE3DC" w:rsidR="00A512FC" w:rsidRPr="007D6935" w:rsidRDefault="00ED4DAA" w:rsidP="00E040F3">
      <w:pPr>
        <w:widowControl w:val="0"/>
        <w:spacing w:before="120" w:line="360" w:lineRule="exact"/>
        <w:ind w:firstLine="562"/>
        <w:jc w:val="both"/>
        <w:rPr>
          <w:sz w:val="28"/>
          <w:szCs w:val="28"/>
          <w:lang w:val="vi-VN" w:eastAsia="zh-CN"/>
        </w:rPr>
      </w:pPr>
      <w:r w:rsidRPr="007D6935">
        <w:rPr>
          <w:sz w:val="28"/>
          <w:szCs w:val="28"/>
          <w:lang w:val="vi-VN" w:eastAsia="zh-CN"/>
        </w:rPr>
        <w:t xml:space="preserve">Công tác kiểm tra, giám sát </w:t>
      </w:r>
      <w:r w:rsidR="00C1393F" w:rsidRPr="007D6935">
        <w:rPr>
          <w:sz w:val="28"/>
          <w:szCs w:val="28"/>
          <w:lang w:val="vi-VN" w:eastAsia="zh-CN"/>
        </w:rPr>
        <w:t>của Đảng ủy, UBKT Đảng ủy và các Chi bộ trực thuộc</w:t>
      </w:r>
      <w:r w:rsidRPr="007D6935">
        <w:rPr>
          <w:sz w:val="28"/>
          <w:szCs w:val="28"/>
          <w:lang w:val="vi-VN" w:eastAsia="zh-CN"/>
        </w:rPr>
        <w:t xml:space="preserve"> cần phải được tiến hành thường xuyên, đúng quy trình, quy định. Việc hiểu rõ quy trình, nguyên tắc kiểm tra, giám sát là nền tảng hết sức quan trọng. Đảng viên, </w:t>
      </w:r>
      <w:r w:rsidR="00D26A6E" w:rsidRPr="007D6935">
        <w:rPr>
          <w:sz w:val="28"/>
          <w:szCs w:val="28"/>
          <w:lang w:val="vi-VN" w:eastAsia="zh-CN"/>
        </w:rPr>
        <w:t>cấp</w:t>
      </w:r>
      <w:r w:rsidRPr="007D6935">
        <w:rPr>
          <w:sz w:val="28"/>
          <w:szCs w:val="28"/>
          <w:lang w:val="vi-VN" w:eastAsia="zh-CN"/>
        </w:rPr>
        <w:t xml:space="preserve"> ủy viên, nhất là </w:t>
      </w:r>
      <w:r w:rsidR="00D26A6E" w:rsidRPr="007D6935">
        <w:rPr>
          <w:sz w:val="28"/>
          <w:szCs w:val="28"/>
          <w:lang w:val="vi-VN" w:eastAsia="zh-CN"/>
        </w:rPr>
        <w:t>người đứng đầu</w:t>
      </w:r>
      <w:r w:rsidRPr="007D6935">
        <w:rPr>
          <w:sz w:val="28"/>
          <w:szCs w:val="28"/>
          <w:lang w:val="vi-VN" w:eastAsia="zh-CN"/>
        </w:rPr>
        <w:t xml:space="preserve"> cần thường xuyên, tự giác học tập, nghiên cứu để nắm vững đường lối, quan điểm, chủ trương nghị quyết, quy định của Đảng về công tác xây dựng Đảng nói chung, công tác kiểm tra, giám sát trong Đảng nói riêng. Tập trung tăng cường việc tuyên truyền, phổ biến, quán triệt các văn bản của cấp trên về công tác kiểm tra, giám sát và các văn bản trực tiếp áp dụng tại </w:t>
      </w:r>
      <w:r w:rsidR="00D26A6E" w:rsidRPr="007D6935">
        <w:rPr>
          <w:sz w:val="28"/>
          <w:szCs w:val="28"/>
          <w:lang w:val="vi-VN" w:eastAsia="zh-CN"/>
        </w:rPr>
        <w:t>đơn vị do Đảng bộ Công ty và Tổng công ty đã ban hành</w:t>
      </w:r>
      <w:r w:rsidRPr="007D6935">
        <w:rPr>
          <w:sz w:val="28"/>
          <w:szCs w:val="28"/>
          <w:lang w:val="vi-VN" w:eastAsia="zh-CN"/>
        </w:rPr>
        <w:t>.</w:t>
      </w:r>
    </w:p>
    <w:p w14:paraId="34900657" w14:textId="0BDC533F" w:rsidR="00A512FC" w:rsidRPr="007D6935" w:rsidRDefault="00A512FC" w:rsidP="00E040F3">
      <w:pPr>
        <w:widowControl w:val="0"/>
        <w:spacing w:before="120" w:line="360" w:lineRule="exact"/>
        <w:ind w:firstLine="562"/>
        <w:outlineLvl w:val="3"/>
        <w:rPr>
          <w:b/>
          <w:bCs/>
          <w:sz w:val="28"/>
          <w:szCs w:val="28"/>
          <w:lang w:val="vi-VN" w:eastAsia="zh-CN"/>
        </w:rPr>
      </w:pPr>
      <w:r w:rsidRPr="007D6935">
        <w:rPr>
          <w:b/>
          <w:bCs/>
          <w:sz w:val="28"/>
          <w:szCs w:val="28"/>
          <w:lang w:val="vi-VN" w:eastAsia="zh-CN"/>
        </w:rPr>
        <w:t>2. Tập trung kiểm tra, giám sát có trọng tâm, trọng điểm</w:t>
      </w:r>
    </w:p>
    <w:p w14:paraId="1E723CAE" w14:textId="77D1B636" w:rsidR="009D200B" w:rsidRPr="00197E43" w:rsidRDefault="009D200B" w:rsidP="00E040F3">
      <w:pPr>
        <w:widowControl w:val="0"/>
        <w:spacing w:before="120" w:line="360" w:lineRule="exact"/>
        <w:ind w:firstLine="562"/>
        <w:jc w:val="both"/>
        <w:rPr>
          <w:sz w:val="28"/>
          <w:szCs w:val="28"/>
          <w:lang w:val="vi-VN" w:eastAsia="zh-CN"/>
        </w:rPr>
      </w:pPr>
      <w:r w:rsidRPr="007D6935">
        <w:rPr>
          <w:sz w:val="28"/>
          <w:szCs w:val="28"/>
          <w:lang w:val="vi-VN" w:eastAsia="zh-CN"/>
        </w:rPr>
        <w:t xml:space="preserve">Cấp ủy các các cấp cần chủ động xây dựng và tổ chức thực hiện chương trình kiểm tra, giám sát nhiệm kỳ, hàng năm; trong đó, chú trọng kiểm tra đảng viên chấp hành các nghị quyết, chỉ thị, quy định của Đảng; việc chấp hành Cương lĩnh chính trị, Điều lệ Đảng; việc tu dưỡng, rèn luyện đạo đức, lối sống theo tư tưởng, đạo đức, phong cách Hồ Chí Minh; việc thực hiện nhiệm vụ được giao; thực hiện quy định về những điều đảng viên không được làm; chấp hành nguyên tắc tổ chức và sinh hoạt Đảng. Công tác giám sát cần được thực hiện thường xuyên để kịp thời phát hiện và xử lý các biểu hiện suy thoái về tư tưởng chính trị, đạo đức, lối sống; đồng thời, đánh giá kịp thời những điểm mạnh và yếu trong hoạt động của đơn </w:t>
      </w:r>
      <w:r w:rsidRPr="007D6935">
        <w:rPr>
          <w:sz w:val="28"/>
          <w:szCs w:val="28"/>
          <w:lang w:val="vi-VN"/>
        </w:rPr>
        <w:t>vị</w:t>
      </w:r>
      <w:r w:rsidR="00B05A8E" w:rsidRPr="007D6935">
        <w:rPr>
          <w:sz w:val="28"/>
          <w:szCs w:val="28"/>
          <w:lang w:val="vi-VN"/>
        </w:rPr>
        <w:t xml:space="preserve"> </w:t>
      </w:r>
      <w:r w:rsidRPr="007D6935">
        <w:rPr>
          <w:sz w:val="28"/>
          <w:szCs w:val="28"/>
          <w:lang w:val="vi-VN" w:eastAsia="zh-CN"/>
        </w:rPr>
        <w:t>để có hướng điều chỉnh phù hợp.</w:t>
      </w:r>
      <w:r w:rsidR="00B05A8E" w:rsidRPr="007D6935">
        <w:rPr>
          <w:sz w:val="28"/>
          <w:szCs w:val="28"/>
          <w:lang w:val="vi-VN" w:eastAsia="zh-CN"/>
        </w:rPr>
        <w:t xml:space="preserve"> </w:t>
      </w:r>
      <w:r w:rsidR="00B05A8E" w:rsidRPr="00197E43">
        <w:rPr>
          <w:sz w:val="28"/>
          <w:szCs w:val="28"/>
          <w:lang w:val="vi-VN" w:eastAsia="zh-CN"/>
        </w:rPr>
        <w:t>Trong đó cần tập trung:</w:t>
      </w:r>
    </w:p>
    <w:p w14:paraId="1A675BB0" w14:textId="77777777" w:rsidR="0061588D" w:rsidRPr="007D6935" w:rsidRDefault="00B05A8E" w:rsidP="00E040F3">
      <w:pPr>
        <w:widowControl w:val="0"/>
        <w:spacing w:before="120" w:line="360" w:lineRule="exact"/>
        <w:ind w:firstLine="562"/>
        <w:jc w:val="both"/>
        <w:rPr>
          <w:sz w:val="28"/>
          <w:szCs w:val="28"/>
          <w:lang w:val="vi-VN" w:eastAsia="zh-CN"/>
        </w:rPr>
      </w:pPr>
      <w:r w:rsidRPr="00197E43">
        <w:rPr>
          <w:b/>
          <w:bCs/>
          <w:sz w:val="28"/>
          <w:szCs w:val="28"/>
          <w:lang w:val="vi-VN" w:eastAsia="zh-CN"/>
        </w:rPr>
        <w:t xml:space="preserve">- </w:t>
      </w:r>
      <w:r w:rsidR="00A512FC" w:rsidRPr="007D6935">
        <w:rPr>
          <w:b/>
          <w:bCs/>
          <w:sz w:val="28"/>
          <w:szCs w:val="28"/>
          <w:lang w:val="vi-VN" w:eastAsia="zh-CN"/>
        </w:rPr>
        <w:t>Giám sát ngay từ cơ sở, giám sát từ sớm, từ xa:</w:t>
      </w:r>
      <w:r w:rsidR="00A512FC" w:rsidRPr="007D6935">
        <w:rPr>
          <w:sz w:val="28"/>
          <w:szCs w:val="28"/>
          <w:lang w:val="vi-VN" w:eastAsia="zh-CN"/>
        </w:rPr>
        <w:t xml:space="preserve"> Tăng cường giám sát việc thực hiện </w:t>
      </w:r>
      <w:r w:rsidRPr="00197E43">
        <w:rPr>
          <w:sz w:val="28"/>
          <w:szCs w:val="28"/>
          <w:lang w:val="vi-VN" w:eastAsia="zh-CN"/>
        </w:rPr>
        <w:t>nhiệm vụ, cam kết</w:t>
      </w:r>
      <w:r w:rsidRPr="007D6935">
        <w:rPr>
          <w:sz w:val="28"/>
          <w:szCs w:val="28"/>
          <w:lang w:val="vi-VN" w:eastAsia="zh-CN"/>
        </w:rPr>
        <w:t xml:space="preserve"> của người đứng đầu</w:t>
      </w:r>
      <w:r w:rsidRPr="00197E43">
        <w:rPr>
          <w:sz w:val="28"/>
          <w:szCs w:val="28"/>
          <w:lang w:val="vi-VN" w:eastAsia="zh-CN"/>
        </w:rPr>
        <w:t>;</w:t>
      </w:r>
      <w:r w:rsidR="00A512FC" w:rsidRPr="007D6935">
        <w:rPr>
          <w:sz w:val="28"/>
          <w:szCs w:val="28"/>
          <w:lang w:val="vi-VN" w:eastAsia="zh-CN"/>
        </w:rPr>
        <w:t xml:space="preserve"> việc tu dưỡng đạo đức, lối sống của </w:t>
      </w:r>
      <w:r w:rsidRPr="00197E43">
        <w:rPr>
          <w:sz w:val="28"/>
          <w:szCs w:val="28"/>
          <w:lang w:val="vi-VN" w:eastAsia="zh-CN"/>
        </w:rPr>
        <w:t>cán bộ, đảng viên</w:t>
      </w:r>
      <w:r w:rsidR="00A512FC" w:rsidRPr="007D6935">
        <w:rPr>
          <w:sz w:val="28"/>
          <w:szCs w:val="28"/>
          <w:lang w:val="vi-VN" w:eastAsia="zh-CN"/>
        </w:rPr>
        <w:t>; kịp thời phát hiện và ngăn chặn những biểu hiện suy thoái về tư tưởng chính trị, đạo đức, lối sống.</w:t>
      </w:r>
    </w:p>
    <w:p w14:paraId="5CAC0BC0" w14:textId="484184F7" w:rsidR="00A512FC" w:rsidRPr="007D6935" w:rsidRDefault="0061588D" w:rsidP="00E040F3">
      <w:pPr>
        <w:widowControl w:val="0"/>
        <w:spacing w:before="120" w:line="360" w:lineRule="exact"/>
        <w:ind w:firstLine="562"/>
        <w:jc w:val="both"/>
        <w:rPr>
          <w:sz w:val="28"/>
          <w:szCs w:val="28"/>
          <w:lang w:val="vi-VN" w:eastAsia="zh-CN"/>
        </w:rPr>
      </w:pPr>
      <w:r w:rsidRPr="007D6935">
        <w:rPr>
          <w:sz w:val="28"/>
          <w:szCs w:val="28"/>
          <w:lang w:val="vi-VN" w:eastAsia="zh-CN"/>
        </w:rPr>
        <w:t xml:space="preserve">- </w:t>
      </w:r>
      <w:r w:rsidR="00A512FC" w:rsidRPr="007D6935">
        <w:rPr>
          <w:b/>
          <w:bCs/>
          <w:sz w:val="28"/>
          <w:szCs w:val="28"/>
          <w:lang w:val="vi-VN" w:eastAsia="zh-CN"/>
        </w:rPr>
        <w:t>Ưu tiên kiểm tra, giám sát đối với 03 nhóm vấn đề then chốt:</w:t>
      </w:r>
    </w:p>
    <w:p w14:paraId="4F4BB764" w14:textId="3006E7B0" w:rsidR="00A512FC" w:rsidRPr="007D6935" w:rsidRDefault="00227457" w:rsidP="00E040F3">
      <w:pPr>
        <w:widowControl w:val="0"/>
        <w:spacing w:before="120" w:line="360" w:lineRule="exact"/>
        <w:ind w:firstLine="562"/>
        <w:jc w:val="both"/>
        <w:rPr>
          <w:sz w:val="28"/>
          <w:szCs w:val="28"/>
          <w:lang w:val="vi-VN" w:eastAsia="zh-CN"/>
        </w:rPr>
      </w:pPr>
      <w:r w:rsidRPr="007D6935">
        <w:rPr>
          <w:sz w:val="28"/>
          <w:szCs w:val="28"/>
          <w:lang w:val="vi-VN" w:eastAsia="zh-CN"/>
        </w:rPr>
        <w:t xml:space="preserve">+ </w:t>
      </w:r>
      <w:r w:rsidR="00A512FC" w:rsidRPr="007D6935">
        <w:rPr>
          <w:sz w:val="28"/>
          <w:szCs w:val="28"/>
          <w:lang w:val="vi-VN" w:eastAsia="zh-CN"/>
        </w:rPr>
        <w:t xml:space="preserve">Thực hiện các Chỉ thị, Nghị quyết của </w:t>
      </w:r>
      <w:r w:rsidR="00D5097E" w:rsidRPr="007D6935">
        <w:rPr>
          <w:sz w:val="28"/>
          <w:szCs w:val="28"/>
          <w:lang w:val="vi-VN" w:eastAsia="zh-CN"/>
        </w:rPr>
        <w:t xml:space="preserve">các cấp ủy </w:t>
      </w:r>
      <w:r w:rsidR="00A512FC" w:rsidRPr="007D6935">
        <w:rPr>
          <w:sz w:val="28"/>
          <w:szCs w:val="28"/>
          <w:lang w:val="vi-VN" w:eastAsia="zh-CN"/>
        </w:rPr>
        <w:t>Đảng về nhiệm vụ chính trị và công tác xây dựng Đảng.</w:t>
      </w:r>
    </w:p>
    <w:p w14:paraId="26C74DB9" w14:textId="6F31B952" w:rsidR="00A512FC" w:rsidRPr="007D6935" w:rsidRDefault="00B27CF6" w:rsidP="00E040F3">
      <w:pPr>
        <w:widowControl w:val="0"/>
        <w:spacing w:before="120" w:line="360" w:lineRule="exact"/>
        <w:ind w:firstLine="562"/>
        <w:jc w:val="both"/>
        <w:rPr>
          <w:sz w:val="28"/>
          <w:szCs w:val="28"/>
          <w:lang w:val="vi-VN" w:eastAsia="zh-CN"/>
        </w:rPr>
      </w:pPr>
      <w:r w:rsidRPr="007D6935">
        <w:rPr>
          <w:sz w:val="28"/>
          <w:szCs w:val="28"/>
          <w:lang w:val="vi-VN" w:eastAsia="zh-CN"/>
        </w:rPr>
        <w:t xml:space="preserve">+ </w:t>
      </w:r>
      <w:r w:rsidR="00A512FC" w:rsidRPr="007D6935">
        <w:rPr>
          <w:sz w:val="28"/>
          <w:szCs w:val="28"/>
          <w:lang w:val="vi-VN" w:eastAsia="zh-CN"/>
        </w:rPr>
        <w:t>Thực hiện quy chế dân chủ ở cơ sở.</w:t>
      </w:r>
    </w:p>
    <w:p w14:paraId="46FD763E" w14:textId="704F986E" w:rsidR="00A512FC" w:rsidRPr="007D6935" w:rsidRDefault="00B27CF6" w:rsidP="00E040F3">
      <w:pPr>
        <w:widowControl w:val="0"/>
        <w:spacing w:before="120" w:line="360" w:lineRule="exact"/>
        <w:ind w:firstLine="562"/>
        <w:jc w:val="both"/>
        <w:rPr>
          <w:sz w:val="28"/>
          <w:szCs w:val="28"/>
          <w:lang w:val="vi-VN" w:eastAsia="zh-CN"/>
        </w:rPr>
      </w:pPr>
      <w:r w:rsidRPr="007D6935">
        <w:rPr>
          <w:sz w:val="28"/>
          <w:szCs w:val="28"/>
          <w:lang w:val="vi-VN" w:eastAsia="zh-CN"/>
        </w:rPr>
        <w:t xml:space="preserve">+ </w:t>
      </w:r>
      <w:r w:rsidR="00A512FC" w:rsidRPr="007D6935">
        <w:rPr>
          <w:sz w:val="28"/>
          <w:szCs w:val="28"/>
          <w:lang w:val="vi-VN" w:eastAsia="zh-CN"/>
        </w:rPr>
        <w:t>Công tác quản lý tài sản, tài chính, đầu tư, mua sắm và thực hiện quy trình kỹ thuật vận hành nhà máy.</w:t>
      </w:r>
    </w:p>
    <w:p w14:paraId="04ADFFAB" w14:textId="77777777" w:rsidR="00A512FC" w:rsidRPr="007D6935" w:rsidRDefault="00A512FC" w:rsidP="00E040F3">
      <w:pPr>
        <w:widowControl w:val="0"/>
        <w:spacing w:before="120" w:line="360" w:lineRule="exact"/>
        <w:ind w:firstLine="562"/>
        <w:outlineLvl w:val="3"/>
        <w:rPr>
          <w:b/>
          <w:bCs/>
          <w:sz w:val="28"/>
          <w:szCs w:val="28"/>
          <w:lang w:val="vi-VN" w:eastAsia="zh-CN"/>
        </w:rPr>
      </w:pPr>
      <w:r w:rsidRPr="007D6935">
        <w:rPr>
          <w:b/>
          <w:bCs/>
          <w:sz w:val="28"/>
          <w:szCs w:val="28"/>
          <w:lang w:val="vi-VN" w:eastAsia="zh-CN"/>
        </w:rPr>
        <w:t>3. Củng cố tổ chức, nâng cao chất lượng đội ngũ cán bộ kiểm tra</w:t>
      </w:r>
    </w:p>
    <w:p w14:paraId="2236001D" w14:textId="2AA2C13C" w:rsidR="00A512FC" w:rsidRPr="007D6935" w:rsidRDefault="00B07D6A" w:rsidP="00E040F3">
      <w:pPr>
        <w:widowControl w:val="0"/>
        <w:spacing w:before="120" w:line="360" w:lineRule="exact"/>
        <w:ind w:firstLine="562"/>
        <w:jc w:val="both"/>
        <w:rPr>
          <w:sz w:val="28"/>
          <w:szCs w:val="28"/>
          <w:lang w:val="vi-VN" w:eastAsia="zh-CN"/>
        </w:rPr>
      </w:pPr>
      <w:r w:rsidRPr="007D6935">
        <w:rPr>
          <w:sz w:val="28"/>
          <w:szCs w:val="28"/>
          <w:lang w:val="vi-VN" w:eastAsia="zh-CN"/>
        </w:rPr>
        <w:t>- Kịp thời k</w:t>
      </w:r>
      <w:r w:rsidR="00A512FC" w:rsidRPr="007D6935">
        <w:rPr>
          <w:sz w:val="28"/>
          <w:szCs w:val="28"/>
          <w:lang w:val="vi-VN" w:eastAsia="zh-CN"/>
        </w:rPr>
        <w:t xml:space="preserve">iện toàn UBKT </w:t>
      </w:r>
      <w:r w:rsidRPr="007D6935">
        <w:rPr>
          <w:sz w:val="28"/>
          <w:szCs w:val="28"/>
          <w:lang w:val="vi-VN" w:eastAsia="zh-CN"/>
        </w:rPr>
        <w:t>Đảng ủy, đ</w:t>
      </w:r>
      <w:r w:rsidR="00A512FC" w:rsidRPr="007D6935">
        <w:rPr>
          <w:sz w:val="28"/>
          <w:szCs w:val="28"/>
          <w:lang w:val="vi-VN" w:eastAsia="zh-CN"/>
        </w:rPr>
        <w:t>ảm bảo đủ số lượng, có phẩm chất chính trị vững vàng, chuyên môn nghiệp vụ tố</w:t>
      </w:r>
      <w:r w:rsidR="00603916" w:rsidRPr="007D6935">
        <w:rPr>
          <w:sz w:val="28"/>
          <w:szCs w:val="28"/>
          <w:lang w:val="vi-VN" w:eastAsia="zh-CN"/>
        </w:rPr>
        <w:t>t, am hiểu về lĩnh vực kỹ thuật</w:t>
      </w:r>
      <w:r w:rsidR="00A512FC" w:rsidRPr="007D6935">
        <w:rPr>
          <w:sz w:val="28"/>
          <w:szCs w:val="28"/>
          <w:lang w:val="vi-VN" w:eastAsia="zh-CN"/>
        </w:rPr>
        <w:t>, quản lý kinh tế của Công ty.</w:t>
      </w:r>
    </w:p>
    <w:p w14:paraId="0CAF2CD5" w14:textId="0560E08F" w:rsidR="00A512FC" w:rsidRPr="007D6935" w:rsidRDefault="00603916" w:rsidP="00E040F3">
      <w:pPr>
        <w:widowControl w:val="0"/>
        <w:spacing w:before="120" w:line="360" w:lineRule="exact"/>
        <w:ind w:firstLine="562"/>
        <w:jc w:val="both"/>
        <w:rPr>
          <w:sz w:val="28"/>
          <w:szCs w:val="28"/>
          <w:lang w:val="vi-VN" w:eastAsia="zh-CN"/>
        </w:rPr>
      </w:pPr>
      <w:r w:rsidRPr="007D6935">
        <w:rPr>
          <w:sz w:val="28"/>
          <w:szCs w:val="28"/>
          <w:lang w:val="vi-VN" w:eastAsia="zh-CN"/>
        </w:rPr>
        <w:t xml:space="preserve">- </w:t>
      </w:r>
      <w:r w:rsidR="00A512FC" w:rsidRPr="007D6935">
        <w:rPr>
          <w:sz w:val="28"/>
          <w:szCs w:val="28"/>
          <w:lang w:val="vi-VN" w:eastAsia="zh-CN"/>
        </w:rPr>
        <w:t xml:space="preserve">Thường xuyên tập huấn cho cán bộ UBKT và cấp ủy viên về kỹ năng </w:t>
      </w:r>
      <w:r w:rsidR="00A512FC" w:rsidRPr="007D6935">
        <w:rPr>
          <w:sz w:val="28"/>
          <w:szCs w:val="28"/>
          <w:lang w:val="vi-VN" w:eastAsia="zh-CN"/>
        </w:rPr>
        <w:lastRenderedPageBreak/>
        <w:t>nghiệp vụ kiểm tra, nắm bắt tâm lý, thu thập chứng cứ và kỹ năng kết luận, giải quyết khiếu nại, tố cáo.</w:t>
      </w:r>
    </w:p>
    <w:p w14:paraId="1E2FC081" w14:textId="438C693A" w:rsidR="00603916" w:rsidRPr="007D6935" w:rsidRDefault="00603916" w:rsidP="00E040F3">
      <w:pPr>
        <w:pStyle w:val="xp1"/>
        <w:widowControl w:val="0"/>
        <w:shd w:val="clear" w:color="auto" w:fill="FFFFFF"/>
        <w:spacing w:before="120" w:beforeAutospacing="0" w:after="0" w:afterAutospacing="0" w:line="360" w:lineRule="exact"/>
        <w:ind w:firstLine="562"/>
        <w:jc w:val="both"/>
        <w:rPr>
          <w:b/>
          <w:sz w:val="28"/>
          <w:szCs w:val="28"/>
          <w:lang w:val="vi-VN"/>
        </w:rPr>
      </w:pPr>
      <w:r w:rsidRPr="007D6935">
        <w:rPr>
          <w:b/>
          <w:sz w:val="28"/>
          <w:szCs w:val="28"/>
          <w:lang w:val="vi-VN"/>
        </w:rPr>
        <w:t xml:space="preserve">4. </w:t>
      </w:r>
      <w:r w:rsidRPr="007D6935">
        <w:rPr>
          <w:b/>
          <w:iCs/>
          <w:sz w:val="28"/>
          <w:szCs w:val="28"/>
          <w:lang w:val="vi-VN"/>
        </w:rPr>
        <w:t>Bảo đảm tính minh bạch, khách quan, công khai trong kiểm tra, giám sát Đảng</w:t>
      </w:r>
    </w:p>
    <w:p w14:paraId="28F8CC03" w14:textId="106EFBB2" w:rsidR="00603916" w:rsidRPr="007D6935" w:rsidRDefault="00603916" w:rsidP="00E040F3">
      <w:pPr>
        <w:pStyle w:val="xp1"/>
        <w:widowControl w:val="0"/>
        <w:shd w:val="clear" w:color="auto" w:fill="FFFFFF"/>
        <w:spacing w:before="120" w:beforeAutospacing="0" w:after="0" w:afterAutospacing="0" w:line="360" w:lineRule="exact"/>
        <w:ind w:firstLine="562"/>
        <w:jc w:val="both"/>
        <w:rPr>
          <w:sz w:val="28"/>
          <w:szCs w:val="28"/>
          <w:lang w:val="vi-VN"/>
        </w:rPr>
      </w:pPr>
      <w:r w:rsidRPr="007D6935">
        <w:rPr>
          <w:sz w:val="28"/>
          <w:szCs w:val="28"/>
          <w:lang w:val="vi-VN"/>
        </w:rPr>
        <w:t>Quá trình kiểm tra, giám sát cần được thực hiện một cách công khai, minh bạch, giúp củng cố niềm tin của đảng viên đối với đảng. </w:t>
      </w:r>
      <w:r w:rsidRPr="007D6935">
        <w:rPr>
          <w:sz w:val="28"/>
          <w:szCs w:val="28"/>
          <w:bdr w:val="none" w:sz="0" w:space="0" w:color="auto" w:frame="1"/>
          <w:lang w:val="vi-VN"/>
        </w:rPr>
        <w:t>Đảng viên cần thẳng thắn góp ý cho đồng chí mình những ưu</w:t>
      </w:r>
      <w:r w:rsidR="00F6677E" w:rsidRPr="007D6935">
        <w:rPr>
          <w:sz w:val="28"/>
          <w:szCs w:val="28"/>
          <w:bdr w:val="none" w:sz="0" w:space="0" w:color="auto" w:frame="1"/>
          <w:lang w:val="vi-VN"/>
        </w:rPr>
        <w:t>,</w:t>
      </w:r>
      <w:r w:rsidRPr="007D6935">
        <w:rPr>
          <w:sz w:val="28"/>
          <w:szCs w:val="28"/>
          <w:bdr w:val="none" w:sz="0" w:space="0" w:color="auto" w:frame="1"/>
          <w:lang w:val="vi-VN"/>
        </w:rPr>
        <w:t xml:space="preserve"> nhược điểm, những mặt còn tồn tại hạn chế, tự soi, tự sửa, chủ động nhìn nhận, đưa ra được các giải pháp khắc phục, không ngừng hoàn thiện bản thân. </w:t>
      </w:r>
      <w:r w:rsidRPr="007D6935">
        <w:rPr>
          <w:sz w:val="28"/>
          <w:szCs w:val="28"/>
          <w:lang w:val="vi-VN"/>
        </w:rPr>
        <w:t>Việc minh bạch, khách quan, công khai trong kiểm tra, giám sát Đảng cũng tạo sự đoàn kết, thống nhất; phát huy dân chủ trong Đảng, giữ vững kỷ cương, kỷ luật của Đảng.</w:t>
      </w:r>
    </w:p>
    <w:p w14:paraId="54DD7762" w14:textId="12F37E56" w:rsidR="00603916" w:rsidRPr="007D6935" w:rsidRDefault="00F6677E" w:rsidP="00E040F3">
      <w:pPr>
        <w:pStyle w:val="xp1"/>
        <w:widowControl w:val="0"/>
        <w:shd w:val="clear" w:color="auto" w:fill="FFFFFF"/>
        <w:spacing w:before="120" w:beforeAutospacing="0" w:after="0" w:afterAutospacing="0" w:line="360" w:lineRule="exact"/>
        <w:ind w:firstLine="562"/>
        <w:jc w:val="both"/>
        <w:rPr>
          <w:b/>
          <w:sz w:val="28"/>
          <w:szCs w:val="28"/>
          <w:lang w:val="vi-VN"/>
        </w:rPr>
      </w:pPr>
      <w:r w:rsidRPr="007D6935">
        <w:rPr>
          <w:b/>
          <w:iCs/>
          <w:sz w:val="28"/>
          <w:szCs w:val="28"/>
          <w:lang w:val="vi-VN"/>
        </w:rPr>
        <w:t>5.</w:t>
      </w:r>
      <w:r w:rsidR="00603916" w:rsidRPr="007D6935">
        <w:rPr>
          <w:b/>
          <w:iCs/>
          <w:sz w:val="28"/>
          <w:szCs w:val="28"/>
          <w:lang w:val="vi-VN"/>
        </w:rPr>
        <w:t xml:space="preserve"> tăng cường phối hợp giữa các cấp ủy đảng trong hoạt động kiểm tra, giám sát</w:t>
      </w:r>
    </w:p>
    <w:p w14:paraId="4F39D79F" w14:textId="4BDA5EC2" w:rsidR="00603916" w:rsidRPr="007D6935" w:rsidRDefault="00F6677E" w:rsidP="00E040F3">
      <w:pPr>
        <w:pStyle w:val="xp1"/>
        <w:widowControl w:val="0"/>
        <w:shd w:val="clear" w:color="auto" w:fill="FFFFFF"/>
        <w:spacing w:before="120" w:beforeAutospacing="0" w:after="0" w:afterAutospacing="0" w:line="360" w:lineRule="exact"/>
        <w:ind w:firstLine="562"/>
        <w:jc w:val="both"/>
        <w:rPr>
          <w:sz w:val="28"/>
          <w:szCs w:val="28"/>
          <w:lang w:val="vi-VN"/>
        </w:rPr>
      </w:pPr>
      <w:r w:rsidRPr="007D6935">
        <w:rPr>
          <w:sz w:val="28"/>
          <w:szCs w:val="28"/>
          <w:lang w:val="vi-VN"/>
        </w:rPr>
        <w:t>Đảng</w:t>
      </w:r>
      <w:r w:rsidR="00603916" w:rsidRPr="007D6935">
        <w:rPr>
          <w:sz w:val="28"/>
          <w:szCs w:val="28"/>
          <w:lang w:val="vi-VN"/>
        </w:rPr>
        <w:t xml:space="preserve"> ủy phải thường xuyên bám sát công tác lãnh đạo, chỉ đạo của tổ chức đảng cấp trên, tình hình thực tế của </w:t>
      </w:r>
      <w:r w:rsidRPr="007D6935">
        <w:rPr>
          <w:sz w:val="28"/>
          <w:szCs w:val="28"/>
          <w:lang w:val="vi-VN"/>
        </w:rPr>
        <w:t xml:space="preserve">Đảng </w:t>
      </w:r>
      <w:r w:rsidR="00603916" w:rsidRPr="007D6935">
        <w:rPr>
          <w:sz w:val="28"/>
          <w:szCs w:val="28"/>
          <w:lang w:val="vi-VN"/>
        </w:rPr>
        <w:t>bộ để kịp thời điều chỉnh, bổ sung nội dung và hình thức kiểm tra, giám sát đảm bảo phù hợp, thiết thực, hiệu quả; đồng thời báo cáo, xin ý kiến tổ chức đảng cấp trên xem xét, hướng dẫn xử lý những khó khăn vướng mắc tron</w:t>
      </w:r>
      <w:r w:rsidRPr="007D6935">
        <w:rPr>
          <w:sz w:val="28"/>
          <w:szCs w:val="28"/>
          <w:lang w:val="vi-VN"/>
        </w:rPr>
        <w:t>g hoạt động kiểm tra, giám sát</w:t>
      </w:r>
      <w:r w:rsidR="00603916" w:rsidRPr="007D6935">
        <w:rPr>
          <w:sz w:val="28"/>
          <w:szCs w:val="28"/>
          <w:lang w:val="vi-VN"/>
        </w:rPr>
        <w:t>.</w:t>
      </w:r>
    </w:p>
    <w:p w14:paraId="7911D39D" w14:textId="678FC987" w:rsidR="00603916" w:rsidRPr="007D6935" w:rsidRDefault="00F6677E" w:rsidP="00E040F3">
      <w:pPr>
        <w:widowControl w:val="0"/>
        <w:shd w:val="clear" w:color="auto" w:fill="FFFFFF"/>
        <w:spacing w:before="120" w:line="360" w:lineRule="exact"/>
        <w:ind w:firstLine="562"/>
        <w:jc w:val="both"/>
        <w:rPr>
          <w:b/>
          <w:sz w:val="28"/>
          <w:szCs w:val="28"/>
          <w:lang w:val="vi-VN"/>
        </w:rPr>
      </w:pPr>
      <w:r w:rsidRPr="007D6935">
        <w:rPr>
          <w:b/>
          <w:iCs/>
          <w:sz w:val="28"/>
          <w:szCs w:val="28"/>
          <w:lang w:val="vi-VN"/>
        </w:rPr>
        <w:t>6. K</w:t>
      </w:r>
      <w:r w:rsidR="00603916" w:rsidRPr="007D6935">
        <w:rPr>
          <w:b/>
          <w:iCs/>
          <w:sz w:val="28"/>
          <w:szCs w:val="28"/>
          <w:lang w:val="vi-VN"/>
        </w:rPr>
        <w:t>ịp thời xử lý các vi phạm</w:t>
      </w:r>
    </w:p>
    <w:p w14:paraId="3BF01A9B" w14:textId="1B21DDC4" w:rsidR="00603916" w:rsidRPr="00197E43" w:rsidRDefault="00603916" w:rsidP="00E040F3">
      <w:pPr>
        <w:widowControl w:val="0"/>
        <w:shd w:val="clear" w:color="auto" w:fill="FFFFFF"/>
        <w:spacing w:before="120" w:line="360" w:lineRule="exact"/>
        <w:ind w:firstLine="562"/>
        <w:jc w:val="both"/>
        <w:rPr>
          <w:sz w:val="28"/>
          <w:szCs w:val="28"/>
          <w:lang w:val="vi-VN"/>
        </w:rPr>
      </w:pPr>
      <w:r w:rsidRPr="007D6935">
        <w:rPr>
          <w:sz w:val="28"/>
          <w:szCs w:val="28"/>
          <w:lang w:val="vi-VN"/>
        </w:rPr>
        <w:t>Kịp thời phát huy ưu điểm, uốn nắn, khắc phục thiếu sót, khuyết điểm của cán bộ, đảng viên từ khi mới phát sinh, nhằm chủ động phòng ngừa, ngăn chặn khả năng xảy ra vi phạm từ trong nội bộ, ngay từ chi bộ; đẩy mạnh đấu tranh tự phê bình và phê bình, mở rộng dân chủ, công khai, minh bạch, đề cao trách nhiệm quản lý, kiểm tra, giám sát đảng viên của chi bộ. </w:t>
      </w:r>
      <w:r w:rsidRPr="00197E43">
        <w:rPr>
          <w:sz w:val="28"/>
          <w:szCs w:val="28"/>
          <w:lang w:val="vi-VN"/>
        </w:rPr>
        <w:t>Khi phát hiện các vi phạm qua công tác kiểm tra, giám sát, cần có biện pháp xử lý nghiêm minh, đúng người đúng việc. Điều này sẽ tạo tiền đề để răn đe và ngăn chặn các vi phạm trong tương lai.</w:t>
      </w:r>
    </w:p>
    <w:p w14:paraId="05398DCB" w14:textId="5BFA0CE5" w:rsidR="00603916" w:rsidRPr="00197E43" w:rsidRDefault="008467E8" w:rsidP="00E040F3">
      <w:pPr>
        <w:pStyle w:val="xp1"/>
        <w:widowControl w:val="0"/>
        <w:shd w:val="clear" w:color="auto" w:fill="FFFFFF"/>
        <w:spacing w:before="120" w:beforeAutospacing="0" w:after="0" w:afterAutospacing="0" w:line="360" w:lineRule="exact"/>
        <w:ind w:firstLine="562"/>
        <w:jc w:val="both"/>
        <w:rPr>
          <w:b/>
          <w:sz w:val="28"/>
          <w:szCs w:val="28"/>
          <w:lang w:val="vi-VN"/>
        </w:rPr>
      </w:pPr>
      <w:r w:rsidRPr="00197E43">
        <w:rPr>
          <w:b/>
          <w:iCs/>
          <w:spacing w:val="-4"/>
          <w:sz w:val="28"/>
          <w:szCs w:val="28"/>
          <w:lang w:val="vi-VN"/>
        </w:rPr>
        <w:t>7. T</w:t>
      </w:r>
      <w:r w:rsidR="00603916" w:rsidRPr="00197E43">
        <w:rPr>
          <w:b/>
          <w:iCs/>
          <w:spacing w:val="-4"/>
          <w:sz w:val="28"/>
          <w:szCs w:val="28"/>
          <w:bdr w:val="none" w:sz="0" w:space="0" w:color="auto" w:frame="1"/>
          <w:lang w:val="vi-VN"/>
        </w:rPr>
        <w:t xml:space="preserve">ăng cường hơn nữa vai trò chỉ đạo, hướng dẫn, kiểm tra, giám sát của </w:t>
      </w:r>
      <w:r w:rsidRPr="00197E43">
        <w:rPr>
          <w:b/>
          <w:iCs/>
          <w:spacing w:val="-4"/>
          <w:sz w:val="28"/>
          <w:szCs w:val="28"/>
          <w:bdr w:val="none" w:sz="0" w:space="0" w:color="auto" w:frame="1"/>
          <w:lang w:val="vi-VN"/>
        </w:rPr>
        <w:t>Đảng</w:t>
      </w:r>
      <w:r w:rsidR="00603916" w:rsidRPr="00197E43">
        <w:rPr>
          <w:b/>
          <w:iCs/>
          <w:spacing w:val="-4"/>
          <w:sz w:val="28"/>
          <w:szCs w:val="28"/>
          <w:bdr w:val="none" w:sz="0" w:space="0" w:color="auto" w:frame="1"/>
          <w:lang w:val="vi-VN"/>
        </w:rPr>
        <w:t xml:space="preserve"> ủy, </w:t>
      </w:r>
      <w:r w:rsidRPr="00197E43">
        <w:rPr>
          <w:b/>
          <w:iCs/>
          <w:spacing w:val="-4"/>
          <w:sz w:val="28"/>
          <w:szCs w:val="28"/>
          <w:bdr w:val="none" w:sz="0" w:space="0" w:color="auto" w:frame="1"/>
          <w:lang w:val="vi-VN"/>
        </w:rPr>
        <w:t>UBKT Đ</w:t>
      </w:r>
      <w:r w:rsidR="00603916" w:rsidRPr="00197E43">
        <w:rPr>
          <w:b/>
          <w:iCs/>
          <w:spacing w:val="-4"/>
          <w:sz w:val="28"/>
          <w:szCs w:val="28"/>
          <w:bdr w:val="none" w:sz="0" w:space="0" w:color="auto" w:frame="1"/>
          <w:lang w:val="vi-VN"/>
        </w:rPr>
        <w:t>ảng ủy đối với công tác sinh hoạt, công tác kiểm tra, giám sát và kỷ luật đảng của chi bộ</w:t>
      </w:r>
      <w:r w:rsidRPr="00197E43">
        <w:rPr>
          <w:b/>
          <w:iCs/>
          <w:spacing w:val="-4"/>
          <w:sz w:val="28"/>
          <w:szCs w:val="28"/>
          <w:bdr w:val="none" w:sz="0" w:space="0" w:color="auto" w:frame="1"/>
          <w:lang w:val="vi-VN"/>
        </w:rPr>
        <w:t xml:space="preserve"> trực thuộc</w:t>
      </w:r>
    </w:p>
    <w:p w14:paraId="3A362D35" w14:textId="77777777" w:rsidR="00E040F3" w:rsidRPr="00E040F3" w:rsidRDefault="008467E8" w:rsidP="00E040F3">
      <w:pPr>
        <w:pStyle w:val="xp1"/>
        <w:widowControl w:val="0"/>
        <w:shd w:val="clear" w:color="auto" w:fill="FFFFFF"/>
        <w:spacing w:before="120" w:beforeAutospacing="0" w:after="0" w:afterAutospacing="0" w:line="360" w:lineRule="exact"/>
        <w:ind w:firstLine="562"/>
        <w:jc w:val="both"/>
        <w:rPr>
          <w:spacing w:val="-4"/>
          <w:sz w:val="28"/>
          <w:szCs w:val="28"/>
          <w:lang w:val="vi-VN"/>
        </w:rPr>
      </w:pPr>
      <w:r w:rsidRPr="00197E43">
        <w:rPr>
          <w:spacing w:val="-4"/>
          <w:sz w:val="28"/>
          <w:szCs w:val="28"/>
          <w:bdr w:val="none" w:sz="0" w:space="0" w:color="auto" w:frame="1"/>
          <w:lang w:val="vi-VN"/>
        </w:rPr>
        <w:t>Đảng ủy Công ty</w:t>
      </w:r>
      <w:r w:rsidR="00603916" w:rsidRPr="00197E43">
        <w:rPr>
          <w:spacing w:val="-4"/>
          <w:sz w:val="28"/>
          <w:szCs w:val="28"/>
          <w:bdr w:val="none" w:sz="0" w:space="0" w:color="auto" w:frame="1"/>
          <w:lang w:val="vi-VN"/>
        </w:rPr>
        <w:t xml:space="preserve"> cần </w:t>
      </w:r>
      <w:r w:rsidRPr="00197E43">
        <w:rPr>
          <w:spacing w:val="-4"/>
          <w:sz w:val="28"/>
          <w:szCs w:val="28"/>
          <w:bdr w:val="none" w:sz="0" w:space="0" w:color="auto" w:frame="1"/>
          <w:lang w:val="vi-VN"/>
        </w:rPr>
        <w:t>chú trọng</w:t>
      </w:r>
      <w:r w:rsidR="00603916" w:rsidRPr="00197E43">
        <w:rPr>
          <w:spacing w:val="-4"/>
          <w:sz w:val="28"/>
          <w:szCs w:val="28"/>
          <w:bdr w:val="none" w:sz="0" w:space="0" w:color="auto" w:frame="1"/>
          <w:lang w:val="vi-VN"/>
        </w:rPr>
        <w:t xml:space="preserve"> bồi dưỡng nghiệp vụ, tập huấn kỹ năng về nghiệp vụ công tác đảng và tập huấn chuyên đề về công tác kiểm tra, giám sát đối với chi bộ cho đội ngũ cấp ủy viên của các chi bộ trực thuộc. Thường xuyên kiểm tra, giám sát việc chấp hành chế độ sinh hoạt của chi bộ, công tác kiểm tra, giám sát và kỷ luật đảng tại chi bộ, kịp thời chấn chỉnh, khắc phục các hạn chế, khuyết điểm để các chi bộ rút kinh nghiệm. </w:t>
      </w:r>
      <w:r w:rsidR="00603916" w:rsidRPr="00197E43">
        <w:rPr>
          <w:spacing w:val="-4"/>
          <w:sz w:val="28"/>
          <w:szCs w:val="28"/>
          <w:lang w:val="vi-VN"/>
        </w:rPr>
        <w:t>Phát huy vai trò, trách nhiệm của người đứng đầu được phân công phụ trách các chi bộ; thường xuyên dự họp với các chi bộ, nắm bắt thông tin thông qua các phương tiện thông tin đại chúng, mạng xã hội để chỉ đạo, đôn đốc, hướng dẫn thực hiện nhiệm vụ kiểm tra, giám sát.</w:t>
      </w:r>
    </w:p>
    <w:p w14:paraId="4ABB2D7E" w14:textId="52C066D7" w:rsidR="00FE0045" w:rsidRPr="00197E43" w:rsidRDefault="007A6AE1" w:rsidP="00E040F3">
      <w:pPr>
        <w:pStyle w:val="xp1"/>
        <w:widowControl w:val="0"/>
        <w:shd w:val="clear" w:color="auto" w:fill="FFFFFF"/>
        <w:spacing w:before="120" w:beforeAutospacing="0" w:after="0" w:afterAutospacing="0" w:line="360" w:lineRule="exact"/>
        <w:ind w:firstLine="562"/>
        <w:jc w:val="center"/>
        <w:rPr>
          <w:b/>
          <w:sz w:val="28"/>
          <w:szCs w:val="28"/>
          <w:lang w:val="vi-VN"/>
        </w:rPr>
      </w:pPr>
      <w:r w:rsidRPr="00197E43">
        <w:rPr>
          <w:b/>
          <w:sz w:val="28"/>
          <w:szCs w:val="28"/>
          <w:lang w:val="vi-VN"/>
        </w:rPr>
        <w:lastRenderedPageBreak/>
        <w:t>LỜI KẾT</w:t>
      </w:r>
    </w:p>
    <w:p w14:paraId="70884721" w14:textId="2C5B89E2" w:rsidR="005A393B" w:rsidRPr="007D6935" w:rsidRDefault="005A393B" w:rsidP="007D6935">
      <w:pPr>
        <w:spacing w:before="100" w:beforeAutospacing="1" w:after="100" w:afterAutospacing="1"/>
        <w:ind w:firstLine="567"/>
        <w:jc w:val="both"/>
        <w:rPr>
          <w:sz w:val="28"/>
          <w:szCs w:val="28"/>
          <w:lang w:val="vi-VN" w:eastAsia="zh-CN"/>
        </w:rPr>
      </w:pPr>
      <w:r w:rsidRPr="007D6935">
        <w:rPr>
          <w:sz w:val="28"/>
          <w:szCs w:val="28"/>
          <w:lang w:val="vi-VN" w:eastAsia="zh-CN"/>
        </w:rPr>
        <w:t xml:space="preserve">Công tác </w:t>
      </w:r>
      <w:r w:rsidR="00C3773C" w:rsidRPr="00197E43">
        <w:rPr>
          <w:sz w:val="28"/>
          <w:szCs w:val="28"/>
          <w:lang w:val="vi-VN" w:eastAsia="zh-CN"/>
        </w:rPr>
        <w:t xml:space="preserve">kiểm tra, giám sát </w:t>
      </w:r>
      <w:r w:rsidRPr="007D6935">
        <w:rPr>
          <w:sz w:val="28"/>
          <w:szCs w:val="28"/>
          <w:lang w:val="vi-VN" w:eastAsia="zh-CN"/>
        </w:rPr>
        <w:t xml:space="preserve">và thi hành kỷ luật Đảng tại Đảng bộ Công ty Nhiệt điện Cao Ngạn - TKV phải được xác định là nhiệm vụ thường xuyên, liên tục, không ngừng nghỉ. Việc tăng cường hiệu lực, hiệu quả của </w:t>
      </w:r>
      <w:r w:rsidR="00C3773C" w:rsidRPr="007D6935">
        <w:rPr>
          <w:sz w:val="28"/>
          <w:szCs w:val="28"/>
          <w:lang w:val="vi-VN" w:eastAsia="zh-CN"/>
        </w:rPr>
        <w:t xml:space="preserve">công tác </w:t>
      </w:r>
      <w:r w:rsidRPr="007D6935">
        <w:rPr>
          <w:sz w:val="28"/>
          <w:szCs w:val="28"/>
          <w:lang w:val="vi-VN" w:eastAsia="zh-CN"/>
        </w:rPr>
        <w:t xml:space="preserve">này chính là giải pháp then chốt để xây dựng Đảng bộ Công ty thực sự </w:t>
      </w:r>
      <w:r w:rsidRPr="00146F42">
        <w:rPr>
          <w:bCs/>
          <w:sz w:val="28"/>
          <w:szCs w:val="28"/>
          <w:lang w:val="vi-VN" w:eastAsia="zh-CN"/>
        </w:rPr>
        <w:t>trong sạch, vững mạnh</w:t>
      </w:r>
      <w:r w:rsidRPr="007D6935">
        <w:rPr>
          <w:sz w:val="28"/>
          <w:szCs w:val="28"/>
          <w:lang w:val="vi-VN" w:eastAsia="zh-CN"/>
        </w:rPr>
        <w:t xml:space="preserve">, làm nền tảng vững chắc để Công ty hoàn thành xuất sắc nhiệm vụ </w:t>
      </w:r>
      <w:r w:rsidR="00C3773C" w:rsidRPr="007D6935">
        <w:rPr>
          <w:sz w:val="28"/>
          <w:szCs w:val="28"/>
          <w:lang w:val="vi-VN" w:eastAsia="zh-CN"/>
        </w:rPr>
        <w:t>chính trị được giao</w:t>
      </w:r>
      <w:r w:rsidRPr="007D6935">
        <w:rPr>
          <w:sz w:val="28"/>
          <w:szCs w:val="28"/>
          <w:lang w:val="vi-VN" w:eastAsia="zh-CN"/>
        </w:rPr>
        <w:t>, góp phần vào sự phát triển chung của Tổng công ty Điện lực - TKV</w:t>
      </w:r>
      <w:r w:rsidR="00111AA0" w:rsidRPr="007D6935">
        <w:rPr>
          <w:sz w:val="28"/>
          <w:szCs w:val="28"/>
          <w:lang w:val="vi-VN" w:eastAsia="zh-CN"/>
        </w:rPr>
        <w:t xml:space="preserve"> và đảm bảo an ninh năng lượng Q</w:t>
      </w:r>
      <w:r w:rsidRPr="007D6935">
        <w:rPr>
          <w:sz w:val="28"/>
          <w:szCs w:val="28"/>
          <w:lang w:val="vi-VN" w:eastAsia="zh-CN"/>
        </w:rPr>
        <w:t>uốc gia.</w:t>
      </w:r>
      <w:r w:rsidR="00111AA0" w:rsidRPr="007D6935">
        <w:rPr>
          <w:sz w:val="28"/>
          <w:szCs w:val="28"/>
          <w:lang w:val="vi-VN" w:eastAsia="zh-CN"/>
        </w:rPr>
        <w:t xml:space="preserve"> Đồng thời, việc minh bạch trong công tác kiểm tra, giám sát và thi hành kỷ luật Đảng sẽ tạo động lực, khích lệ cán bộ, đảng viên và người lao động trong toàn Đảng bộ</w:t>
      </w:r>
      <w:r w:rsidR="00092A4A" w:rsidRPr="007D6935">
        <w:rPr>
          <w:sz w:val="28"/>
          <w:szCs w:val="28"/>
          <w:lang w:val="vi-VN" w:eastAsia="zh-CN"/>
        </w:rPr>
        <w:t xml:space="preserve"> </w:t>
      </w:r>
      <w:r w:rsidR="00092A4A" w:rsidRPr="00197E43">
        <w:rPr>
          <w:sz w:val="28"/>
          <w:szCs w:val="28"/>
          <w:lang w:val="vi-VN"/>
        </w:rPr>
        <w:t xml:space="preserve">cùng nhau đoàn kết hướng đến thực hiện thắng lợi các mục tiêu, nhiệm vụ chính trị đã đề ra; xây dựng Công ty phát triển ngày càng </w:t>
      </w:r>
      <w:r w:rsidR="00F103EC" w:rsidRPr="00197E43">
        <w:rPr>
          <w:sz w:val="28"/>
          <w:szCs w:val="28"/>
          <w:lang w:val="vi-VN"/>
        </w:rPr>
        <w:t xml:space="preserve">phát triển, </w:t>
      </w:r>
      <w:r w:rsidR="00092A4A" w:rsidRPr="00197E43">
        <w:rPr>
          <w:sz w:val="28"/>
          <w:szCs w:val="28"/>
          <w:lang w:val="vi-VN"/>
        </w:rPr>
        <w:t>ổn định, bền vững, hài hòa với môi trường.</w:t>
      </w:r>
      <w:r w:rsidR="007D6935" w:rsidRPr="00197E43">
        <w:rPr>
          <w:sz w:val="28"/>
          <w:szCs w:val="28"/>
          <w:lang w:val="vi-VN"/>
        </w:rPr>
        <w:t>/.</w:t>
      </w:r>
    </w:p>
    <w:sectPr w:rsidR="005A393B" w:rsidRPr="007D6935" w:rsidSect="00E040F3">
      <w:headerReference w:type="default" r:id="rId11"/>
      <w:footerReference w:type="even" r:id="rId12"/>
      <w:pgSz w:w="11907" w:h="16839" w:code="9"/>
      <w:pgMar w:top="810" w:right="1134" w:bottom="720" w:left="1985" w:header="63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6EF1" w14:textId="77777777" w:rsidR="00691540" w:rsidRDefault="00691540" w:rsidP="00582616">
      <w:r>
        <w:separator/>
      </w:r>
    </w:p>
  </w:endnote>
  <w:endnote w:type="continuationSeparator" w:id="0">
    <w:p w14:paraId="27BBDEC8" w14:textId="77777777" w:rsidR="00691540" w:rsidRDefault="00691540" w:rsidP="0058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0769" w14:textId="77777777" w:rsidR="00227457" w:rsidRDefault="00227457" w:rsidP="002415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35FEF7" w14:textId="77777777" w:rsidR="00227457" w:rsidRDefault="00227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DCE2" w14:textId="77777777" w:rsidR="00691540" w:rsidRDefault="00691540" w:rsidP="00582616">
      <w:r>
        <w:separator/>
      </w:r>
    </w:p>
  </w:footnote>
  <w:footnote w:type="continuationSeparator" w:id="0">
    <w:p w14:paraId="77452564" w14:textId="77777777" w:rsidR="00691540" w:rsidRDefault="00691540" w:rsidP="00582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8585" w14:textId="74D3ECE3" w:rsidR="00227457" w:rsidRPr="003B6072" w:rsidRDefault="00227457">
    <w:pPr>
      <w:pStyle w:val="Header"/>
      <w:jc w:val="center"/>
      <w:rPr>
        <w:sz w:val="26"/>
        <w:szCs w:val="26"/>
      </w:rPr>
    </w:pPr>
    <w:r w:rsidRPr="003B6072">
      <w:rPr>
        <w:sz w:val="26"/>
        <w:szCs w:val="26"/>
      </w:rPr>
      <w:fldChar w:fldCharType="begin"/>
    </w:r>
    <w:r w:rsidRPr="003B6072">
      <w:rPr>
        <w:sz w:val="26"/>
        <w:szCs w:val="26"/>
      </w:rPr>
      <w:instrText xml:space="preserve"> PAGE   \* MERGEFORMAT </w:instrText>
    </w:r>
    <w:r w:rsidRPr="003B6072">
      <w:rPr>
        <w:sz w:val="26"/>
        <w:szCs w:val="26"/>
      </w:rPr>
      <w:fldChar w:fldCharType="separate"/>
    </w:r>
    <w:r w:rsidR="00F103EC">
      <w:rPr>
        <w:noProof/>
        <w:sz w:val="26"/>
        <w:szCs w:val="26"/>
      </w:rPr>
      <w:t>7</w:t>
    </w:r>
    <w:r w:rsidRPr="003B6072">
      <w:rPr>
        <w:noProof/>
        <w:sz w:val="26"/>
        <w:szCs w:val="26"/>
      </w:rPr>
      <w:fldChar w:fldCharType="end"/>
    </w:r>
  </w:p>
  <w:p w14:paraId="368FFDA8" w14:textId="77777777" w:rsidR="00227457" w:rsidRPr="00E040F3" w:rsidRDefault="00227457">
    <w:pPr>
      <w:pStyle w:val="Header"/>
      <w:rPr>
        <w:sz w:val="14"/>
        <w:szCs w:val="14"/>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53CED"/>
    <w:multiLevelType w:val="multilevel"/>
    <w:tmpl w:val="FE443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842A25"/>
    <w:multiLevelType w:val="multilevel"/>
    <w:tmpl w:val="FE34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C21EAC"/>
    <w:multiLevelType w:val="multilevel"/>
    <w:tmpl w:val="A482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1A7019"/>
    <w:multiLevelType w:val="multilevel"/>
    <w:tmpl w:val="9B48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F3E69"/>
    <w:multiLevelType w:val="multilevel"/>
    <w:tmpl w:val="097C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7197056">
    <w:abstractNumId w:val="1"/>
  </w:num>
  <w:num w:numId="2" w16cid:durableId="1556815052">
    <w:abstractNumId w:val="4"/>
  </w:num>
  <w:num w:numId="3" w16cid:durableId="1133982102">
    <w:abstractNumId w:val="0"/>
  </w:num>
  <w:num w:numId="4" w16cid:durableId="1663586423">
    <w:abstractNumId w:val="2"/>
  </w:num>
  <w:num w:numId="5" w16cid:durableId="1634021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5"/>
    <w:rsid w:val="00015A89"/>
    <w:rsid w:val="000171CA"/>
    <w:rsid w:val="00030196"/>
    <w:rsid w:val="00063840"/>
    <w:rsid w:val="00092A4A"/>
    <w:rsid w:val="00095460"/>
    <w:rsid w:val="00097BDA"/>
    <w:rsid w:val="000A13DF"/>
    <w:rsid w:val="000A70BF"/>
    <w:rsid w:val="000F624E"/>
    <w:rsid w:val="00111AA0"/>
    <w:rsid w:val="001146EB"/>
    <w:rsid w:val="00120526"/>
    <w:rsid w:val="00146F42"/>
    <w:rsid w:val="0015466E"/>
    <w:rsid w:val="001546B3"/>
    <w:rsid w:val="001679A0"/>
    <w:rsid w:val="00171C16"/>
    <w:rsid w:val="00176680"/>
    <w:rsid w:val="00180E19"/>
    <w:rsid w:val="001956D4"/>
    <w:rsid w:val="00197E43"/>
    <w:rsid w:val="001A54D4"/>
    <w:rsid w:val="00210EC8"/>
    <w:rsid w:val="002172DB"/>
    <w:rsid w:val="00223AB0"/>
    <w:rsid w:val="00227305"/>
    <w:rsid w:val="00227457"/>
    <w:rsid w:val="00241570"/>
    <w:rsid w:val="00266B65"/>
    <w:rsid w:val="002804B4"/>
    <w:rsid w:val="002D7B33"/>
    <w:rsid w:val="002E198B"/>
    <w:rsid w:val="002F36A3"/>
    <w:rsid w:val="002F4956"/>
    <w:rsid w:val="002F4FCC"/>
    <w:rsid w:val="00315DCC"/>
    <w:rsid w:val="00343119"/>
    <w:rsid w:val="00367D91"/>
    <w:rsid w:val="00376C4B"/>
    <w:rsid w:val="003804E5"/>
    <w:rsid w:val="003901CF"/>
    <w:rsid w:val="003966D1"/>
    <w:rsid w:val="003B6072"/>
    <w:rsid w:val="003C0960"/>
    <w:rsid w:val="003C5B8F"/>
    <w:rsid w:val="003D47BD"/>
    <w:rsid w:val="00415978"/>
    <w:rsid w:val="00430193"/>
    <w:rsid w:val="00431B11"/>
    <w:rsid w:val="004477D9"/>
    <w:rsid w:val="0046719C"/>
    <w:rsid w:val="0047051D"/>
    <w:rsid w:val="00471248"/>
    <w:rsid w:val="00483F54"/>
    <w:rsid w:val="004B1C59"/>
    <w:rsid w:val="004C6D11"/>
    <w:rsid w:val="004D6B4E"/>
    <w:rsid w:val="004F06D3"/>
    <w:rsid w:val="004F74F2"/>
    <w:rsid w:val="0050107E"/>
    <w:rsid w:val="00502919"/>
    <w:rsid w:val="00503616"/>
    <w:rsid w:val="00504B0A"/>
    <w:rsid w:val="00532A0D"/>
    <w:rsid w:val="00561BC3"/>
    <w:rsid w:val="00565293"/>
    <w:rsid w:val="00582616"/>
    <w:rsid w:val="0058323B"/>
    <w:rsid w:val="00583C3F"/>
    <w:rsid w:val="00592D4C"/>
    <w:rsid w:val="005A23C5"/>
    <w:rsid w:val="005A393B"/>
    <w:rsid w:val="005C0D20"/>
    <w:rsid w:val="005C7C8B"/>
    <w:rsid w:val="005D4A0C"/>
    <w:rsid w:val="005E3B45"/>
    <w:rsid w:val="005E43DD"/>
    <w:rsid w:val="005E7001"/>
    <w:rsid w:val="005F42CB"/>
    <w:rsid w:val="00603916"/>
    <w:rsid w:val="00611E4F"/>
    <w:rsid w:val="0061588D"/>
    <w:rsid w:val="0062363F"/>
    <w:rsid w:val="006309B5"/>
    <w:rsid w:val="00631E4A"/>
    <w:rsid w:val="006376F7"/>
    <w:rsid w:val="006627F0"/>
    <w:rsid w:val="00666118"/>
    <w:rsid w:val="006663CF"/>
    <w:rsid w:val="0066734D"/>
    <w:rsid w:val="00670554"/>
    <w:rsid w:val="0067744B"/>
    <w:rsid w:val="00691540"/>
    <w:rsid w:val="006B14E4"/>
    <w:rsid w:val="006E3941"/>
    <w:rsid w:val="00706461"/>
    <w:rsid w:val="0072284F"/>
    <w:rsid w:val="00730090"/>
    <w:rsid w:val="00744A99"/>
    <w:rsid w:val="0075235F"/>
    <w:rsid w:val="00782EE5"/>
    <w:rsid w:val="007A6AE1"/>
    <w:rsid w:val="007B32BB"/>
    <w:rsid w:val="007B5DDC"/>
    <w:rsid w:val="007D6935"/>
    <w:rsid w:val="007E115A"/>
    <w:rsid w:val="007F114A"/>
    <w:rsid w:val="00826898"/>
    <w:rsid w:val="0083308F"/>
    <w:rsid w:val="008467E8"/>
    <w:rsid w:val="00852452"/>
    <w:rsid w:val="00877E1C"/>
    <w:rsid w:val="008806CF"/>
    <w:rsid w:val="00883FCA"/>
    <w:rsid w:val="008B570C"/>
    <w:rsid w:val="008D788A"/>
    <w:rsid w:val="008E431A"/>
    <w:rsid w:val="008F23AD"/>
    <w:rsid w:val="00907E1C"/>
    <w:rsid w:val="0092766A"/>
    <w:rsid w:val="009759FB"/>
    <w:rsid w:val="009B05CA"/>
    <w:rsid w:val="009B16E3"/>
    <w:rsid w:val="009D200B"/>
    <w:rsid w:val="009D3CF6"/>
    <w:rsid w:val="009E52B4"/>
    <w:rsid w:val="009E73BD"/>
    <w:rsid w:val="00A018F9"/>
    <w:rsid w:val="00A41B6D"/>
    <w:rsid w:val="00A512FC"/>
    <w:rsid w:val="00A52B56"/>
    <w:rsid w:val="00A836F3"/>
    <w:rsid w:val="00A90E45"/>
    <w:rsid w:val="00B05A8E"/>
    <w:rsid w:val="00B06F5F"/>
    <w:rsid w:val="00B07D6A"/>
    <w:rsid w:val="00B10286"/>
    <w:rsid w:val="00B24363"/>
    <w:rsid w:val="00B254EA"/>
    <w:rsid w:val="00B26DEE"/>
    <w:rsid w:val="00B27CF6"/>
    <w:rsid w:val="00B53305"/>
    <w:rsid w:val="00B852F8"/>
    <w:rsid w:val="00BC0E2F"/>
    <w:rsid w:val="00BC4778"/>
    <w:rsid w:val="00BD406B"/>
    <w:rsid w:val="00BF4C92"/>
    <w:rsid w:val="00BF7F96"/>
    <w:rsid w:val="00C1393F"/>
    <w:rsid w:val="00C140A8"/>
    <w:rsid w:val="00C1664A"/>
    <w:rsid w:val="00C34840"/>
    <w:rsid w:val="00C3773C"/>
    <w:rsid w:val="00C37A2B"/>
    <w:rsid w:val="00C46D79"/>
    <w:rsid w:val="00C523C8"/>
    <w:rsid w:val="00C80464"/>
    <w:rsid w:val="00C8538B"/>
    <w:rsid w:val="00CC08D4"/>
    <w:rsid w:val="00CC1E27"/>
    <w:rsid w:val="00CD1088"/>
    <w:rsid w:val="00CE7BD0"/>
    <w:rsid w:val="00D00760"/>
    <w:rsid w:val="00D169D2"/>
    <w:rsid w:val="00D22C87"/>
    <w:rsid w:val="00D26A6E"/>
    <w:rsid w:val="00D30704"/>
    <w:rsid w:val="00D5097E"/>
    <w:rsid w:val="00D51934"/>
    <w:rsid w:val="00D80B40"/>
    <w:rsid w:val="00D80FAA"/>
    <w:rsid w:val="00D91AB2"/>
    <w:rsid w:val="00D943C9"/>
    <w:rsid w:val="00DD4AEA"/>
    <w:rsid w:val="00DE712A"/>
    <w:rsid w:val="00E040F3"/>
    <w:rsid w:val="00E06B81"/>
    <w:rsid w:val="00E4161B"/>
    <w:rsid w:val="00E55167"/>
    <w:rsid w:val="00E57942"/>
    <w:rsid w:val="00E60089"/>
    <w:rsid w:val="00E706C0"/>
    <w:rsid w:val="00E70AB0"/>
    <w:rsid w:val="00EA1727"/>
    <w:rsid w:val="00EB305C"/>
    <w:rsid w:val="00EB6BBC"/>
    <w:rsid w:val="00EB727E"/>
    <w:rsid w:val="00EC3853"/>
    <w:rsid w:val="00ED3DCD"/>
    <w:rsid w:val="00ED4DAA"/>
    <w:rsid w:val="00ED577D"/>
    <w:rsid w:val="00EE005C"/>
    <w:rsid w:val="00F034ED"/>
    <w:rsid w:val="00F103EC"/>
    <w:rsid w:val="00F218AD"/>
    <w:rsid w:val="00F370F1"/>
    <w:rsid w:val="00F515EB"/>
    <w:rsid w:val="00F522B3"/>
    <w:rsid w:val="00F6677E"/>
    <w:rsid w:val="00F76124"/>
    <w:rsid w:val="00F77649"/>
    <w:rsid w:val="00F95863"/>
    <w:rsid w:val="00FB7F9F"/>
    <w:rsid w:val="00FD4EBB"/>
    <w:rsid w:val="00FE0045"/>
    <w:rsid w:val="00FF0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AEE9"/>
  <w15:chartTrackingRefBased/>
  <w15:docId w15:val="{FE84B846-11D3-40EA-930C-CABAAEB2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9B5"/>
    <w:rPr>
      <w:rFonts w:eastAsia="Times New Roman"/>
      <w:sz w:val="24"/>
      <w:szCs w:val="24"/>
    </w:rPr>
  </w:style>
  <w:style w:type="paragraph" w:styleId="Heading3">
    <w:name w:val="heading 3"/>
    <w:basedOn w:val="Normal"/>
    <w:link w:val="Heading3Char"/>
    <w:uiPriority w:val="9"/>
    <w:qFormat/>
    <w:rsid w:val="00A512FC"/>
    <w:pPr>
      <w:spacing w:before="100" w:beforeAutospacing="1" w:after="100" w:afterAutospacing="1"/>
      <w:outlineLvl w:val="2"/>
    </w:pPr>
    <w:rPr>
      <w:b/>
      <w:bCs/>
      <w:sz w:val="27"/>
      <w:szCs w:val="27"/>
      <w:lang w:val="en-GB" w:eastAsia="zh-CN"/>
    </w:rPr>
  </w:style>
  <w:style w:type="paragraph" w:styleId="Heading4">
    <w:name w:val="heading 4"/>
    <w:basedOn w:val="Normal"/>
    <w:link w:val="Heading4Char"/>
    <w:uiPriority w:val="9"/>
    <w:qFormat/>
    <w:rsid w:val="00A512FC"/>
    <w:pPr>
      <w:spacing w:before="100" w:beforeAutospacing="1" w:after="100" w:afterAutospacing="1"/>
      <w:outlineLvl w:val="3"/>
    </w:pPr>
    <w:rPr>
      <w:b/>
      <w:bCs/>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309B5"/>
    <w:pPr>
      <w:tabs>
        <w:tab w:val="center" w:pos="4320"/>
        <w:tab w:val="right" w:pos="8640"/>
      </w:tabs>
    </w:pPr>
  </w:style>
  <w:style w:type="character" w:customStyle="1" w:styleId="FooterChar">
    <w:name w:val="Footer Char"/>
    <w:link w:val="Footer"/>
    <w:rsid w:val="006309B5"/>
    <w:rPr>
      <w:rFonts w:eastAsia="Times New Roman" w:cs="Times New Roman"/>
      <w:sz w:val="24"/>
      <w:szCs w:val="24"/>
    </w:rPr>
  </w:style>
  <w:style w:type="character" w:styleId="PageNumber">
    <w:name w:val="page number"/>
    <w:basedOn w:val="DefaultParagraphFont"/>
    <w:rsid w:val="006309B5"/>
  </w:style>
  <w:style w:type="paragraph" w:styleId="BodyTextIndent">
    <w:name w:val="Body Text Indent"/>
    <w:basedOn w:val="Normal"/>
    <w:link w:val="BodyTextIndentChar"/>
    <w:rsid w:val="006309B5"/>
    <w:pPr>
      <w:widowControl w:val="0"/>
      <w:spacing w:line="360" w:lineRule="auto"/>
      <w:ind w:firstLine="567"/>
      <w:jc w:val="both"/>
    </w:pPr>
    <w:rPr>
      <w:b/>
      <w:sz w:val="28"/>
    </w:rPr>
  </w:style>
  <w:style w:type="character" w:customStyle="1" w:styleId="BodyTextIndentChar">
    <w:name w:val="Body Text Indent Char"/>
    <w:link w:val="BodyTextIndent"/>
    <w:rsid w:val="006309B5"/>
    <w:rPr>
      <w:rFonts w:eastAsia="Times New Roman" w:cs="Times New Roman"/>
      <w:b/>
      <w:szCs w:val="24"/>
    </w:rPr>
  </w:style>
  <w:style w:type="paragraph" w:styleId="Header">
    <w:name w:val="header"/>
    <w:basedOn w:val="Normal"/>
    <w:link w:val="HeaderChar"/>
    <w:uiPriority w:val="99"/>
    <w:rsid w:val="006309B5"/>
    <w:pPr>
      <w:tabs>
        <w:tab w:val="center" w:pos="4320"/>
        <w:tab w:val="right" w:pos="8640"/>
      </w:tabs>
    </w:pPr>
  </w:style>
  <w:style w:type="character" w:customStyle="1" w:styleId="HeaderChar">
    <w:name w:val="Header Char"/>
    <w:link w:val="Header"/>
    <w:uiPriority w:val="99"/>
    <w:rsid w:val="006309B5"/>
    <w:rPr>
      <w:rFonts w:eastAsia="Times New Roman" w:cs="Times New Roman"/>
      <w:sz w:val="24"/>
      <w:szCs w:val="24"/>
    </w:rPr>
  </w:style>
  <w:style w:type="paragraph" w:customStyle="1" w:styleId="Body1">
    <w:name w:val="Body 1"/>
    <w:rsid w:val="006309B5"/>
    <w:rPr>
      <w:rFonts w:ascii="Helvetica" w:eastAsia="Arial Unicode MS" w:hAnsi="Helvetica"/>
      <w:color w:val="000000"/>
      <w:sz w:val="24"/>
    </w:rPr>
  </w:style>
  <w:style w:type="paragraph" w:customStyle="1" w:styleId="Char">
    <w:name w:val="Char"/>
    <w:basedOn w:val="Normal"/>
    <w:rsid w:val="00227305"/>
    <w:pPr>
      <w:spacing w:after="160" w:line="240" w:lineRule="exact"/>
      <w:textAlignment w:val="baseline"/>
    </w:pPr>
    <w:rPr>
      <w:rFonts w:ascii="Verdana" w:eastAsia="MS Mincho" w:hAnsi="Verdana"/>
      <w:sz w:val="20"/>
      <w:szCs w:val="20"/>
      <w:lang w:val="en-GB"/>
    </w:rPr>
  </w:style>
  <w:style w:type="paragraph" w:styleId="NormalWeb">
    <w:name w:val="Normal (Web)"/>
    <w:basedOn w:val="Normal"/>
    <w:uiPriority w:val="99"/>
    <w:rsid w:val="007B5DDC"/>
    <w:pPr>
      <w:spacing w:before="100" w:beforeAutospacing="1" w:after="100" w:afterAutospacing="1"/>
    </w:pPr>
  </w:style>
  <w:style w:type="character" w:styleId="Strong">
    <w:name w:val="Strong"/>
    <w:qFormat/>
    <w:rsid w:val="007B5DDC"/>
    <w:rPr>
      <w:b/>
      <w:bCs/>
    </w:rPr>
  </w:style>
  <w:style w:type="paragraph" w:styleId="ListParagraph">
    <w:name w:val="List Paragraph"/>
    <w:basedOn w:val="Normal"/>
    <w:uiPriority w:val="34"/>
    <w:qFormat/>
    <w:rsid w:val="007F114A"/>
    <w:pPr>
      <w:ind w:left="720"/>
      <w:contextualSpacing/>
    </w:pPr>
  </w:style>
  <w:style w:type="character" w:customStyle="1" w:styleId="Heading3Char">
    <w:name w:val="Heading 3 Char"/>
    <w:basedOn w:val="DefaultParagraphFont"/>
    <w:link w:val="Heading3"/>
    <w:uiPriority w:val="9"/>
    <w:rsid w:val="00A512FC"/>
    <w:rPr>
      <w:rFonts w:eastAsia="Times New Roman"/>
      <w:b/>
      <w:bCs/>
      <w:sz w:val="27"/>
      <w:szCs w:val="27"/>
      <w:lang w:val="en-GB" w:eastAsia="zh-CN"/>
    </w:rPr>
  </w:style>
  <w:style w:type="character" w:customStyle="1" w:styleId="Heading4Char">
    <w:name w:val="Heading 4 Char"/>
    <w:basedOn w:val="DefaultParagraphFont"/>
    <w:link w:val="Heading4"/>
    <w:uiPriority w:val="9"/>
    <w:rsid w:val="00A512FC"/>
    <w:rPr>
      <w:rFonts w:eastAsia="Times New Roman"/>
      <w:b/>
      <w:bCs/>
      <w:sz w:val="24"/>
      <w:szCs w:val="24"/>
      <w:lang w:val="en-GB" w:eastAsia="zh-CN"/>
    </w:rPr>
  </w:style>
  <w:style w:type="paragraph" w:customStyle="1" w:styleId="xp1">
    <w:name w:val="xp1"/>
    <w:basedOn w:val="Normal"/>
    <w:rsid w:val="00603916"/>
    <w:pPr>
      <w:spacing w:before="100" w:beforeAutospacing="1" w:after="100" w:afterAutospacing="1"/>
    </w:pPr>
    <w:rPr>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42749">
      <w:bodyDiv w:val="1"/>
      <w:marLeft w:val="0"/>
      <w:marRight w:val="0"/>
      <w:marTop w:val="0"/>
      <w:marBottom w:val="0"/>
      <w:divBdr>
        <w:top w:val="none" w:sz="0" w:space="0" w:color="auto"/>
        <w:left w:val="none" w:sz="0" w:space="0" w:color="auto"/>
        <w:bottom w:val="none" w:sz="0" w:space="0" w:color="auto"/>
        <w:right w:val="none" w:sz="0" w:space="0" w:color="auto"/>
      </w:divBdr>
    </w:div>
    <w:div w:id="658771306">
      <w:bodyDiv w:val="1"/>
      <w:marLeft w:val="0"/>
      <w:marRight w:val="0"/>
      <w:marTop w:val="0"/>
      <w:marBottom w:val="0"/>
      <w:divBdr>
        <w:top w:val="none" w:sz="0" w:space="0" w:color="auto"/>
        <w:left w:val="none" w:sz="0" w:space="0" w:color="auto"/>
        <w:bottom w:val="none" w:sz="0" w:space="0" w:color="auto"/>
        <w:right w:val="none" w:sz="0" w:space="0" w:color="auto"/>
      </w:divBdr>
    </w:div>
    <w:div w:id="1404793452">
      <w:bodyDiv w:val="1"/>
      <w:marLeft w:val="0"/>
      <w:marRight w:val="0"/>
      <w:marTop w:val="0"/>
      <w:marBottom w:val="0"/>
      <w:divBdr>
        <w:top w:val="none" w:sz="0" w:space="0" w:color="auto"/>
        <w:left w:val="none" w:sz="0" w:space="0" w:color="auto"/>
        <w:bottom w:val="none" w:sz="0" w:space="0" w:color="auto"/>
        <w:right w:val="none" w:sz="0" w:space="0" w:color="auto"/>
      </w:divBdr>
    </w:div>
    <w:div w:id="1522813244">
      <w:bodyDiv w:val="1"/>
      <w:marLeft w:val="0"/>
      <w:marRight w:val="0"/>
      <w:marTop w:val="0"/>
      <w:marBottom w:val="0"/>
      <w:divBdr>
        <w:top w:val="none" w:sz="0" w:space="0" w:color="auto"/>
        <w:left w:val="none" w:sz="0" w:space="0" w:color="auto"/>
        <w:bottom w:val="none" w:sz="0" w:space="0" w:color="auto"/>
        <w:right w:val="none" w:sz="0" w:space="0" w:color="auto"/>
      </w:divBdr>
    </w:div>
    <w:div w:id="178699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63815-7BE7-4EA3-A2BB-96349724DE13}">
  <ds:schemaRefs>
    <ds:schemaRef ds:uri="http://schemas.microsoft.com/sharepoint/v3/contenttype/forms"/>
  </ds:schemaRefs>
</ds:datastoreItem>
</file>

<file path=customXml/itemProps2.xml><?xml version="1.0" encoding="utf-8"?>
<ds:datastoreItem xmlns:ds="http://schemas.openxmlformats.org/officeDocument/2006/customXml" ds:itemID="{BC9A0C6B-EC51-4899-AF1D-7FFBF9D9E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1D02E-C363-42AC-BAF2-B3077800D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6</Pages>
  <Words>2806</Words>
  <Characters>10076</Characters>
  <Application>Microsoft Office Word</Application>
  <DocSecurity>0</DocSecurity>
  <Lines>209</Lines>
  <Paragraphs>51</Paragraphs>
  <ScaleCrop>false</ScaleCrop>
  <HeadingPairs>
    <vt:vector size="2" baseType="variant">
      <vt:variant>
        <vt:lpstr>Title</vt:lpstr>
      </vt:variant>
      <vt:variant>
        <vt:i4>1</vt:i4>
      </vt:variant>
    </vt:vector>
  </HeadingPairs>
  <TitlesOfParts>
    <vt:vector size="1" baseType="lpstr">
      <vt:lpstr>CHUYÊN ĐỀ MỘT SỐ VẤN ĐỀ VỀ CÔNG TÁC TƯ TƯỞNG</vt:lpstr>
    </vt:vector>
  </TitlesOfParts>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CHUYÊN ĐỀ MỘT SỐ VẤN ĐỀ VỀ CÔNG TÁC TƯ TƯỞNG</dc:title>
  <dc:subject/>
  <dc:creator>DUK</dc:creator>
  <cp:keywords/>
  <cp:lastModifiedBy>Ngô Quang Trung- TB Tuyên giáo ĐU</cp:lastModifiedBy>
  <cp:revision>41</cp:revision>
  <cp:lastPrinted>2016-03-24T13:04:00Z</cp:lastPrinted>
  <dcterms:created xsi:type="dcterms:W3CDTF">2024-09-17T08:18:00Z</dcterms:created>
  <dcterms:modified xsi:type="dcterms:W3CDTF">2025-10-14T01:06:00Z</dcterms:modified>
</cp:coreProperties>
</file>