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CA17" w14:textId="384C8F72" w:rsidR="00AE255B" w:rsidRPr="00BC6029" w:rsidRDefault="00AE255B" w:rsidP="00AE255B">
      <w:pPr>
        <w:jc w:val="center"/>
        <w:rPr>
          <w:b/>
          <w:bCs/>
          <w:sz w:val="28"/>
          <w:szCs w:val="28"/>
        </w:rPr>
      </w:pPr>
      <w:bookmarkStart w:id="0" w:name="_Hlk208584970"/>
      <w:r w:rsidRPr="00BC6029">
        <w:rPr>
          <w:b/>
          <w:bCs/>
          <w:sz w:val="28"/>
          <w:szCs w:val="28"/>
        </w:rPr>
        <w:t>BÀI DỰ THI</w:t>
      </w:r>
    </w:p>
    <w:p w14:paraId="799111AD" w14:textId="46873925" w:rsidR="00AE255B" w:rsidRPr="00BC6029" w:rsidRDefault="00AE255B" w:rsidP="009D4B53">
      <w:pPr>
        <w:jc w:val="center"/>
        <w:rPr>
          <w:b/>
          <w:bCs/>
          <w:sz w:val="28"/>
          <w:szCs w:val="28"/>
        </w:rPr>
      </w:pPr>
      <w:r w:rsidRPr="00BC6029">
        <w:rPr>
          <w:b/>
          <w:bCs/>
          <w:sz w:val="28"/>
          <w:szCs w:val="28"/>
        </w:rPr>
        <w:t>GIẢI BÚA LIỀM VÀNG</w:t>
      </w:r>
      <w:r w:rsidR="009D4B53" w:rsidRPr="00BC6029">
        <w:rPr>
          <w:b/>
          <w:bCs/>
          <w:sz w:val="28"/>
          <w:szCs w:val="28"/>
        </w:rPr>
        <w:t xml:space="preserve"> </w:t>
      </w:r>
      <w:r w:rsidRPr="00BC6029">
        <w:rPr>
          <w:b/>
          <w:bCs/>
          <w:sz w:val="28"/>
          <w:szCs w:val="28"/>
        </w:rPr>
        <w:t>NĂM 2025</w:t>
      </w:r>
    </w:p>
    <w:bookmarkEnd w:id="0"/>
    <w:p w14:paraId="515D3799" w14:textId="77777777" w:rsidR="00AE255B" w:rsidRPr="00AE255B" w:rsidRDefault="00AE255B" w:rsidP="00AE255B">
      <w:pPr>
        <w:ind w:left="720" w:firstLine="720"/>
        <w:jc w:val="center"/>
        <w:rPr>
          <w:b/>
          <w:bCs/>
          <w:sz w:val="28"/>
          <w:szCs w:val="28"/>
        </w:rPr>
      </w:pPr>
    </w:p>
    <w:p w14:paraId="002AD263" w14:textId="685E7F81" w:rsidR="00AE255B" w:rsidRPr="00AE255B" w:rsidRDefault="00AE255B" w:rsidP="00AE255B">
      <w:pPr>
        <w:tabs>
          <w:tab w:val="left" w:pos="5812"/>
        </w:tabs>
        <w:spacing w:line="276" w:lineRule="auto"/>
        <w:ind w:firstLine="720"/>
        <w:rPr>
          <w:sz w:val="28"/>
          <w:szCs w:val="28"/>
        </w:rPr>
      </w:pPr>
      <w:r w:rsidRPr="00BC6029">
        <w:rPr>
          <w:bCs/>
          <w:sz w:val="28"/>
          <w:szCs w:val="28"/>
        </w:rPr>
        <w:t>Họ và tên:</w:t>
      </w:r>
      <w:r w:rsidRPr="00AE255B">
        <w:rPr>
          <w:sz w:val="28"/>
          <w:szCs w:val="28"/>
        </w:rPr>
        <w:t xml:space="preserve"> </w:t>
      </w:r>
      <w:r>
        <w:rPr>
          <w:b/>
          <w:sz w:val="28"/>
          <w:szCs w:val="28"/>
        </w:rPr>
        <w:t>PHAN ĐỨC BÌNH</w:t>
      </w:r>
      <w:r w:rsidRPr="00AE255B">
        <w:rPr>
          <w:b/>
          <w:sz w:val="28"/>
          <w:szCs w:val="28"/>
        </w:rPr>
        <w:t>.</w:t>
      </w:r>
    </w:p>
    <w:p w14:paraId="741B0A61" w14:textId="5099036E" w:rsidR="00AE255B" w:rsidRPr="00AE255B" w:rsidRDefault="00BC6029" w:rsidP="00AE255B">
      <w:pPr>
        <w:spacing w:line="276" w:lineRule="auto"/>
        <w:ind w:firstLine="720"/>
        <w:rPr>
          <w:sz w:val="28"/>
          <w:szCs w:val="28"/>
        </w:rPr>
      </w:pPr>
      <w:r>
        <w:rPr>
          <w:bCs/>
          <w:sz w:val="28"/>
          <w:szCs w:val="28"/>
        </w:rPr>
        <w:t>Đơn vị: C</w:t>
      </w:r>
      <w:r w:rsidR="00AD77FD">
        <w:rPr>
          <w:sz w:val="28"/>
          <w:szCs w:val="28"/>
        </w:rPr>
        <w:t>hi bộ Kỹ thuật than</w:t>
      </w:r>
      <w:r>
        <w:rPr>
          <w:sz w:val="28"/>
          <w:szCs w:val="28"/>
        </w:rPr>
        <w:t>, Đảng bộ Công ty cổ phần Than - Điện Nông Sơn - TKV, Đảng bộ Tổng công ty Điện lực - TKV</w:t>
      </w:r>
    </w:p>
    <w:p w14:paraId="721A7052" w14:textId="77777777" w:rsidR="00AE255B" w:rsidRPr="00AE255B" w:rsidRDefault="00AE255B" w:rsidP="00AE255B">
      <w:pPr>
        <w:ind w:left="720" w:firstLine="720"/>
        <w:jc w:val="center"/>
        <w:rPr>
          <w:b/>
          <w:bCs/>
          <w:sz w:val="28"/>
          <w:szCs w:val="28"/>
        </w:rPr>
      </w:pPr>
    </w:p>
    <w:p w14:paraId="73E2EB82" w14:textId="2F4D16D9" w:rsidR="00AE255B" w:rsidRDefault="00AE255B" w:rsidP="00FC5673">
      <w:pPr>
        <w:spacing w:after="120"/>
        <w:ind w:firstLine="709"/>
        <w:jc w:val="center"/>
        <w:rPr>
          <w:b/>
          <w:sz w:val="32"/>
          <w:szCs w:val="32"/>
          <w:u w:val="single"/>
        </w:rPr>
      </w:pPr>
    </w:p>
    <w:p w14:paraId="67A872DE" w14:textId="77777777" w:rsidR="000D7F62" w:rsidRPr="00BC6029" w:rsidRDefault="008536B2" w:rsidP="00FC5673">
      <w:pPr>
        <w:shd w:val="clear" w:color="auto" w:fill="FFFFFF"/>
        <w:jc w:val="center"/>
        <w:outlineLvl w:val="1"/>
        <w:rPr>
          <w:b/>
          <w:bCs/>
          <w:sz w:val="28"/>
          <w:szCs w:val="28"/>
          <w:lang w:val="en-GB" w:eastAsia="en-GB"/>
        </w:rPr>
      </w:pPr>
      <w:r w:rsidRPr="00BC6029">
        <w:rPr>
          <w:b/>
          <w:bCs/>
          <w:sz w:val="28"/>
          <w:szCs w:val="28"/>
          <w:lang w:val="en-GB" w:eastAsia="en-GB"/>
        </w:rPr>
        <w:t>K</w:t>
      </w:r>
      <w:r w:rsidR="003D6BFA" w:rsidRPr="00BC6029">
        <w:rPr>
          <w:b/>
          <w:bCs/>
          <w:sz w:val="28"/>
          <w:szCs w:val="28"/>
          <w:lang w:val="en-GB" w:eastAsia="en-GB"/>
        </w:rPr>
        <w:t>HẲNG ĐỊNH VAI TRÒ LỰC LƯỢNG</w:t>
      </w:r>
    </w:p>
    <w:p w14:paraId="145406F0" w14:textId="77777777" w:rsidR="000D7F62" w:rsidRPr="00BC6029" w:rsidRDefault="003D6BFA" w:rsidP="00FC5673">
      <w:pPr>
        <w:shd w:val="clear" w:color="auto" w:fill="FFFFFF"/>
        <w:jc w:val="center"/>
        <w:outlineLvl w:val="1"/>
        <w:rPr>
          <w:b/>
          <w:bCs/>
          <w:sz w:val="28"/>
          <w:szCs w:val="28"/>
          <w:lang w:val="en-GB" w:eastAsia="en-GB"/>
        </w:rPr>
      </w:pPr>
      <w:r w:rsidRPr="00BC6029">
        <w:rPr>
          <w:b/>
          <w:bCs/>
          <w:sz w:val="28"/>
          <w:szCs w:val="28"/>
          <w:lang w:val="en-GB" w:eastAsia="en-GB"/>
        </w:rPr>
        <w:t xml:space="preserve">NÒNG CỐT </w:t>
      </w:r>
      <w:r w:rsidR="00FC5673" w:rsidRPr="00BC6029">
        <w:rPr>
          <w:b/>
          <w:bCs/>
          <w:sz w:val="28"/>
          <w:szCs w:val="28"/>
          <w:lang w:val="en-GB" w:eastAsia="en-GB"/>
        </w:rPr>
        <w:t>-</w:t>
      </w:r>
      <w:r w:rsidR="008536B2" w:rsidRPr="00BC6029">
        <w:rPr>
          <w:b/>
          <w:bCs/>
          <w:sz w:val="28"/>
          <w:szCs w:val="28"/>
          <w:lang w:val="en-GB" w:eastAsia="en-GB"/>
        </w:rPr>
        <w:t xml:space="preserve"> </w:t>
      </w:r>
      <w:r w:rsidRPr="00BC6029">
        <w:rPr>
          <w:b/>
          <w:bCs/>
          <w:sz w:val="28"/>
          <w:szCs w:val="28"/>
          <w:lang w:val="en-GB" w:eastAsia="en-GB"/>
        </w:rPr>
        <w:t>TIÊN PHONG, GƯƠNG MẪU</w:t>
      </w:r>
    </w:p>
    <w:p w14:paraId="508B47BC" w14:textId="23BC92AF" w:rsidR="00A65DA2" w:rsidRPr="00BC6029" w:rsidRDefault="003D6BFA" w:rsidP="00FC5673">
      <w:pPr>
        <w:shd w:val="clear" w:color="auto" w:fill="FFFFFF"/>
        <w:jc w:val="center"/>
        <w:outlineLvl w:val="1"/>
        <w:rPr>
          <w:b/>
          <w:bCs/>
          <w:sz w:val="28"/>
          <w:szCs w:val="28"/>
          <w:lang w:val="en-GB" w:eastAsia="en-GB"/>
        </w:rPr>
      </w:pPr>
      <w:r w:rsidRPr="00BC6029">
        <w:rPr>
          <w:b/>
          <w:bCs/>
          <w:sz w:val="28"/>
          <w:szCs w:val="28"/>
          <w:lang w:val="en-GB" w:eastAsia="en-GB"/>
        </w:rPr>
        <w:t>TRONG MẶT TRẬN BẢO VỆ NỀN TƯ TƯỞNG CỦA ĐẢNG</w:t>
      </w:r>
    </w:p>
    <w:p w14:paraId="14AC2357" w14:textId="77777777" w:rsidR="008536B2" w:rsidRPr="009F1563" w:rsidRDefault="008536B2" w:rsidP="00FC5673">
      <w:pPr>
        <w:pStyle w:val="NormalWeb"/>
        <w:shd w:val="clear" w:color="auto" w:fill="FFFFFF"/>
        <w:spacing w:before="0" w:beforeAutospacing="0" w:after="120" w:afterAutospacing="0"/>
        <w:ind w:firstLine="709"/>
        <w:jc w:val="center"/>
        <w:rPr>
          <w:sz w:val="28"/>
          <w:szCs w:val="28"/>
        </w:rPr>
      </w:pPr>
      <w:r w:rsidRPr="009F1563">
        <w:rPr>
          <w:sz w:val="28"/>
          <w:szCs w:val="28"/>
        </w:rPr>
        <w:t> </w:t>
      </w:r>
    </w:p>
    <w:p w14:paraId="2AD486F7" w14:textId="10A1F10C" w:rsidR="008536B2" w:rsidRPr="009F1563" w:rsidRDefault="009F1563" w:rsidP="00BC6029">
      <w:pPr>
        <w:pStyle w:val="NormalWeb"/>
        <w:widowControl w:val="0"/>
        <w:shd w:val="clear" w:color="auto" w:fill="FFFFFF"/>
        <w:spacing w:before="120" w:beforeAutospacing="0" w:after="0" w:afterAutospacing="0" w:line="360" w:lineRule="exact"/>
        <w:ind w:firstLine="706"/>
        <w:jc w:val="both"/>
        <w:rPr>
          <w:sz w:val="28"/>
          <w:szCs w:val="28"/>
        </w:rPr>
      </w:pPr>
      <w:r>
        <w:rPr>
          <w:sz w:val="28"/>
          <w:szCs w:val="28"/>
        </w:rPr>
        <w:t>Người</w:t>
      </w:r>
      <w:r w:rsidR="008536B2" w:rsidRPr="009F1563">
        <w:rPr>
          <w:sz w:val="28"/>
          <w:szCs w:val="28"/>
        </w:rPr>
        <w:t xml:space="preserve"> Việt Nam có câu: “Lửa thử vàng, gian nan thử sức”, vượt qua khó khăn, gian khổ càng chứng tỏ</w:t>
      </w:r>
      <w:r>
        <w:rPr>
          <w:sz w:val="28"/>
          <w:szCs w:val="28"/>
        </w:rPr>
        <w:t xml:space="preserve"> trân quý những thử thách đã trải qua, bên cạnh đó, thành quả gặt hái được nhiều quả ngọt.</w:t>
      </w:r>
      <w:r w:rsidR="008536B2" w:rsidRPr="009F1563">
        <w:rPr>
          <w:sz w:val="28"/>
          <w:szCs w:val="28"/>
        </w:rPr>
        <w:t xml:space="preserve"> Đảng Cộng sản Việt Nam</w:t>
      </w:r>
      <w:r>
        <w:rPr>
          <w:sz w:val="28"/>
          <w:szCs w:val="28"/>
        </w:rPr>
        <w:t xml:space="preserve"> trải qua 95 năm thành lập và phát triển,</w:t>
      </w:r>
      <w:r w:rsidR="008536B2" w:rsidRPr="009F1563">
        <w:rPr>
          <w:sz w:val="28"/>
          <w:szCs w:val="28"/>
        </w:rPr>
        <w:t xml:space="preserve"> luôn luôn kiên định chủ nghĩa Mác - Lênin, tư tưởng Hồ Chí Minh, vận dụng và phát triển sáng tạo chủ nghĩa Mác - Lênin, tư tưởng Hồ Chí Minh vào điều kiện cụ thể trong từng giai đoạn lịch sử của nước ta. Dưới ánh sáng của chủ nghĩa Mác - Lênin, tư tưởng Hồ Chí Minh, Đảng Cộng sản Việt Nam đã lãnh đạo nhân dân ta tiến hành đấu tranh giành chính quyền, đập tan xiềng xích đô hộ hơn 80 năm của thực dân Pháp, khai sinh ra Nhà nước Việt Nam dân chủ cộng hoà - Nhà nước công nông đầu tiên ở Đông Nam Á. Tiếp đến là hai cuộc kháng chiến</w:t>
      </w:r>
      <w:r>
        <w:rPr>
          <w:sz w:val="28"/>
          <w:szCs w:val="28"/>
        </w:rPr>
        <w:t xml:space="preserve"> chống Mỹ</w:t>
      </w:r>
      <w:r w:rsidR="008536B2" w:rsidRPr="009F1563">
        <w:rPr>
          <w:sz w:val="28"/>
          <w:szCs w:val="28"/>
        </w:rPr>
        <w:t xml:space="preserve"> trường kỳ để giành độc lập, tự do cho dân tộc, đưa đất nước đi lên xây dựng chủ nghĩa xã hội. Sau gần 40 năm đổi mới đất nước, Đảng ta đã vận dụng và phát triển sáng tạo chủ nghĩa Mác - Lênin, tư tưởng Hồ Chí Minh để đưa cách mạng Việt Nam giành được những thắng lợi to lớn, có ý nghĩa lịch sử. </w:t>
      </w:r>
    </w:p>
    <w:p w14:paraId="364A7AB6" w14:textId="5BB0CCAE" w:rsidR="008536B2" w:rsidRPr="009F1563" w:rsidRDefault="008536B2" w:rsidP="00BC6029">
      <w:pPr>
        <w:pStyle w:val="NormalWeb"/>
        <w:widowControl w:val="0"/>
        <w:shd w:val="clear" w:color="auto" w:fill="FFFFFF"/>
        <w:spacing w:before="120" w:beforeAutospacing="0" w:after="0" w:afterAutospacing="0" w:line="360" w:lineRule="exact"/>
        <w:ind w:firstLine="706"/>
        <w:jc w:val="both"/>
        <w:rPr>
          <w:sz w:val="28"/>
          <w:szCs w:val="28"/>
        </w:rPr>
      </w:pPr>
      <w:r w:rsidRPr="009F1563">
        <w:rPr>
          <w:sz w:val="28"/>
          <w:szCs w:val="28"/>
        </w:rPr>
        <w:t>Tuy nhiên, trong thời gian gần đây, các thế lực phản động luôn muốn chống phá cách mạng, chống phá công cuộc xây dựng chủ nghĩa xã hội ở nước ta. Các thế lực này, đã tuyên truyền, xuyên tạc thông tin sai sự thật</w:t>
      </w:r>
      <w:r w:rsidR="00F11ECC">
        <w:rPr>
          <w:sz w:val="28"/>
          <w:szCs w:val="28"/>
        </w:rPr>
        <w:t>,</w:t>
      </w:r>
      <w:r w:rsidRPr="009F1563">
        <w:rPr>
          <w:sz w:val="28"/>
          <w:szCs w:val="28"/>
        </w:rPr>
        <w:t xml:space="preserve"> bôi nhọ, xúc phạm, hạ uy tín của các đồng chí lãnh đạo Đảng và Nhà nước</w:t>
      </w:r>
      <w:r w:rsidR="00F11ECC">
        <w:rPr>
          <w:sz w:val="28"/>
          <w:szCs w:val="28"/>
        </w:rPr>
        <w:t>,</w:t>
      </w:r>
      <w:r w:rsidRPr="009F1563">
        <w:rPr>
          <w:sz w:val="28"/>
          <w:szCs w:val="28"/>
        </w:rPr>
        <w:t xml:space="preserve"> kích động biểu tình, gây rối an ninh trật tự, sử dụng mạng xã hội để tác động tiêu cực đến tư tưởng, nhận thức của một bộ phận cán bộ, đảng viên và nhân dân gây tâm lý hoang mang lo sợ, làm giảm sút lòng tin đối với Đảng, chế độ và các đồng chí lãnh đạo Đảng và Nhà nước.</w:t>
      </w:r>
    </w:p>
    <w:p w14:paraId="62526ECF" w14:textId="4CE2EEBA" w:rsidR="008536B2" w:rsidRPr="009F1563" w:rsidRDefault="008536B2" w:rsidP="00BC6029">
      <w:pPr>
        <w:pStyle w:val="NormalWeb"/>
        <w:widowControl w:val="0"/>
        <w:shd w:val="clear" w:color="auto" w:fill="FFFFFF"/>
        <w:spacing w:before="120" w:beforeAutospacing="0" w:after="0" w:afterAutospacing="0" w:line="360" w:lineRule="exact"/>
        <w:ind w:firstLine="706"/>
        <w:jc w:val="both"/>
        <w:rPr>
          <w:sz w:val="28"/>
          <w:szCs w:val="28"/>
        </w:rPr>
      </w:pPr>
      <w:r w:rsidRPr="009F1563">
        <w:rPr>
          <w:sz w:val="28"/>
          <w:szCs w:val="28"/>
        </w:rPr>
        <w:t xml:space="preserve">Tại Đại hội </w:t>
      </w:r>
      <w:r w:rsidR="001235A6">
        <w:rPr>
          <w:sz w:val="28"/>
          <w:szCs w:val="28"/>
        </w:rPr>
        <w:t xml:space="preserve">Đảng toàn quốc </w:t>
      </w:r>
      <w:r w:rsidRPr="009F1563">
        <w:rPr>
          <w:sz w:val="28"/>
          <w:szCs w:val="28"/>
        </w:rPr>
        <w:t>lần thứ X</w:t>
      </w:r>
      <w:r w:rsidR="001235A6">
        <w:rPr>
          <w:sz w:val="28"/>
          <w:szCs w:val="28"/>
        </w:rPr>
        <w:t>I</w:t>
      </w:r>
      <w:r w:rsidR="00D91366">
        <w:rPr>
          <w:sz w:val="28"/>
          <w:szCs w:val="28"/>
        </w:rPr>
        <w:t>II</w:t>
      </w:r>
      <w:r w:rsidRPr="009F1563">
        <w:rPr>
          <w:sz w:val="28"/>
          <w:szCs w:val="28"/>
        </w:rPr>
        <w:t xml:space="preserve">, Đảng ta lần đầu tiên khẳng định: Kiên định các nguyên tắc xây dựng Đảng; thứ nhất về lý luận, nguyên tắc là vấn đề có tính sống còn đối với một tổ chức. Tuân thủ các nguyên tắc thì tổ chức đó vững mạnh, từ bỏ hoặc thực hiện không nghiêm túc các nguyên tắc thì sẽ dẫn đến tổ chức rệu rã và có nguy cơ tan rã. Kiên định các nguyên tắc xây dựng Đảng trong bảo vệ nền tảng tư tưởng của Đảng, đấu tranh phản bác các quan điểm sai trái, thù địch là nhiệm vụ của </w:t>
      </w:r>
      <w:r w:rsidRPr="009F1563">
        <w:rPr>
          <w:sz w:val="28"/>
          <w:szCs w:val="28"/>
        </w:rPr>
        <w:lastRenderedPageBreak/>
        <w:t xml:space="preserve">tất cả các đảng viên như Chủ tịch Hồ Chí Minh từng căn dặn “Trách nhiệm của mỗi cán bộ, của mỗi người yêu nước, là tìm mọi cơ hội, dùng mọi hình thức, để đập tan tuyên truyền giả dối và thâm độc của địch”; trong đó có cán bộ đảng viên Công ty </w:t>
      </w:r>
      <w:r w:rsidR="00E15225" w:rsidRPr="009F1563">
        <w:rPr>
          <w:sz w:val="28"/>
          <w:szCs w:val="28"/>
        </w:rPr>
        <w:t>cổ phần</w:t>
      </w:r>
      <w:r w:rsidRPr="009F1563">
        <w:rPr>
          <w:sz w:val="28"/>
          <w:szCs w:val="28"/>
        </w:rPr>
        <w:t xml:space="preserve"> </w:t>
      </w:r>
      <w:r w:rsidR="00E15225" w:rsidRPr="009F1563">
        <w:rPr>
          <w:sz w:val="28"/>
          <w:szCs w:val="28"/>
        </w:rPr>
        <w:t xml:space="preserve">Than </w:t>
      </w:r>
      <w:r w:rsidR="00F124E1" w:rsidRPr="009F1563">
        <w:rPr>
          <w:sz w:val="28"/>
          <w:szCs w:val="28"/>
        </w:rPr>
        <w:t>- Đ</w:t>
      </w:r>
      <w:r w:rsidRPr="009F1563">
        <w:rPr>
          <w:sz w:val="28"/>
          <w:szCs w:val="28"/>
        </w:rPr>
        <w:t xml:space="preserve">iện </w:t>
      </w:r>
      <w:r w:rsidR="00F124E1" w:rsidRPr="009F1563">
        <w:rPr>
          <w:sz w:val="28"/>
          <w:szCs w:val="28"/>
        </w:rPr>
        <w:t>N</w:t>
      </w:r>
      <w:r w:rsidRPr="009F1563">
        <w:rPr>
          <w:sz w:val="28"/>
          <w:szCs w:val="28"/>
        </w:rPr>
        <w:t xml:space="preserve">ông </w:t>
      </w:r>
      <w:r w:rsidR="00F124E1" w:rsidRPr="009F1563">
        <w:rPr>
          <w:sz w:val="28"/>
          <w:szCs w:val="28"/>
        </w:rPr>
        <w:t>S</w:t>
      </w:r>
      <w:r w:rsidRPr="009F1563">
        <w:rPr>
          <w:sz w:val="28"/>
          <w:szCs w:val="28"/>
        </w:rPr>
        <w:t xml:space="preserve">ơn </w:t>
      </w:r>
      <w:r w:rsidR="00E15225" w:rsidRPr="009F1563">
        <w:rPr>
          <w:sz w:val="28"/>
          <w:szCs w:val="28"/>
        </w:rPr>
        <w:t>-</w:t>
      </w:r>
      <w:r w:rsidRPr="009F1563">
        <w:rPr>
          <w:sz w:val="28"/>
          <w:szCs w:val="28"/>
        </w:rPr>
        <w:t xml:space="preserve"> TKV nói chung và cán bộ</w:t>
      </w:r>
      <w:r w:rsidR="002F4771">
        <w:rPr>
          <w:sz w:val="28"/>
          <w:szCs w:val="28"/>
        </w:rPr>
        <w:t>,</w:t>
      </w:r>
      <w:r w:rsidRPr="009F1563">
        <w:rPr>
          <w:sz w:val="28"/>
          <w:szCs w:val="28"/>
        </w:rPr>
        <w:t xml:space="preserve"> đảng viên</w:t>
      </w:r>
      <w:r w:rsidR="002F4771">
        <w:rPr>
          <w:sz w:val="28"/>
          <w:szCs w:val="28"/>
        </w:rPr>
        <w:t>,</w:t>
      </w:r>
      <w:r w:rsidRPr="009F1563">
        <w:rPr>
          <w:sz w:val="28"/>
          <w:szCs w:val="28"/>
        </w:rPr>
        <w:t xml:space="preserve"> nhân viên Chi bộ phòng Kỹ thuật </w:t>
      </w:r>
      <w:r w:rsidR="002F4771">
        <w:rPr>
          <w:sz w:val="28"/>
          <w:szCs w:val="28"/>
        </w:rPr>
        <w:t>t</w:t>
      </w:r>
      <w:r w:rsidR="00E15225" w:rsidRPr="009F1563">
        <w:rPr>
          <w:sz w:val="28"/>
          <w:szCs w:val="28"/>
        </w:rPr>
        <w:t xml:space="preserve">han </w:t>
      </w:r>
      <w:r w:rsidRPr="009F1563">
        <w:rPr>
          <w:sz w:val="28"/>
          <w:szCs w:val="28"/>
        </w:rPr>
        <w:t>nói riêng. Vì vậy việc kiên định các nguyên tắc xây dựng Đảng trong bảo vệ nền tảng tư tưởng của Đảng đấu tranh phản bác các quan điểm sai trái thù định hiện nay là cần thiết để cán bộ đảng viên, nhân viên trong Chi bộ nhận thức rõ hơn trách nhiệm của mình cũng như trau dồi, học tập, rèn luyện và tích cực tham gia để phát huy tốt vai trò của mình. Tiếp tục khẳng định là một trong những lực lượng nòng cốt, tiên phong, gương mẫu đi đầu trong mặt trận khó khăn, phức tạp này.</w:t>
      </w:r>
    </w:p>
    <w:p w14:paraId="0F71DB1C" w14:textId="38ED46A3" w:rsidR="008536B2" w:rsidRPr="009F1563" w:rsidRDefault="003374A9" w:rsidP="00BC6029">
      <w:pPr>
        <w:pStyle w:val="NormalWeb"/>
        <w:widowControl w:val="0"/>
        <w:shd w:val="clear" w:color="auto" w:fill="FFFFFF"/>
        <w:spacing w:before="120" w:beforeAutospacing="0" w:after="0" w:afterAutospacing="0" w:line="360" w:lineRule="exact"/>
        <w:ind w:firstLine="706"/>
        <w:jc w:val="both"/>
        <w:rPr>
          <w:sz w:val="28"/>
          <w:szCs w:val="28"/>
        </w:rPr>
      </w:pPr>
      <w:r w:rsidRPr="00976E44">
        <w:rPr>
          <w:sz w:val="28"/>
          <w:szCs w:val="28"/>
          <w:shd w:val="clear" w:color="auto" w:fill="FFFFFF"/>
        </w:rPr>
        <w:t xml:space="preserve">Công tác </w:t>
      </w:r>
      <w:r w:rsidR="00F124E1">
        <w:rPr>
          <w:sz w:val="28"/>
          <w:szCs w:val="28"/>
          <w:shd w:val="clear" w:color="auto" w:fill="FFFFFF"/>
        </w:rPr>
        <w:t xml:space="preserve">điều hành, </w:t>
      </w:r>
      <w:r w:rsidRPr="00976E44">
        <w:rPr>
          <w:sz w:val="28"/>
          <w:szCs w:val="28"/>
          <w:shd w:val="clear" w:color="auto" w:fill="FFFFFF"/>
        </w:rPr>
        <w:t xml:space="preserve">quản lý kỹ thuật, vận hành an toàn được Chi bộ đưa vào nghị quyết để lãnh đạo các đơn vị thường xuyên quan tâm và làm tốt công tác an toàn lao động. Vì vậy, công tác an toàn lao động được đơn vị chú trọng, bảo đảm từ trang bị dụng cụ, phương tiện, quần áo bảo hộ lao động đến công tác sát hạch, kiểm </w:t>
      </w:r>
      <w:r w:rsidR="00F124E1">
        <w:rPr>
          <w:sz w:val="28"/>
          <w:szCs w:val="28"/>
          <w:shd w:val="clear" w:color="auto" w:fill="FFFFFF"/>
        </w:rPr>
        <w:t>t</w:t>
      </w:r>
      <w:r w:rsidRPr="00976E44">
        <w:rPr>
          <w:sz w:val="28"/>
          <w:szCs w:val="28"/>
          <w:shd w:val="clear" w:color="auto" w:fill="FFFFFF"/>
        </w:rPr>
        <w:t xml:space="preserve">ra, nhắc nhở về biện pháp an toàn đầu giờ làm việc, kiểm tra, giám sát tại </w:t>
      </w:r>
      <w:r w:rsidR="00F124E1">
        <w:rPr>
          <w:sz w:val="28"/>
          <w:szCs w:val="28"/>
          <w:shd w:val="clear" w:color="auto" w:fill="FFFFFF"/>
        </w:rPr>
        <w:t xml:space="preserve">hiện trường, </w:t>
      </w:r>
      <w:r w:rsidRPr="00976E44">
        <w:rPr>
          <w:sz w:val="28"/>
          <w:szCs w:val="28"/>
          <w:shd w:val="clear" w:color="auto" w:fill="FFFFFF"/>
        </w:rPr>
        <w:t>khai trường</w:t>
      </w:r>
      <w:r w:rsidR="008536B2" w:rsidRPr="008536B2">
        <w:rPr>
          <w:color w:val="333333"/>
          <w:sz w:val="28"/>
          <w:szCs w:val="28"/>
        </w:rPr>
        <w:t xml:space="preserve">; tuyên truyền đường lối, chủ trương của Đảng, chính sách, pháp luật của Nhà nước, của ngành và của Công ty, kiên định đường lối đổi mới của Đảng Cộng sản Việt </w:t>
      </w:r>
      <w:r w:rsidR="008536B2" w:rsidRPr="009F1563">
        <w:rPr>
          <w:sz w:val="28"/>
          <w:szCs w:val="28"/>
        </w:rPr>
        <w:t>Nam còn có nhiệm vụ định hướng tư tưởng cho cán bộ, đảng viên và nhân viên để họ có được những nhận thức đúng đắn, đầy đủ và sâu sắc về nền tảng tư tưởng của Đảng. Khi được trang bị đầy đủ những kiến thức cơ bản, từ nhận thức đúng sẽ dẫn đến hành động đúng, không những biết cách bảo vệ nền tảng tư tưởng của Đảng mà cán bộ, đảng viên và nhân viên còn biết đấu tranh, phản bác chống lại các luận điểm sai trái, xuyên tạc của các thế lực thù địch. Bảo vệ nền tảng tư tưởng của Đảng, đấu tranh, phản bác những quan điểm sai trái, thù địch là bảo vệ tính cách mạng và khoa học của chủ nghĩa Mác - Lênin, tư tưởng Hồ Chí Minh</w:t>
      </w:r>
      <w:r w:rsidR="007803F3">
        <w:rPr>
          <w:sz w:val="28"/>
          <w:szCs w:val="28"/>
        </w:rPr>
        <w:t>,</w:t>
      </w:r>
      <w:r w:rsidR="008536B2" w:rsidRPr="009F1563">
        <w:rPr>
          <w:sz w:val="28"/>
          <w:szCs w:val="28"/>
        </w:rPr>
        <w:t xml:space="preserve"> bảo vệ Cương lĩnh chính trị, đường lối, chủ trương của Đảng; bảo vệ Nhà nước pháp quyền Việt Nam xã hội chủ nghĩa; bảo vệ lợi ích quốc gia, dân tộc </w:t>
      </w:r>
      <w:proofErr w:type="gramStart"/>
      <w:r w:rsidR="008536B2" w:rsidRPr="009F1563">
        <w:rPr>
          <w:sz w:val="28"/>
          <w:szCs w:val="28"/>
        </w:rPr>
        <w:t>v.v..</w:t>
      </w:r>
      <w:proofErr w:type="gramEnd"/>
      <w:r w:rsidR="008536B2" w:rsidRPr="009F1563">
        <w:rPr>
          <w:sz w:val="28"/>
          <w:szCs w:val="28"/>
        </w:rPr>
        <w:t xml:space="preserve"> Đây là cuộc đấu tranh rất phức tạp, khó khăn, đòi hỏi phải thực hiện thường xuyên, liên tục, quyết liệt, triệt để. Vì vậy, trong công tác thực hiện nhiệm vụ chuyên môn kết hợp với tuyên truyền những giá trị chủ nghĩa Mác - Lênin, tư tưởng Hồ Chí Minh, thành tựu của công cuộc đổi mới để nâng cao nhận thức cho cán bộ đảng viên, công nhân viên trong Công ty và khả năng nhận diện những thủ đoạn chống phá, đồng thời đề ra những biện pháp đấu tranh, ngăn chặn.</w:t>
      </w:r>
    </w:p>
    <w:p w14:paraId="1DEF87D5" w14:textId="51677281" w:rsidR="008536B2" w:rsidRPr="007803F3" w:rsidRDefault="008536B2" w:rsidP="00BC6029">
      <w:pPr>
        <w:pStyle w:val="NormalWeb"/>
        <w:widowControl w:val="0"/>
        <w:shd w:val="clear" w:color="auto" w:fill="FFFFFF"/>
        <w:spacing w:before="120" w:beforeAutospacing="0" w:after="0" w:afterAutospacing="0" w:line="360" w:lineRule="exact"/>
        <w:ind w:firstLine="706"/>
        <w:jc w:val="both"/>
        <w:rPr>
          <w:sz w:val="28"/>
          <w:szCs w:val="28"/>
        </w:rPr>
      </w:pPr>
      <w:r w:rsidRPr="007803F3">
        <w:rPr>
          <w:sz w:val="28"/>
          <w:szCs w:val="28"/>
        </w:rPr>
        <w:t xml:space="preserve">Đại hội Đảng bộ Công ty </w:t>
      </w:r>
      <w:r w:rsidR="006F508B" w:rsidRPr="007803F3">
        <w:rPr>
          <w:sz w:val="28"/>
          <w:szCs w:val="28"/>
        </w:rPr>
        <w:t xml:space="preserve">cổ phần </w:t>
      </w:r>
      <w:r w:rsidR="003374A9" w:rsidRPr="007803F3">
        <w:rPr>
          <w:sz w:val="28"/>
          <w:szCs w:val="28"/>
        </w:rPr>
        <w:t>T</w:t>
      </w:r>
      <w:r w:rsidR="006F508B" w:rsidRPr="007803F3">
        <w:rPr>
          <w:sz w:val="28"/>
          <w:szCs w:val="28"/>
        </w:rPr>
        <w:t xml:space="preserve">han </w:t>
      </w:r>
      <w:r w:rsidR="003374A9" w:rsidRPr="007803F3">
        <w:rPr>
          <w:sz w:val="28"/>
          <w:szCs w:val="28"/>
        </w:rPr>
        <w:t>- Đ</w:t>
      </w:r>
      <w:r w:rsidR="006F508B" w:rsidRPr="007803F3">
        <w:rPr>
          <w:sz w:val="28"/>
          <w:szCs w:val="28"/>
        </w:rPr>
        <w:t xml:space="preserve">iện </w:t>
      </w:r>
      <w:r w:rsidR="003374A9" w:rsidRPr="007803F3">
        <w:rPr>
          <w:sz w:val="28"/>
          <w:szCs w:val="28"/>
        </w:rPr>
        <w:t>N</w:t>
      </w:r>
      <w:r w:rsidR="006F508B" w:rsidRPr="007803F3">
        <w:rPr>
          <w:sz w:val="28"/>
          <w:szCs w:val="28"/>
        </w:rPr>
        <w:t xml:space="preserve">ông </w:t>
      </w:r>
      <w:r w:rsidR="003374A9" w:rsidRPr="007803F3">
        <w:rPr>
          <w:sz w:val="28"/>
          <w:szCs w:val="28"/>
        </w:rPr>
        <w:t>S</w:t>
      </w:r>
      <w:r w:rsidR="006F508B" w:rsidRPr="007803F3">
        <w:rPr>
          <w:sz w:val="28"/>
          <w:szCs w:val="28"/>
        </w:rPr>
        <w:t>ơn</w:t>
      </w:r>
      <w:r w:rsidRPr="007803F3">
        <w:rPr>
          <w:sz w:val="28"/>
          <w:szCs w:val="28"/>
        </w:rPr>
        <w:t xml:space="preserve"> - TKV (lần thứ </w:t>
      </w:r>
      <w:r w:rsidR="00717FE1" w:rsidRPr="007803F3">
        <w:rPr>
          <w:sz w:val="28"/>
          <w:szCs w:val="28"/>
        </w:rPr>
        <w:t>XVI</w:t>
      </w:r>
      <w:r w:rsidRPr="007803F3">
        <w:rPr>
          <w:sz w:val="28"/>
          <w:szCs w:val="28"/>
        </w:rPr>
        <w:t>), nhiệm kỳ 202</w:t>
      </w:r>
      <w:r w:rsidR="007C4A1B" w:rsidRPr="007803F3">
        <w:rPr>
          <w:sz w:val="28"/>
          <w:szCs w:val="28"/>
        </w:rPr>
        <w:t>5 - 2030</w:t>
      </w:r>
      <w:r w:rsidRPr="007803F3">
        <w:rPr>
          <w:sz w:val="28"/>
          <w:szCs w:val="28"/>
        </w:rPr>
        <w:t xml:space="preserve">. Đại hội Chi bộ </w:t>
      </w:r>
      <w:r w:rsidR="00003AF8">
        <w:rPr>
          <w:sz w:val="28"/>
          <w:szCs w:val="28"/>
        </w:rPr>
        <w:t>K</w:t>
      </w:r>
      <w:r w:rsidR="003374A9" w:rsidRPr="007803F3">
        <w:rPr>
          <w:sz w:val="28"/>
          <w:szCs w:val="28"/>
        </w:rPr>
        <w:t xml:space="preserve">ỹ thuật </w:t>
      </w:r>
      <w:r w:rsidR="00003AF8">
        <w:rPr>
          <w:sz w:val="28"/>
          <w:szCs w:val="28"/>
        </w:rPr>
        <w:t>t</w:t>
      </w:r>
      <w:r w:rsidR="007C4A1B" w:rsidRPr="007803F3">
        <w:rPr>
          <w:sz w:val="28"/>
          <w:szCs w:val="28"/>
        </w:rPr>
        <w:t>han</w:t>
      </w:r>
      <w:r w:rsidRPr="007803F3">
        <w:rPr>
          <w:sz w:val="28"/>
          <w:szCs w:val="28"/>
        </w:rPr>
        <w:t>, nhiệm kỳ 202</w:t>
      </w:r>
      <w:r w:rsidR="007C4A1B" w:rsidRPr="007803F3">
        <w:rPr>
          <w:sz w:val="28"/>
          <w:szCs w:val="28"/>
        </w:rPr>
        <w:t>5</w:t>
      </w:r>
      <w:r w:rsidRPr="007803F3">
        <w:rPr>
          <w:sz w:val="28"/>
          <w:szCs w:val="28"/>
        </w:rPr>
        <w:t>-202</w:t>
      </w:r>
      <w:r w:rsidR="007C4A1B" w:rsidRPr="007803F3">
        <w:rPr>
          <w:sz w:val="28"/>
          <w:szCs w:val="28"/>
        </w:rPr>
        <w:t>7</w:t>
      </w:r>
      <w:r w:rsidRPr="007803F3">
        <w:rPr>
          <w:sz w:val="28"/>
          <w:szCs w:val="28"/>
        </w:rPr>
        <w:t xml:space="preserve"> đã thể hiện quyết tâm trong việc thực hiện bảo vệ nền tảng tư tưởng của Đảng, đấu tranh chống các quan điểm sai trái, thù địch ở Việt Nam hiện nay.</w:t>
      </w:r>
    </w:p>
    <w:p w14:paraId="2C399539" w14:textId="26A79477" w:rsidR="008536B2" w:rsidRPr="007803F3" w:rsidRDefault="008536B2" w:rsidP="00BC6029">
      <w:pPr>
        <w:pStyle w:val="NormalWeb"/>
        <w:widowControl w:val="0"/>
        <w:shd w:val="clear" w:color="auto" w:fill="FFFFFF"/>
        <w:spacing w:before="120" w:beforeAutospacing="0" w:after="0" w:afterAutospacing="0" w:line="360" w:lineRule="exact"/>
        <w:ind w:firstLine="706"/>
        <w:jc w:val="both"/>
        <w:rPr>
          <w:sz w:val="28"/>
          <w:szCs w:val="28"/>
        </w:rPr>
      </w:pPr>
      <w:r w:rsidRPr="007803F3">
        <w:rPr>
          <w:sz w:val="28"/>
          <w:szCs w:val="28"/>
        </w:rPr>
        <w:t xml:space="preserve">Đặc biệt, cán bộ đảng viên trong Chi bộ </w:t>
      </w:r>
      <w:r w:rsidR="007212C1">
        <w:rPr>
          <w:sz w:val="28"/>
          <w:szCs w:val="28"/>
        </w:rPr>
        <w:t>luôn</w:t>
      </w:r>
      <w:r w:rsidRPr="007803F3">
        <w:rPr>
          <w:sz w:val="28"/>
          <w:szCs w:val="28"/>
        </w:rPr>
        <w:t xml:space="preserve"> đi đầu thực hiện tốt vai trò nêu </w:t>
      </w:r>
      <w:r w:rsidRPr="007803F3">
        <w:rPr>
          <w:sz w:val="28"/>
          <w:szCs w:val="28"/>
        </w:rPr>
        <w:lastRenderedPageBreak/>
        <w:t xml:space="preserve">gương của mình bằng những hành động thiết thực, cụ thể gắn với công việc và cuộc sống hàng ngày, như: </w:t>
      </w:r>
      <w:r w:rsidR="005A7305">
        <w:rPr>
          <w:sz w:val="28"/>
          <w:szCs w:val="28"/>
        </w:rPr>
        <w:t>k</w:t>
      </w:r>
      <w:r w:rsidRPr="007803F3">
        <w:rPr>
          <w:sz w:val="28"/>
          <w:szCs w:val="28"/>
        </w:rPr>
        <w:t>hông lãng phí, xa hoa, không gây mất đoàn kết nội bộ, trung thực, tôn trọng và giữ vững các nguyên tắc tổ chức và sinh hoạt Đảng; nâng cao nhận thức, đẩy mạnh việc học tập và làm theo tư tưởng, đạo đức, phong cách Hồ Chí Minh</w:t>
      </w:r>
      <w:r w:rsidR="007803F3">
        <w:rPr>
          <w:sz w:val="28"/>
          <w:szCs w:val="28"/>
        </w:rPr>
        <w:t>,</w:t>
      </w:r>
      <w:r w:rsidRPr="007803F3">
        <w:rPr>
          <w:sz w:val="28"/>
          <w:szCs w:val="28"/>
        </w:rPr>
        <w:t xml:space="preserve"> thường xuyên rèn luyện đạo đức cách mạng, xây dựng cho mình bản lĩnh chính trị vững vàng, khả năng miễn nhiễm với những luồng thông tin độc hại, để luôn nhận rõ phải trái, giữ vững lập trường, tăng cường bảo vệ và thường xuyên phản bác.</w:t>
      </w:r>
    </w:p>
    <w:p w14:paraId="381E66C0" w14:textId="37A4CFF8" w:rsidR="008536B2" w:rsidRPr="007803F3" w:rsidRDefault="008536B2" w:rsidP="00BC6029">
      <w:pPr>
        <w:pStyle w:val="NormalWeb"/>
        <w:widowControl w:val="0"/>
        <w:shd w:val="clear" w:color="auto" w:fill="FFFFFF"/>
        <w:spacing w:before="120" w:beforeAutospacing="0" w:after="0" w:afterAutospacing="0" w:line="360" w:lineRule="exact"/>
        <w:ind w:firstLine="706"/>
        <w:jc w:val="both"/>
        <w:rPr>
          <w:sz w:val="28"/>
          <w:szCs w:val="28"/>
        </w:rPr>
      </w:pPr>
      <w:r w:rsidRPr="007803F3">
        <w:rPr>
          <w:sz w:val="28"/>
          <w:szCs w:val="28"/>
        </w:rPr>
        <w:t>Đặc biệt, khi tham gia mạng xã hội, phát hiện các trường hợp có những phát ngôn, bình luận thể hiện sự bất mãn hay thái độ thiếu nghiêm túc khi bình luận về chủ nghĩa Mác - Lênin, tư tưởng Hồ Chí Minh, về Đảng, Nhà nước, ngành và của Công ty hoặc các quan điểm cá nhân có biểu hiện lệch lạc, nhìn nhận thiếu khách quan về một số vấn đề chính trị, kinh tế, văn hóa, xã hội, an ninh - quốc phòn</w:t>
      </w:r>
      <w:r w:rsidR="00E51901">
        <w:rPr>
          <w:sz w:val="28"/>
          <w:szCs w:val="28"/>
        </w:rPr>
        <w:t>g…</w:t>
      </w:r>
      <w:r w:rsidR="00993232">
        <w:rPr>
          <w:sz w:val="28"/>
          <w:szCs w:val="28"/>
        </w:rPr>
        <w:t>,</w:t>
      </w:r>
      <w:r w:rsidRPr="007803F3">
        <w:rPr>
          <w:sz w:val="28"/>
          <w:szCs w:val="28"/>
        </w:rPr>
        <w:t xml:space="preserve"> cán bộ đảng viên chủ động phân tích, cung cấp những luận cứ khoa học để chấn chỉnh nhận thức, đả thông tư tưởng cho họ, ngăn chặn kịp thời những nhận thức sai trái, tránh sự lan tỏa tiêu cực và khi thấy cần thiết phải báo cáo lên cấp ủy cơ quan chuyên trách</w:t>
      </w:r>
      <w:r w:rsidR="008C0490">
        <w:rPr>
          <w:sz w:val="28"/>
          <w:szCs w:val="28"/>
        </w:rPr>
        <w:t>,</w:t>
      </w:r>
      <w:r w:rsidRPr="007803F3">
        <w:rPr>
          <w:sz w:val="28"/>
          <w:szCs w:val="28"/>
        </w:rPr>
        <w:t xml:space="preserve"> cảnh giác, nhạy bén kịp thời nhận thức được những âm mưu thủ đoạn, chiêu trò để kịp thời phê phán, phản bác, đấu tranh, không chia sẻ, hưởng ứng những vấn đề có tính nhạy cảm trên các trang mạng xã hội; phản ứng nhanh, linh hoạt, chia sẻ, giải thích cho mọi người hiểu đúng bản chất của vấn đề, nhận thức được những chiêu trò, âm mưu, thủ đoạn của chúng để cùng tham gia lật mặt và đấu tranh ngăn chặn. Đẩy mạnh phong trào toàn dân bảo vệ </w:t>
      </w:r>
      <w:proofErr w:type="gramStart"/>
      <w:r w:rsidRPr="007803F3">
        <w:rPr>
          <w:sz w:val="28"/>
          <w:szCs w:val="28"/>
        </w:rPr>
        <w:t>A</w:t>
      </w:r>
      <w:r w:rsidR="00E51901">
        <w:rPr>
          <w:sz w:val="28"/>
          <w:szCs w:val="28"/>
        </w:rPr>
        <w:t>n</w:t>
      </w:r>
      <w:proofErr w:type="gramEnd"/>
      <w:r w:rsidR="00E51901">
        <w:rPr>
          <w:sz w:val="28"/>
          <w:szCs w:val="28"/>
        </w:rPr>
        <w:t xml:space="preserve"> ninh tổ quốc</w:t>
      </w:r>
      <w:r w:rsidRPr="007803F3">
        <w:rPr>
          <w:sz w:val="28"/>
          <w:szCs w:val="28"/>
        </w:rPr>
        <w:t xml:space="preserve"> trong cơ quan doanh nghiệp, nhiệm vụ đảm bảo </w:t>
      </w:r>
      <w:proofErr w:type="gramStart"/>
      <w:r w:rsidRPr="007803F3">
        <w:rPr>
          <w:sz w:val="28"/>
          <w:szCs w:val="28"/>
        </w:rPr>
        <w:t>A</w:t>
      </w:r>
      <w:r w:rsidR="00E51901">
        <w:rPr>
          <w:sz w:val="28"/>
          <w:szCs w:val="28"/>
        </w:rPr>
        <w:t>n</w:t>
      </w:r>
      <w:proofErr w:type="gramEnd"/>
      <w:r w:rsidR="00E51901">
        <w:rPr>
          <w:sz w:val="28"/>
          <w:szCs w:val="28"/>
        </w:rPr>
        <w:t xml:space="preserve"> ninh trật tự</w:t>
      </w:r>
      <w:r w:rsidRPr="007803F3">
        <w:rPr>
          <w:sz w:val="28"/>
          <w:szCs w:val="28"/>
        </w:rPr>
        <w:t xml:space="preserve"> trong tình hình mới.</w:t>
      </w:r>
    </w:p>
    <w:p w14:paraId="2435D6D3" w14:textId="6BC3ECC0" w:rsidR="00AE38D3" w:rsidRDefault="007350CB" w:rsidP="00BC6029">
      <w:pPr>
        <w:pStyle w:val="NormalWeb"/>
        <w:widowControl w:val="0"/>
        <w:shd w:val="clear" w:color="auto" w:fill="FFFFFF"/>
        <w:spacing w:before="120" w:beforeAutospacing="0" w:after="0" w:afterAutospacing="0" w:line="360" w:lineRule="exact"/>
        <w:ind w:firstLine="706"/>
        <w:jc w:val="both"/>
        <w:rPr>
          <w:sz w:val="28"/>
          <w:szCs w:val="28"/>
        </w:rPr>
      </w:pPr>
      <w:r w:rsidRPr="007803F3">
        <w:rPr>
          <w:sz w:val="28"/>
          <w:szCs w:val="28"/>
        </w:rPr>
        <w:t xml:space="preserve">Trong thời gian đến, chi bộ, đảng viên, người lao động Phòng Kỹ thuật </w:t>
      </w:r>
      <w:r w:rsidR="00393684">
        <w:rPr>
          <w:sz w:val="28"/>
          <w:szCs w:val="28"/>
        </w:rPr>
        <w:t xml:space="preserve">- </w:t>
      </w:r>
      <w:r w:rsidRPr="007803F3">
        <w:rPr>
          <w:sz w:val="28"/>
          <w:szCs w:val="28"/>
        </w:rPr>
        <w:t xml:space="preserve">An toàn Than nói riêng và </w:t>
      </w:r>
      <w:r w:rsidR="00393684">
        <w:rPr>
          <w:sz w:val="28"/>
          <w:szCs w:val="28"/>
        </w:rPr>
        <w:t>C</w:t>
      </w:r>
      <w:r w:rsidRPr="007803F3">
        <w:rPr>
          <w:sz w:val="28"/>
          <w:szCs w:val="28"/>
        </w:rPr>
        <w:t>ông ty</w:t>
      </w:r>
      <w:r w:rsidR="00393684">
        <w:rPr>
          <w:sz w:val="28"/>
          <w:szCs w:val="28"/>
        </w:rPr>
        <w:t xml:space="preserve"> cổ phần Than - Điện Nông Sơn - TKV</w:t>
      </w:r>
      <w:r w:rsidRPr="007803F3">
        <w:rPr>
          <w:sz w:val="28"/>
          <w:szCs w:val="28"/>
        </w:rPr>
        <w:t xml:space="preserve"> nói chung, thực hiện đúng Nghị quyết số 35-NQ/TW, ngày 22-10-2018, của Bộ Chính trị về tăng cường bảo vệ nền tảng tư tưởng của Đảng, đấu tranh phản bác các quan điểm sai trái, thù địch trong tình hình mới đã đề ra những nhiệm vụ, giải pháp chủ yếu, trọng tâm là làm cho toàn Ðảng, toàn dân, toàn quân nhận thức ngày càng đầy đủ hơn, sâu sắc hơn giá trị to lớn của chủ nghĩa Mác - Lê-nin, tư tưởng Hồ Chí Minh; làm cho chủ nghĩa Mác - Lê-nin, tư tưởng Hồ Chí Minh thật sự trở thành nền tảng tinh thần vững chắc của đời sống xã hội, đáp ứng yêu cầu phát triển bền vững và bảo vệ vững chắc Tổ quốc.</w:t>
      </w:r>
      <w:r w:rsidRPr="007803F3">
        <w:rPr>
          <w:b/>
          <w:bCs/>
          <w:sz w:val="28"/>
          <w:szCs w:val="28"/>
        </w:rPr>
        <w:t xml:space="preserve"> </w:t>
      </w:r>
      <w:r w:rsidR="008536B2" w:rsidRPr="007803F3">
        <w:rPr>
          <w:sz w:val="28"/>
          <w:szCs w:val="28"/>
        </w:rPr>
        <w:t xml:space="preserve">Đây là nhiệm vụ xuyên suốt, thường xuyên của chi bộ và các tổ chức chính trị trong đơn vị trực tiếp là cán bộ đảng viên, nhân viên làm công tác </w:t>
      </w:r>
      <w:r w:rsidR="003374A9" w:rsidRPr="007803F3">
        <w:rPr>
          <w:sz w:val="28"/>
          <w:szCs w:val="28"/>
        </w:rPr>
        <w:t>quản lý và điều hành sản xuất</w:t>
      </w:r>
      <w:r w:rsidR="008536B2" w:rsidRPr="007803F3">
        <w:rPr>
          <w:sz w:val="28"/>
          <w:szCs w:val="28"/>
        </w:rPr>
        <w:t>, công tác bảo vệ an ninh nội bộ, trật tự an toàn tài sản, công tác Quân sự quốc phòng địa phương và PCCC của Công ty để góp phần bảo vệ và phát huy những giá trị cốt lõi của chủ nghĩa Mác - Lênin, tư tưởng Hồ Chí Minh, làm cho chủ nghĩa Mác - Lênin và tư tưởng Hồ Chí Minh thật sự là nền tảng tư tưởng vững chắc của đời sống xã hội, phấn đấu vì mục tiêu: Dân giàu, nước mạnh, dân chủ, công bằng, văn minh./.</w:t>
      </w:r>
    </w:p>
    <w:sectPr w:rsidR="00AE38D3" w:rsidSect="00BC6029">
      <w:headerReference w:type="default" r:id="rId6"/>
      <w:pgSz w:w="12240" w:h="15840"/>
      <w:pgMar w:top="810" w:right="81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45062" w14:textId="77777777" w:rsidR="000B5694" w:rsidRDefault="000B5694" w:rsidP="00F558C3">
      <w:r>
        <w:separator/>
      </w:r>
    </w:p>
  </w:endnote>
  <w:endnote w:type="continuationSeparator" w:id="0">
    <w:p w14:paraId="02B854A3" w14:textId="77777777" w:rsidR="000B5694" w:rsidRDefault="000B5694" w:rsidP="00F5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A57EF" w14:textId="77777777" w:rsidR="000B5694" w:rsidRDefault="000B5694" w:rsidP="00F558C3">
      <w:r>
        <w:separator/>
      </w:r>
    </w:p>
  </w:footnote>
  <w:footnote w:type="continuationSeparator" w:id="0">
    <w:p w14:paraId="11D8D5A7" w14:textId="77777777" w:rsidR="000B5694" w:rsidRDefault="000B5694" w:rsidP="00F55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427160"/>
      <w:docPartObj>
        <w:docPartGallery w:val="Page Numbers (Top of Page)"/>
        <w:docPartUnique/>
      </w:docPartObj>
    </w:sdtPr>
    <w:sdtEndPr>
      <w:rPr>
        <w:noProof/>
      </w:rPr>
    </w:sdtEndPr>
    <w:sdtContent>
      <w:p w14:paraId="7148C0BB" w14:textId="767CECBD" w:rsidR="00BC6029" w:rsidRDefault="00BC602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33AB5E2" w14:textId="77777777" w:rsidR="00BC6029" w:rsidRPr="00BC6029" w:rsidRDefault="00BC6029">
    <w:pPr>
      <w:pStyle w:val="Heade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CB"/>
    <w:rsid w:val="0000262C"/>
    <w:rsid w:val="00003AF8"/>
    <w:rsid w:val="00010EEB"/>
    <w:rsid w:val="00015237"/>
    <w:rsid w:val="0002267F"/>
    <w:rsid w:val="0004313C"/>
    <w:rsid w:val="000504B5"/>
    <w:rsid w:val="000533D9"/>
    <w:rsid w:val="00067783"/>
    <w:rsid w:val="000720C1"/>
    <w:rsid w:val="000742EC"/>
    <w:rsid w:val="0009028F"/>
    <w:rsid w:val="00095F4B"/>
    <w:rsid w:val="000A2826"/>
    <w:rsid w:val="000B0173"/>
    <w:rsid w:val="000B5694"/>
    <w:rsid w:val="000D5F9C"/>
    <w:rsid w:val="000D7F62"/>
    <w:rsid w:val="000E0FAC"/>
    <w:rsid w:val="000E20B7"/>
    <w:rsid w:val="000E248C"/>
    <w:rsid w:val="000E36D3"/>
    <w:rsid w:val="000F31B8"/>
    <w:rsid w:val="000F338E"/>
    <w:rsid w:val="000F42C1"/>
    <w:rsid w:val="00112618"/>
    <w:rsid w:val="001141AF"/>
    <w:rsid w:val="0011442E"/>
    <w:rsid w:val="001235A6"/>
    <w:rsid w:val="00126583"/>
    <w:rsid w:val="0013770D"/>
    <w:rsid w:val="00145972"/>
    <w:rsid w:val="0018191C"/>
    <w:rsid w:val="00182480"/>
    <w:rsid w:val="00191096"/>
    <w:rsid w:val="001914A4"/>
    <w:rsid w:val="001B3464"/>
    <w:rsid w:val="001C5A8B"/>
    <w:rsid w:val="001C68B3"/>
    <w:rsid w:val="001F1919"/>
    <w:rsid w:val="00202E99"/>
    <w:rsid w:val="00204150"/>
    <w:rsid w:val="00212767"/>
    <w:rsid w:val="0023603F"/>
    <w:rsid w:val="00240C9A"/>
    <w:rsid w:val="0024134E"/>
    <w:rsid w:val="002448A5"/>
    <w:rsid w:val="0024556B"/>
    <w:rsid w:val="0024620B"/>
    <w:rsid w:val="00251168"/>
    <w:rsid w:val="00253065"/>
    <w:rsid w:val="002819E8"/>
    <w:rsid w:val="00294E8E"/>
    <w:rsid w:val="002A02F6"/>
    <w:rsid w:val="002B259A"/>
    <w:rsid w:val="002B4643"/>
    <w:rsid w:val="002B5525"/>
    <w:rsid w:val="002C28CE"/>
    <w:rsid w:val="002E0BB0"/>
    <w:rsid w:val="002F4771"/>
    <w:rsid w:val="002F4F13"/>
    <w:rsid w:val="002F50C7"/>
    <w:rsid w:val="003106A7"/>
    <w:rsid w:val="00322737"/>
    <w:rsid w:val="003268D2"/>
    <w:rsid w:val="00334CAB"/>
    <w:rsid w:val="003374A9"/>
    <w:rsid w:val="003758B7"/>
    <w:rsid w:val="00393684"/>
    <w:rsid w:val="00393E0C"/>
    <w:rsid w:val="00397851"/>
    <w:rsid w:val="003A5AC2"/>
    <w:rsid w:val="003C3C52"/>
    <w:rsid w:val="003C3EA1"/>
    <w:rsid w:val="003D3A53"/>
    <w:rsid w:val="003D6BFA"/>
    <w:rsid w:val="003E2641"/>
    <w:rsid w:val="003E70DE"/>
    <w:rsid w:val="003F280C"/>
    <w:rsid w:val="00400C04"/>
    <w:rsid w:val="00402A80"/>
    <w:rsid w:val="0043271A"/>
    <w:rsid w:val="00436701"/>
    <w:rsid w:val="00441563"/>
    <w:rsid w:val="00475BD4"/>
    <w:rsid w:val="004761D4"/>
    <w:rsid w:val="00477595"/>
    <w:rsid w:val="004A62BD"/>
    <w:rsid w:val="004B1948"/>
    <w:rsid w:val="004B1C8C"/>
    <w:rsid w:val="004B61E6"/>
    <w:rsid w:val="004B68BF"/>
    <w:rsid w:val="0050362B"/>
    <w:rsid w:val="00505CF4"/>
    <w:rsid w:val="00510F11"/>
    <w:rsid w:val="0052137C"/>
    <w:rsid w:val="00522484"/>
    <w:rsid w:val="00526638"/>
    <w:rsid w:val="00530CC9"/>
    <w:rsid w:val="00531BC6"/>
    <w:rsid w:val="005441E8"/>
    <w:rsid w:val="00555259"/>
    <w:rsid w:val="00555346"/>
    <w:rsid w:val="0057415D"/>
    <w:rsid w:val="005A1D3F"/>
    <w:rsid w:val="005A3187"/>
    <w:rsid w:val="005A7305"/>
    <w:rsid w:val="005B4BBA"/>
    <w:rsid w:val="005D14E3"/>
    <w:rsid w:val="005F35F3"/>
    <w:rsid w:val="00606BF0"/>
    <w:rsid w:val="00607AD8"/>
    <w:rsid w:val="006119D9"/>
    <w:rsid w:val="006120B7"/>
    <w:rsid w:val="006138A5"/>
    <w:rsid w:val="00615F84"/>
    <w:rsid w:val="00620BF4"/>
    <w:rsid w:val="00625863"/>
    <w:rsid w:val="006317D4"/>
    <w:rsid w:val="00632686"/>
    <w:rsid w:val="00641ABA"/>
    <w:rsid w:val="00642379"/>
    <w:rsid w:val="00651415"/>
    <w:rsid w:val="00696BFF"/>
    <w:rsid w:val="006A09DE"/>
    <w:rsid w:val="006B0A6A"/>
    <w:rsid w:val="006B5549"/>
    <w:rsid w:val="006C2800"/>
    <w:rsid w:val="006C74A9"/>
    <w:rsid w:val="006D16CE"/>
    <w:rsid w:val="006D2B54"/>
    <w:rsid w:val="006D6E7F"/>
    <w:rsid w:val="006D73EF"/>
    <w:rsid w:val="006F508B"/>
    <w:rsid w:val="006F5CD7"/>
    <w:rsid w:val="007012D5"/>
    <w:rsid w:val="00717FE1"/>
    <w:rsid w:val="007212C1"/>
    <w:rsid w:val="00725165"/>
    <w:rsid w:val="007331B9"/>
    <w:rsid w:val="007350CB"/>
    <w:rsid w:val="00743A19"/>
    <w:rsid w:val="00747A77"/>
    <w:rsid w:val="00751445"/>
    <w:rsid w:val="0075275F"/>
    <w:rsid w:val="00752DC2"/>
    <w:rsid w:val="0075635D"/>
    <w:rsid w:val="00760872"/>
    <w:rsid w:val="00765053"/>
    <w:rsid w:val="00773A0A"/>
    <w:rsid w:val="00776064"/>
    <w:rsid w:val="00777B45"/>
    <w:rsid w:val="007803F3"/>
    <w:rsid w:val="0079540B"/>
    <w:rsid w:val="007B69D2"/>
    <w:rsid w:val="007C4A1B"/>
    <w:rsid w:val="007D0E7C"/>
    <w:rsid w:val="007D6633"/>
    <w:rsid w:val="007F3A31"/>
    <w:rsid w:val="0081121E"/>
    <w:rsid w:val="0082439C"/>
    <w:rsid w:val="00831209"/>
    <w:rsid w:val="0083197E"/>
    <w:rsid w:val="00835E6F"/>
    <w:rsid w:val="0083787B"/>
    <w:rsid w:val="00840104"/>
    <w:rsid w:val="00846C2E"/>
    <w:rsid w:val="008536B2"/>
    <w:rsid w:val="00853EC9"/>
    <w:rsid w:val="00854B49"/>
    <w:rsid w:val="00857903"/>
    <w:rsid w:val="00857E63"/>
    <w:rsid w:val="00862B57"/>
    <w:rsid w:val="008726E6"/>
    <w:rsid w:val="00884917"/>
    <w:rsid w:val="00892395"/>
    <w:rsid w:val="00893C9C"/>
    <w:rsid w:val="00896666"/>
    <w:rsid w:val="008B6913"/>
    <w:rsid w:val="008C0490"/>
    <w:rsid w:val="008C5AA7"/>
    <w:rsid w:val="008D03BC"/>
    <w:rsid w:val="008D3381"/>
    <w:rsid w:val="00901342"/>
    <w:rsid w:val="0091006F"/>
    <w:rsid w:val="009176E1"/>
    <w:rsid w:val="009441F8"/>
    <w:rsid w:val="00960FBB"/>
    <w:rsid w:val="00964FA0"/>
    <w:rsid w:val="00984233"/>
    <w:rsid w:val="009914D7"/>
    <w:rsid w:val="00993232"/>
    <w:rsid w:val="0099656C"/>
    <w:rsid w:val="00997AEA"/>
    <w:rsid w:val="009A3CE2"/>
    <w:rsid w:val="009C3A12"/>
    <w:rsid w:val="009D39EC"/>
    <w:rsid w:val="009D4B53"/>
    <w:rsid w:val="009D5ECB"/>
    <w:rsid w:val="009F1563"/>
    <w:rsid w:val="009F62E0"/>
    <w:rsid w:val="00A010BB"/>
    <w:rsid w:val="00A111EE"/>
    <w:rsid w:val="00A128B8"/>
    <w:rsid w:val="00A16AC6"/>
    <w:rsid w:val="00A37E43"/>
    <w:rsid w:val="00A41CBA"/>
    <w:rsid w:val="00A433A3"/>
    <w:rsid w:val="00A4347C"/>
    <w:rsid w:val="00A46C3E"/>
    <w:rsid w:val="00A64558"/>
    <w:rsid w:val="00A65DA2"/>
    <w:rsid w:val="00A671D5"/>
    <w:rsid w:val="00A7278A"/>
    <w:rsid w:val="00A802EE"/>
    <w:rsid w:val="00A8153E"/>
    <w:rsid w:val="00A8550C"/>
    <w:rsid w:val="00A9362A"/>
    <w:rsid w:val="00AC73A3"/>
    <w:rsid w:val="00AC7D9D"/>
    <w:rsid w:val="00AD5D4A"/>
    <w:rsid w:val="00AD77FD"/>
    <w:rsid w:val="00AE255B"/>
    <w:rsid w:val="00AE3601"/>
    <w:rsid w:val="00AE38D3"/>
    <w:rsid w:val="00AE55E6"/>
    <w:rsid w:val="00AF4AE0"/>
    <w:rsid w:val="00B217E2"/>
    <w:rsid w:val="00B271C3"/>
    <w:rsid w:val="00B3777E"/>
    <w:rsid w:val="00B441A2"/>
    <w:rsid w:val="00B56907"/>
    <w:rsid w:val="00B603C5"/>
    <w:rsid w:val="00B621F6"/>
    <w:rsid w:val="00B81BE7"/>
    <w:rsid w:val="00B852B2"/>
    <w:rsid w:val="00BA53A2"/>
    <w:rsid w:val="00BB3234"/>
    <w:rsid w:val="00BB6794"/>
    <w:rsid w:val="00BC173C"/>
    <w:rsid w:val="00BC380C"/>
    <w:rsid w:val="00BC6029"/>
    <w:rsid w:val="00BD1DDB"/>
    <w:rsid w:val="00BE17D9"/>
    <w:rsid w:val="00BE3951"/>
    <w:rsid w:val="00C01187"/>
    <w:rsid w:val="00C03C73"/>
    <w:rsid w:val="00C0534A"/>
    <w:rsid w:val="00C254CC"/>
    <w:rsid w:val="00C3646A"/>
    <w:rsid w:val="00C40194"/>
    <w:rsid w:val="00C41C81"/>
    <w:rsid w:val="00C56EFB"/>
    <w:rsid w:val="00C61B34"/>
    <w:rsid w:val="00C66EA9"/>
    <w:rsid w:val="00C77A79"/>
    <w:rsid w:val="00C85098"/>
    <w:rsid w:val="00C85C72"/>
    <w:rsid w:val="00C85D0A"/>
    <w:rsid w:val="00C90476"/>
    <w:rsid w:val="00C94906"/>
    <w:rsid w:val="00C96391"/>
    <w:rsid w:val="00C968AA"/>
    <w:rsid w:val="00CA7E9C"/>
    <w:rsid w:val="00CB0AA5"/>
    <w:rsid w:val="00CC2178"/>
    <w:rsid w:val="00CD1FC9"/>
    <w:rsid w:val="00CD39DC"/>
    <w:rsid w:val="00CE7BA3"/>
    <w:rsid w:val="00CF5E73"/>
    <w:rsid w:val="00D026EA"/>
    <w:rsid w:val="00D0488B"/>
    <w:rsid w:val="00D45A2E"/>
    <w:rsid w:val="00D51CEF"/>
    <w:rsid w:val="00D55D65"/>
    <w:rsid w:val="00D57A80"/>
    <w:rsid w:val="00D80DB9"/>
    <w:rsid w:val="00D8312E"/>
    <w:rsid w:val="00D91366"/>
    <w:rsid w:val="00D95188"/>
    <w:rsid w:val="00DA3DEB"/>
    <w:rsid w:val="00DB434A"/>
    <w:rsid w:val="00DB5D09"/>
    <w:rsid w:val="00DB7A47"/>
    <w:rsid w:val="00DD39A4"/>
    <w:rsid w:val="00DE5A64"/>
    <w:rsid w:val="00DF00EF"/>
    <w:rsid w:val="00DF3C1C"/>
    <w:rsid w:val="00E15225"/>
    <w:rsid w:val="00E15876"/>
    <w:rsid w:val="00E25F2A"/>
    <w:rsid w:val="00E271A0"/>
    <w:rsid w:val="00E361FD"/>
    <w:rsid w:val="00E40C7D"/>
    <w:rsid w:val="00E44AED"/>
    <w:rsid w:val="00E509CA"/>
    <w:rsid w:val="00E51901"/>
    <w:rsid w:val="00E57B9F"/>
    <w:rsid w:val="00E61819"/>
    <w:rsid w:val="00E6551B"/>
    <w:rsid w:val="00E70FC9"/>
    <w:rsid w:val="00EA5A28"/>
    <w:rsid w:val="00EB638A"/>
    <w:rsid w:val="00EC09C2"/>
    <w:rsid w:val="00EC476B"/>
    <w:rsid w:val="00ED2785"/>
    <w:rsid w:val="00EF22D0"/>
    <w:rsid w:val="00F11ECC"/>
    <w:rsid w:val="00F124E1"/>
    <w:rsid w:val="00F23D77"/>
    <w:rsid w:val="00F30F98"/>
    <w:rsid w:val="00F3436C"/>
    <w:rsid w:val="00F41FD2"/>
    <w:rsid w:val="00F4440B"/>
    <w:rsid w:val="00F45BC3"/>
    <w:rsid w:val="00F558C3"/>
    <w:rsid w:val="00F65AF8"/>
    <w:rsid w:val="00FA21A8"/>
    <w:rsid w:val="00FA31B7"/>
    <w:rsid w:val="00FC552D"/>
    <w:rsid w:val="00FC5673"/>
    <w:rsid w:val="00FD6E2B"/>
    <w:rsid w:val="00FF7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C847"/>
  <w15:chartTrackingRefBased/>
  <w15:docId w15:val="{D1AAA19B-59BE-4003-AD19-BB1A6BB60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1E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D5EC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9D5EC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9D5EC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D5EC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D5EC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D5EC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D5EC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D5EC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D5EC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E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5E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D5E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E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E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E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E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E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ECB"/>
    <w:rPr>
      <w:rFonts w:eastAsiaTheme="majorEastAsia" w:cstheme="majorBidi"/>
      <w:color w:val="272727" w:themeColor="text1" w:themeTint="D8"/>
    </w:rPr>
  </w:style>
  <w:style w:type="paragraph" w:styleId="Title">
    <w:name w:val="Title"/>
    <w:basedOn w:val="Normal"/>
    <w:next w:val="Normal"/>
    <w:link w:val="TitleChar"/>
    <w:uiPriority w:val="10"/>
    <w:qFormat/>
    <w:rsid w:val="009D5EC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D5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EC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D5E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EC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D5ECB"/>
    <w:rPr>
      <w:i/>
      <w:iCs/>
      <w:color w:val="404040" w:themeColor="text1" w:themeTint="BF"/>
    </w:rPr>
  </w:style>
  <w:style w:type="paragraph" w:styleId="ListParagraph">
    <w:name w:val="List Paragraph"/>
    <w:basedOn w:val="Normal"/>
    <w:uiPriority w:val="34"/>
    <w:qFormat/>
    <w:rsid w:val="009D5EC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D5ECB"/>
    <w:rPr>
      <w:i/>
      <w:iCs/>
      <w:color w:val="0F4761" w:themeColor="accent1" w:themeShade="BF"/>
    </w:rPr>
  </w:style>
  <w:style w:type="paragraph" w:styleId="IntenseQuote">
    <w:name w:val="Intense Quote"/>
    <w:basedOn w:val="Normal"/>
    <w:next w:val="Normal"/>
    <w:link w:val="IntenseQuoteChar"/>
    <w:uiPriority w:val="30"/>
    <w:qFormat/>
    <w:rsid w:val="009D5EC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D5ECB"/>
    <w:rPr>
      <w:i/>
      <w:iCs/>
      <w:color w:val="0F4761" w:themeColor="accent1" w:themeShade="BF"/>
    </w:rPr>
  </w:style>
  <w:style w:type="character" w:styleId="IntenseReference">
    <w:name w:val="Intense Reference"/>
    <w:basedOn w:val="DefaultParagraphFont"/>
    <w:uiPriority w:val="32"/>
    <w:qFormat/>
    <w:rsid w:val="009D5ECB"/>
    <w:rPr>
      <w:b/>
      <w:bCs/>
      <w:smallCaps/>
      <w:color w:val="0F4761" w:themeColor="accent1" w:themeShade="BF"/>
      <w:spacing w:val="5"/>
    </w:rPr>
  </w:style>
  <w:style w:type="paragraph" w:styleId="NoSpacing">
    <w:name w:val="No Spacing"/>
    <w:uiPriority w:val="1"/>
    <w:qFormat/>
    <w:rsid w:val="009D5ECB"/>
    <w:pPr>
      <w:spacing w:after="0" w:line="240" w:lineRule="auto"/>
    </w:pPr>
    <w:rPr>
      <w:rFonts w:ascii="Calibri" w:eastAsia="Calibri" w:hAnsi="Calibri" w:cs="Times New Roman"/>
      <w:sz w:val="22"/>
      <w:szCs w:val="22"/>
      <w14:ligatures w14:val="none"/>
    </w:rPr>
  </w:style>
  <w:style w:type="character" w:styleId="Hyperlink">
    <w:name w:val="Hyperlink"/>
    <w:uiPriority w:val="99"/>
    <w:semiHidden/>
    <w:unhideWhenUsed/>
    <w:rsid w:val="009D5ECB"/>
    <w:rPr>
      <w:color w:val="0000FF"/>
      <w:u w:val="single"/>
    </w:rPr>
  </w:style>
  <w:style w:type="character" w:styleId="Emphasis">
    <w:name w:val="Emphasis"/>
    <w:uiPriority w:val="20"/>
    <w:qFormat/>
    <w:rsid w:val="009D5ECB"/>
    <w:rPr>
      <w:i/>
      <w:iCs/>
    </w:rPr>
  </w:style>
  <w:style w:type="paragraph" w:styleId="NormalWeb">
    <w:name w:val="Normal (Web)"/>
    <w:basedOn w:val="Normal"/>
    <w:uiPriority w:val="99"/>
    <w:unhideWhenUsed/>
    <w:rsid w:val="00C77A79"/>
    <w:pPr>
      <w:spacing w:before="100" w:beforeAutospacing="1" w:after="100" w:afterAutospacing="1"/>
    </w:pPr>
  </w:style>
  <w:style w:type="character" w:styleId="Strong">
    <w:name w:val="Strong"/>
    <w:basedOn w:val="DefaultParagraphFont"/>
    <w:uiPriority w:val="22"/>
    <w:qFormat/>
    <w:rsid w:val="002819E8"/>
    <w:rPr>
      <w:b/>
      <w:bCs/>
    </w:rPr>
  </w:style>
  <w:style w:type="paragraph" w:styleId="Header">
    <w:name w:val="header"/>
    <w:basedOn w:val="Normal"/>
    <w:link w:val="HeaderChar"/>
    <w:uiPriority w:val="99"/>
    <w:unhideWhenUsed/>
    <w:rsid w:val="00F558C3"/>
    <w:pPr>
      <w:tabs>
        <w:tab w:val="center" w:pos="4513"/>
        <w:tab w:val="right" w:pos="9026"/>
      </w:tabs>
    </w:pPr>
  </w:style>
  <w:style w:type="character" w:customStyle="1" w:styleId="HeaderChar">
    <w:name w:val="Header Char"/>
    <w:basedOn w:val="DefaultParagraphFont"/>
    <w:link w:val="Header"/>
    <w:uiPriority w:val="99"/>
    <w:rsid w:val="00F558C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558C3"/>
    <w:pPr>
      <w:tabs>
        <w:tab w:val="center" w:pos="4513"/>
        <w:tab w:val="right" w:pos="9026"/>
      </w:tabs>
    </w:pPr>
  </w:style>
  <w:style w:type="character" w:customStyle="1" w:styleId="FooterChar">
    <w:name w:val="Footer Char"/>
    <w:basedOn w:val="DefaultParagraphFont"/>
    <w:link w:val="Footer"/>
    <w:uiPriority w:val="99"/>
    <w:rsid w:val="00F558C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60524">
      <w:bodyDiv w:val="1"/>
      <w:marLeft w:val="0"/>
      <w:marRight w:val="0"/>
      <w:marTop w:val="0"/>
      <w:marBottom w:val="0"/>
      <w:divBdr>
        <w:top w:val="none" w:sz="0" w:space="0" w:color="auto"/>
        <w:left w:val="none" w:sz="0" w:space="0" w:color="auto"/>
        <w:bottom w:val="none" w:sz="0" w:space="0" w:color="auto"/>
        <w:right w:val="none" w:sz="0" w:space="0" w:color="auto"/>
      </w:divBdr>
    </w:div>
    <w:div w:id="170410556">
      <w:bodyDiv w:val="1"/>
      <w:marLeft w:val="0"/>
      <w:marRight w:val="0"/>
      <w:marTop w:val="0"/>
      <w:marBottom w:val="0"/>
      <w:divBdr>
        <w:top w:val="none" w:sz="0" w:space="0" w:color="auto"/>
        <w:left w:val="none" w:sz="0" w:space="0" w:color="auto"/>
        <w:bottom w:val="none" w:sz="0" w:space="0" w:color="auto"/>
        <w:right w:val="none" w:sz="0" w:space="0" w:color="auto"/>
      </w:divBdr>
    </w:div>
    <w:div w:id="600263655">
      <w:bodyDiv w:val="1"/>
      <w:marLeft w:val="0"/>
      <w:marRight w:val="0"/>
      <w:marTop w:val="0"/>
      <w:marBottom w:val="0"/>
      <w:divBdr>
        <w:top w:val="none" w:sz="0" w:space="0" w:color="auto"/>
        <w:left w:val="none" w:sz="0" w:space="0" w:color="auto"/>
        <w:bottom w:val="none" w:sz="0" w:space="0" w:color="auto"/>
        <w:right w:val="none" w:sz="0" w:space="0" w:color="auto"/>
      </w:divBdr>
    </w:div>
    <w:div w:id="843087219">
      <w:bodyDiv w:val="1"/>
      <w:marLeft w:val="0"/>
      <w:marRight w:val="0"/>
      <w:marTop w:val="0"/>
      <w:marBottom w:val="0"/>
      <w:divBdr>
        <w:top w:val="none" w:sz="0" w:space="0" w:color="auto"/>
        <w:left w:val="none" w:sz="0" w:space="0" w:color="auto"/>
        <w:bottom w:val="none" w:sz="0" w:space="0" w:color="auto"/>
        <w:right w:val="none" w:sz="0" w:space="0" w:color="auto"/>
      </w:divBdr>
    </w:div>
    <w:div w:id="1115370075">
      <w:bodyDiv w:val="1"/>
      <w:marLeft w:val="0"/>
      <w:marRight w:val="0"/>
      <w:marTop w:val="0"/>
      <w:marBottom w:val="0"/>
      <w:divBdr>
        <w:top w:val="none" w:sz="0" w:space="0" w:color="auto"/>
        <w:left w:val="none" w:sz="0" w:space="0" w:color="auto"/>
        <w:bottom w:val="none" w:sz="0" w:space="0" w:color="auto"/>
        <w:right w:val="none" w:sz="0" w:space="0" w:color="auto"/>
      </w:divBdr>
    </w:div>
    <w:div w:id="1692564777">
      <w:bodyDiv w:val="1"/>
      <w:marLeft w:val="0"/>
      <w:marRight w:val="0"/>
      <w:marTop w:val="0"/>
      <w:marBottom w:val="0"/>
      <w:divBdr>
        <w:top w:val="none" w:sz="0" w:space="0" w:color="auto"/>
        <w:left w:val="none" w:sz="0" w:space="0" w:color="auto"/>
        <w:bottom w:val="none" w:sz="0" w:space="0" w:color="auto"/>
        <w:right w:val="none" w:sz="0" w:space="0" w:color="auto"/>
      </w:divBdr>
    </w:div>
    <w:div w:id="1882592414">
      <w:bodyDiv w:val="1"/>
      <w:marLeft w:val="0"/>
      <w:marRight w:val="0"/>
      <w:marTop w:val="0"/>
      <w:marBottom w:val="0"/>
      <w:divBdr>
        <w:top w:val="none" w:sz="0" w:space="0" w:color="auto"/>
        <w:left w:val="none" w:sz="0" w:space="0" w:color="auto"/>
        <w:bottom w:val="none" w:sz="0" w:space="0" w:color="auto"/>
        <w:right w:val="none" w:sz="0" w:space="0" w:color="auto"/>
      </w:divBdr>
    </w:div>
    <w:div w:id="192348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1866</Words>
  <Characters>6663</Characters>
  <Application>Microsoft Office Word</Application>
  <DocSecurity>0</DocSecurity>
  <Lines>135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Triều Nguyễn Vũ</dc:creator>
  <cp:keywords/>
  <dc:description/>
  <cp:lastModifiedBy>Ngô Quang Trung- TB Tuyên giáo ĐU</cp:lastModifiedBy>
  <cp:revision>20</cp:revision>
  <dcterms:created xsi:type="dcterms:W3CDTF">2025-09-12T06:19:00Z</dcterms:created>
  <dcterms:modified xsi:type="dcterms:W3CDTF">2025-10-13T02:20:00Z</dcterms:modified>
</cp:coreProperties>
</file>