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F7CD" w14:textId="08F17AEE" w:rsidR="004C553E" w:rsidRPr="0013625D" w:rsidRDefault="004C553E" w:rsidP="00442E79">
      <w:pPr>
        <w:spacing w:after="0" w:line="240" w:lineRule="auto"/>
        <w:jc w:val="center"/>
        <w:rPr>
          <w:rFonts w:ascii="Times New Roman" w:hAnsi="Times New Roman" w:cs="Times New Roman"/>
          <w:b/>
          <w:sz w:val="28"/>
          <w:szCs w:val="28"/>
        </w:rPr>
      </w:pPr>
      <w:r w:rsidRPr="0013625D">
        <w:rPr>
          <w:rFonts w:ascii="Times New Roman" w:hAnsi="Times New Roman" w:cs="Times New Roman"/>
          <w:b/>
          <w:sz w:val="28"/>
          <w:szCs w:val="28"/>
        </w:rPr>
        <w:t>BÀI DỰ THI</w:t>
      </w:r>
    </w:p>
    <w:p w14:paraId="4F8418F0" w14:textId="6790D849" w:rsidR="004C553E" w:rsidRPr="0013625D" w:rsidRDefault="004C553E" w:rsidP="00442E79">
      <w:pPr>
        <w:spacing w:after="0" w:line="240" w:lineRule="auto"/>
        <w:jc w:val="center"/>
        <w:rPr>
          <w:rFonts w:ascii="Times New Roman" w:hAnsi="Times New Roman" w:cs="Times New Roman"/>
          <w:sz w:val="28"/>
          <w:szCs w:val="28"/>
        </w:rPr>
      </w:pPr>
      <w:r w:rsidRPr="0013625D">
        <w:rPr>
          <w:rFonts w:ascii="Times New Roman" w:hAnsi="Times New Roman" w:cs="Times New Roman"/>
          <w:b/>
          <w:sz w:val="28"/>
          <w:szCs w:val="28"/>
        </w:rPr>
        <w:t>GIẢI BÚA LIỀM VÀNG NĂM 2025</w:t>
      </w:r>
    </w:p>
    <w:p w14:paraId="19BD8223" w14:textId="77777777" w:rsidR="004C553E" w:rsidRPr="0035237F" w:rsidRDefault="004C553E" w:rsidP="004C553E">
      <w:pPr>
        <w:spacing w:after="120" w:line="240" w:lineRule="auto"/>
        <w:ind w:firstLine="720"/>
        <w:rPr>
          <w:rFonts w:ascii="Times New Roman" w:hAnsi="Times New Roman" w:cs="Times New Roman"/>
          <w:b/>
          <w:sz w:val="28"/>
          <w:szCs w:val="28"/>
        </w:rPr>
      </w:pPr>
    </w:p>
    <w:p w14:paraId="7F468E14" w14:textId="09E02DF7" w:rsidR="004C553E" w:rsidRPr="002751DB" w:rsidRDefault="004C553E" w:rsidP="004C553E">
      <w:pPr>
        <w:pStyle w:val="NoSpacing"/>
        <w:spacing w:after="120"/>
        <w:rPr>
          <w:rFonts w:cs="Times New Roman"/>
          <w:sz w:val="28"/>
          <w:szCs w:val="28"/>
        </w:rPr>
      </w:pPr>
      <w:r w:rsidRPr="002751DB">
        <w:rPr>
          <w:rFonts w:cs="Times New Roman"/>
          <w:sz w:val="28"/>
          <w:szCs w:val="28"/>
        </w:rPr>
        <w:t xml:space="preserve">Họ và tên: </w:t>
      </w:r>
      <w:r w:rsidRPr="004C553E">
        <w:rPr>
          <w:rFonts w:cs="Times New Roman"/>
          <w:b/>
          <w:bCs/>
          <w:sz w:val="28"/>
          <w:szCs w:val="28"/>
        </w:rPr>
        <w:t>N</w:t>
      </w:r>
      <w:r w:rsidR="0013625D">
        <w:rPr>
          <w:rFonts w:cs="Times New Roman"/>
          <w:b/>
          <w:bCs/>
          <w:sz w:val="28"/>
          <w:szCs w:val="28"/>
        </w:rPr>
        <w:t>GUYỄN THỊ THANH TÂM</w:t>
      </w:r>
      <w:r w:rsidRPr="002751DB">
        <w:rPr>
          <w:rFonts w:cs="Times New Roman"/>
          <w:sz w:val="28"/>
          <w:szCs w:val="28"/>
        </w:rPr>
        <w:t>.</w:t>
      </w:r>
    </w:p>
    <w:p w14:paraId="4776E92B" w14:textId="29C4ED5C" w:rsidR="004C553E" w:rsidRPr="002751DB" w:rsidRDefault="0013625D" w:rsidP="0013625D">
      <w:pPr>
        <w:pStyle w:val="NoSpacing"/>
        <w:spacing w:after="120"/>
        <w:jc w:val="both"/>
        <w:rPr>
          <w:rFonts w:cs="Times New Roman"/>
          <w:sz w:val="28"/>
          <w:szCs w:val="28"/>
        </w:rPr>
      </w:pPr>
      <w:r>
        <w:rPr>
          <w:rFonts w:cs="Times New Roman"/>
          <w:sz w:val="28"/>
          <w:szCs w:val="28"/>
        </w:rPr>
        <w:t>Đơn vị</w:t>
      </w:r>
      <w:r w:rsidR="004C553E" w:rsidRPr="002751DB">
        <w:rPr>
          <w:rFonts w:cs="Times New Roman"/>
          <w:sz w:val="28"/>
          <w:szCs w:val="28"/>
        </w:rPr>
        <w:t xml:space="preserve">: </w:t>
      </w:r>
      <w:r>
        <w:rPr>
          <w:rFonts w:cs="Times New Roman"/>
          <w:sz w:val="28"/>
          <w:szCs w:val="28"/>
        </w:rPr>
        <w:t>C</w:t>
      </w:r>
      <w:r w:rsidR="004C553E" w:rsidRPr="002751DB">
        <w:rPr>
          <w:rFonts w:cs="Times New Roman"/>
          <w:sz w:val="28"/>
          <w:szCs w:val="28"/>
        </w:rPr>
        <w:t xml:space="preserve">hi </w:t>
      </w:r>
      <w:r>
        <w:rPr>
          <w:rFonts w:cs="Times New Roman"/>
          <w:sz w:val="28"/>
          <w:szCs w:val="28"/>
        </w:rPr>
        <w:t>b</w:t>
      </w:r>
      <w:r w:rsidR="004C553E" w:rsidRPr="002751DB">
        <w:rPr>
          <w:rFonts w:cs="Times New Roman"/>
          <w:sz w:val="28"/>
          <w:szCs w:val="28"/>
        </w:rPr>
        <w:t>ộ</w:t>
      </w:r>
      <w:r w:rsidR="004C553E">
        <w:rPr>
          <w:rFonts w:cs="Times New Roman"/>
          <w:sz w:val="28"/>
          <w:szCs w:val="28"/>
        </w:rPr>
        <w:t xml:space="preserve"> Tài chính - Kế toán</w:t>
      </w:r>
      <w:r>
        <w:rPr>
          <w:rFonts w:cs="Times New Roman"/>
          <w:sz w:val="28"/>
          <w:szCs w:val="28"/>
        </w:rPr>
        <w:t>, Đảng bộ Công ty cổ phần Than - Điện Nông Sơn - TKV, Đảng bộ Tổng công ty Điện lực - TKV</w:t>
      </w:r>
      <w:r w:rsidR="004C553E" w:rsidRPr="002751DB">
        <w:rPr>
          <w:rFonts w:cs="Times New Roman"/>
          <w:sz w:val="28"/>
          <w:szCs w:val="28"/>
        </w:rPr>
        <w:t>.</w:t>
      </w:r>
    </w:p>
    <w:p w14:paraId="66A88505" w14:textId="77777777" w:rsidR="00442E79" w:rsidRDefault="00442E79" w:rsidP="005A4C37">
      <w:pPr>
        <w:pStyle w:val="NoSpacing"/>
        <w:jc w:val="center"/>
        <w:rPr>
          <w:b/>
          <w:bCs/>
          <w:sz w:val="28"/>
          <w:szCs w:val="28"/>
        </w:rPr>
      </w:pPr>
    </w:p>
    <w:p w14:paraId="34BDF027" w14:textId="77777777" w:rsidR="00442E79" w:rsidRDefault="00442E79" w:rsidP="005A4C37">
      <w:pPr>
        <w:pStyle w:val="NoSpacing"/>
        <w:jc w:val="center"/>
        <w:rPr>
          <w:b/>
          <w:bCs/>
          <w:sz w:val="28"/>
          <w:szCs w:val="28"/>
        </w:rPr>
      </w:pPr>
    </w:p>
    <w:p w14:paraId="66342AD5" w14:textId="77777777" w:rsidR="00442E79" w:rsidRDefault="00442E79" w:rsidP="005A4C37">
      <w:pPr>
        <w:pStyle w:val="NoSpacing"/>
        <w:jc w:val="center"/>
        <w:rPr>
          <w:b/>
          <w:bCs/>
          <w:sz w:val="28"/>
          <w:szCs w:val="28"/>
        </w:rPr>
      </w:pPr>
    </w:p>
    <w:p w14:paraId="3CA10690" w14:textId="77777777" w:rsidR="00442E79" w:rsidRDefault="00442E79" w:rsidP="005A4C37">
      <w:pPr>
        <w:pStyle w:val="NoSpacing"/>
        <w:jc w:val="center"/>
        <w:rPr>
          <w:b/>
          <w:bCs/>
          <w:sz w:val="28"/>
          <w:szCs w:val="28"/>
        </w:rPr>
      </w:pPr>
    </w:p>
    <w:p w14:paraId="05887B17" w14:textId="77777777" w:rsidR="00442E79" w:rsidRDefault="00442E79" w:rsidP="005A4C37">
      <w:pPr>
        <w:pStyle w:val="NoSpacing"/>
        <w:jc w:val="center"/>
        <w:rPr>
          <w:b/>
          <w:bCs/>
          <w:sz w:val="28"/>
          <w:szCs w:val="28"/>
        </w:rPr>
      </w:pPr>
    </w:p>
    <w:p w14:paraId="5F6CF06B" w14:textId="77777777" w:rsidR="005E2C3C" w:rsidRDefault="005A4C37" w:rsidP="005A4C37">
      <w:pPr>
        <w:pStyle w:val="NoSpacing"/>
        <w:jc w:val="center"/>
        <w:rPr>
          <w:b/>
          <w:bCs/>
          <w:sz w:val="28"/>
          <w:szCs w:val="28"/>
        </w:rPr>
      </w:pPr>
      <w:r w:rsidRPr="005A4C37">
        <w:rPr>
          <w:b/>
          <w:bCs/>
          <w:sz w:val="28"/>
          <w:szCs w:val="28"/>
        </w:rPr>
        <w:t xml:space="preserve">CÔNG ĐOÀN </w:t>
      </w:r>
      <w:r w:rsidR="005E2C3C">
        <w:rPr>
          <w:b/>
          <w:bCs/>
          <w:sz w:val="28"/>
          <w:szCs w:val="28"/>
        </w:rPr>
        <w:t>CÔNG TY CỔ PHẦN THAN - ĐIỆN NÔNG SƠN</w:t>
      </w:r>
    </w:p>
    <w:p w14:paraId="54EC9EEE" w14:textId="12FA2F52" w:rsidR="005A4C37" w:rsidRPr="005A4C37" w:rsidRDefault="005E2C3C" w:rsidP="005A4C37">
      <w:pPr>
        <w:pStyle w:val="NoSpacing"/>
        <w:jc w:val="center"/>
        <w:rPr>
          <w:b/>
          <w:bCs/>
          <w:sz w:val="28"/>
          <w:szCs w:val="28"/>
        </w:rPr>
      </w:pPr>
      <w:r>
        <w:rPr>
          <w:b/>
          <w:bCs/>
          <w:sz w:val="28"/>
          <w:szCs w:val="28"/>
        </w:rPr>
        <w:t xml:space="preserve">ĐẨY MẠNH </w:t>
      </w:r>
      <w:r w:rsidR="005A4C37" w:rsidRPr="005A4C37">
        <w:rPr>
          <w:b/>
          <w:bCs/>
          <w:sz w:val="28"/>
          <w:szCs w:val="28"/>
        </w:rPr>
        <w:t>VAI TRÒ ĐẠI ĐOÀN KẾT</w:t>
      </w:r>
    </w:p>
    <w:p w14:paraId="1C59F8B1" w14:textId="77777777" w:rsidR="00C62AE5" w:rsidRDefault="00C62AE5" w:rsidP="00BE23ED">
      <w:pPr>
        <w:pStyle w:val="ListParagraph"/>
        <w:ind w:left="0" w:firstLine="426"/>
        <w:jc w:val="both"/>
        <w:rPr>
          <w:rFonts w:ascii="Times New Roman" w:hAnsi="Times New Roman" w:cs="Times New Roman"/>
          <w:sz w:val="28"/>
          <w:szCs w:val="28"/>
        </w:rPr>
      </w:pPr>
    </w:p>
    <w:p w14:paraId="50E39867" w14:textId="054E0A4F" w:rsidR="008D3C04" w:rsidRPr="0013625D" w:rsidRDefault="008D3C04" w:rsidP="00104E20">
      <w:pPr>
        <w:pStyle w:val="ListParagraph"/>
        <w:widowControl w:val="0"/>
        <w:spacing w:before="120" w:after="0" w:line="360" w:lineRule="exact"/>
        <w:ind w:left="0" w:firstLine="709"/>
        <w:jc w:val="both"/>
        <w:rPr>
          <w:rFonts w:ascii="Times New Roman" w:hAnsi="Times New Roman" w:cs="Times New Roman"/>
          <w:i/>
          <w:iCs/>
          <w:sz w:val="28"/>
          <w:szCs w:val="28"/>
        </w:rPr>
      </w:pPr>
      <w:r w:rsidRPr="0013625D">
        <w:rPr>
          <w:rFonts w:ascii="Times New Roman" w:hAnsi="Times New Roman" w:cs="Times New Roman"/>
          <w:i/>
          <w:iCs/>
          <w:sz w:val="28"/>
          <w:szCs w:val="28"/>
        </w:rPr>
        <w:t>Đại đoàn kết toàn dân tộc chính là tư tưởng cơ bản, nhất quán và xuyên suốt trong quá trình dựng nước và giữ nước của dân tộc Việt Nam ta từ ngàn đời. T</w:t>
      </w:r>
      <w:r w:rsidR="00C57837" w:rsidRPr="0013625D">
        <w:rPr>
          <w:rFonts w:ascii="Times New Roman" w:hAnsi="Times New Roman" w:cs="Times New Roman"/>
          <w:i/>
          <w:iCs/>
          <w:sz w:val="28"/>
          <w:szCs w:val="28"/>
        </w:rPr>
        <w:t>rong công cuộc kháng chiến chống Pháp và đế quốc Mỹ</w:t>
      </w:r>
      <w:r w:rsidR="008053E3" w:rsidRPr="0013625D">
        <w:rPr>
          <w:rFonts w:ascii="Times New Roman" w:hAnsi="Times New Roman" w:cs="Times New Roman"/>
          <w:i/>
          <w:iCs/>
          <w:sz w:val="28"/>
          <w:szCs w:val="28"/>
        </w:rPr>
        <w:t>, t</w:t>
      </w:r>
      <w:r w:rsidR="00C57837" w:rsidRPr="0013625D">
        <w:rPr>
          <w:rFonts w:ascii="Times New Roman" w:hAnsi="Times New Roman" w:cs="Times New Roman"/>
          <w:i/>
          <w:iCs/>
          <w:sz w:val="28"/>
          <w:szCs w:val="28"/>
        </w:rPr>
        <w:t>ư tưởng của Bác đã chứng minh rõ</w:t>
      </w:r>
      <w:r w:rsidRPr="0013625D">
        <w:rPr>
          <w:rFonts w:ascii="Times New Roman" w:hAnsi="Times New Roman" w:cs="Times New Roman"/>
          <w:i/>
          <w:iCs/>
          <w:sz w:val="28"/>
          <w:szCs w:val="28"/>
        </w:rPr>
        <w:t>, đại đoàn kết toàn dân tộc là vấn đề có ý nghĩa chiến lược, là nhân tố cơ bản quyết định thắng lợi của cách mạng Việt Nam. Đoàn kết là lực lượng mạnh nhất; đoàn kết là sức mạnh vô địch, là then chốt của sự thành công. </w:t>
      </w:r>
    </w:p>
    <w:p w14:paraId="1CB160C9" w14:textId="283581DE" w:rsidR="00C62AE5" w:rsidRPr="00C62AE5" w:rsidRDefault="00C62AE5"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C62AE5">
        <w:rPr>
          <w:rFonts w:ascii="Times New Roman" w:hAnsi="Times New Roman" w:cs="Times New Roman"/>
          <w:sz w:val="28"/>
          <w:szCs w:val="28"/>
        </w:rPr>
        <w:t>Đại đoàn kết toàn dân tộc là truyền thống quý báu, là đường lối chiến lược quan trọng, xuyên suốt của Đảng; là nguồn sức mạnh to lớn, nhân tố quyết định thắng lợi sự nghiệp xây dựng và bảo vệ Tổ quốc. Nền tảng vững chắc của đại đoàn kết toàn dân tộc là liên minh giữa giai cấp công nhân - nông dân và đội ngũ trí thức do Đảng lãnh đạo</w:t>
      </w:r>
      <w:r>
        <w:rPr>
          <w:rFonts w:ascii="Times New Roman" w:hAnsi="Times New Roman" w:cs="Times New Roman"/>
          <w:sz w:val="28"/>
          <w:szCs w:val="28"/>
        </w:rPr>
        <w:t>,</w:t>
      </w:r>
      <w:r w:rsidRPr="00C62AE5">
        <w:rPr>
          <w:rFonts w:ascii="Times New Roman" w:hAnsi="Times New Roman" w:cs="Times New Roman"/>
          <w:sz w:val="28"/>
          <w:szCs w:val="28"/>
        </w:rPr>
        <w:t xml:space="preserve"> là mối quan hệ bền chặt giữa Đảng và nhân dân, niềm tin của nhân dân đối với Đảng, Nhà nước và chế độ</w:t>
      </w:r>
      <w:r>
        <w:rPr>
          <w:rFonts w:ascii="Times New Roman" w:hAnsi="Times New Roman" w:cs="Times New Roman"/>
          <w:sz w:val="28"/>
          <w:szCs w:val="28"/>
        </w:rPr>
        <w:t>,</w:t>
      </w:r>
      <w:r w:rsidRPr="00C62AE5">
        <w:rPr>
          <w:rFonts w:ascii="Times New Roman" w:hAnsi="Times New Roman" w:cs="Times New Roman"/>
          <w:sz w:val="28"/>
          <w:szCs w:val="28"/>
        </w:rPr>
        <w:t xml:space="preserve"> là đoàn kết trong Đảng, đoàn kết giữa các giai tầng xã hội, giữa cộng đồng các dân tộc Việt Nam, giữa đồng bào theo tôn giáo và không theo tôn giáo, giữa người theo các tôn giáo khác nhau, giữa người Việt Nam ở trong và ngoài nước</w:t>
      </w:r>
      <w:r>
        <w:rPr>
          <w:rFonts w:ascii="Times New Roman" w:hAnsi="Times New Roman" w:cs="Times New Roman"/>
          <w:sz w:val="28"/>
          <w:szCs w:val="28"/>
        </w:rPr>
        <w:t xml:space="preserve">, </w:t>
      </w:r>
      <w:r w:rsidRPr="00C62AE5">
        <w:rPr>
          <w:rFonts w:ascii="Times New Roman" w:hAnsi="Times New Roman" w:cs="Times New Roman"/>
          <w:sz w:val="28"/>
          <w:szCs w:val="28"/>
        </w:rPr>
        <w:t>là đoàn kết giữa nhân dân Việt Nam và nhân dân yêu chuộng hòa bình, tiến bộ trên thế giới.</w:t>
      </w:r>
    </w:p>
    <w:p w14:paraId="465A9B2F" w14:textId="7B156755" w:rsidR="00F37094" w:rsidRPr="00BE23ED" w:rsidRDefault="00F37094"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BE23ED">
        <w:rPr>
          <w:rFonts w:ascii="Times New Roman" w:hAnsi="Times New Roman" w:cs="Times New Roman"/>
          <w:sz w:val="28"/>
          <w:szCs w:val="28"/>
        </w:rPr>
        <w:t>Để giành được độc lập, dân tộc Việt Nam đã phải đối mặt với những thử thách vô cùng gian nan</w:t>
      </w:r>
      <w:r w:rsidR="008053E3">
        <w:rPr>
          <w:rFonts w:ascii="Times New Roman" w:hAnsi="Times New Roman" w:cs="Times New Roman"/>
          <w:sz w:val="28"/>
          <w:szCs w:val="28"/>
        </w:rPr>
        <w:t xml:space="preserve"> và nhiều hy sinh mất mát</w:t>
      </w:r>
      <w:r w:rsidRPr="00BE23ED">
        <w:rPr>
          <w:rFonts w:ascii="Times New Roman" w:hAnsi="Times New Roman" w:cs="Times New Roman"/>
          <w:sz w:val="28"/>
          <w:szCs w:val="28"/>
        </w:rPr>
        <w:t xml:space="preserve">. </w:t>
      </w:r>
      <w:r w:rsidR="00C26CE0" w:rsidRPr="00D7413C">
        <w:rPr>
          <w:rFonts w:ascii="Times New Roman" w:hAnsi="Times New Roman" w:cs="Times New Roman"/>
          <w:sz w:val="28"/>
          <w:szCs w:val="28"/>
        </w:rPr>
        <w:t>Sinh thời, Chủ tịch Hồ Chí Minh luôn nhấn mạnh vai trò, sứ mệnh, sức mạnh của tinh thần đoàn kết, đại đoàn kết toàn dân tộc. Người khẳng định: “Đại đoàn kết tức là trước hết phải đoàn kết đại đa số nhân dân, mà đại đa số nhân dân ta là công nhân, nông dân và các tầng lớp nhân dân lao động khác</w:t>
      </w:r>
      <w:r w:rsidR="00C26CE0">
        <w:rPr>
          <w:rFonts w:ascii="Times New Roman" w:hAnsi="Times New Roman" w:cs="Times New Roman"/>
          <w:sz w:val="28"/>
          <w:szCs w:val="28"/>
        </w:rPr>
        <w:t xml:space="preserve">. </w:t>
      </w:r>
      <w:r w:rsidRPr="00BE23ED">
        <w:rPr>
          <w:rFonts w:ascii="Times New Roman" w:hAnsi="Times New Roman" w:cs="Times New Roman"/>
          <w:sz w:val="28"/>
          <w:szCs w:val="28"/>
        </w:rPr>
        <w:t xml:space="preserve">Suốt </w:t>
      </w:r>
      <w:r w:rsidR="00C62AE5">
        <w:rPr>
          <w:rFonts w:ascii="Times New Roman" w:hAnsi="Times New Roman" w:cs="Times New Roman"/>
          <w:sz w:val="28"/>
          <w:szCs w:val="28"/>
        </w:rPr>
        <w:t>những năm</w:t>
      </w:r>
      <w:r w:rsidRPr="00BE23ED">
        <w:rPr>
          <w:rFonts w:ascii="Times New Roman" w:hAnsi="Times New Roman" w:cs="Times New Roman"/>
          <w:sz w:val="28"/>
          <w:szCs w:val="28"/>
        </w:rPr>
        <w:t xml:space="preserve"> kháng chiến</w:t>
      </w:r>
      <w:r w:rsidR="00C62AE5">
        <w:rPr>
          <w:rFonts w:ascii="Times New Roman" w:hAnsi="Times New Roman" w:cs="Times New Roman"/>
          <w:sz w:val="28"/>
          <w:szCs w:val="28"/>
        </w:rPr>
        <w:t xml:space="preserve"> trường kỳ</w:t>
      </w:r>
      <w:r w:rsidRPr="00BE23ED">
        <w:rPr>
          <w:rFonts w:ascii="Times New Roman" w:hAnsi="Times New Roman" w:cs="Times New Roman"/>
          <w:sz w:val="28"/>
          <w:szCs w:val="28"/>
        </w:rPr>
        <w:t xml:space="preserve"> chống thực dân, đế quốc, chúng ta đã chứng kiến sự hy sinh vô bờ bến của bao thế hệ người dân Việt Nam. Từ đồng bằng đến miền núi, từ thành thị đến nông thôn, lòng yêu nước và tinh thần chiến đấu chống ngoại xâm đã kết nối mọi người dân, dù họ là ai, từ đâu đến, thành một khối </w:t>
      </w:r>
      <w:r w:rsidR="00C62AE5">
        <w:rPr>
          <w:rFonts w:ascii="Times New Roman" w:hAnsi="Times New Roman" w:cs="Times New Roman"/>
          <w:sz w:val="28"/>
          <w:szCs w:val="28"/>
        </w:rPr>
        <w:t xml:space="preserve">liên </w:t>
      </w:r>
      <w:r w:rsidR="00D7413C">
        <w:rPr>
          <w:rFonts w:ascii="Times New Roman" w:hAnsi="Times New Roman" w:cs="Times New Roman"/>
          <w:sz w:val="28"/>
          <w:szCs w:val="28"/>
        </w:rPr>
        <w:t xml:space="preserve">kết </w:t>
      </w:r>
      <w:r w:rsidR="00C62AE5">
        <w:rPr>
          <w:rFonts w:ascii="Times New Roman" w:hAnsi="Times New Roman" w:cs="Times New Roman"/>
          <w:sz w:val="28"/>
          <w:szCs w:val="28"/>
        </w:rPr>
        <w:t xml:space="preserve">bền chặt cùng chung một ý chí, một mục tiêu và lý tưởng </w:t>
      </w:r>
      <w:r w:rsidR="00D7413C">
        <w:rPr>
          <w:rFonts w:ascii="Times New Roman" w:hAnsi="Times New Roman" w:cs="Times New Roman"/>
          <w:sz w:val="28"/>
          <w:szCs w:val="28"/>
        </w:rPr>
        <w:t>phất cao ngọn cờ độc lập, giải phóng dân tộc</w:t>
      </w:r>
      <w:r w:rsidR="008053E3">
        <w:rPr>
          <w:rFonts w:ascii="Times New Roman" w:hAnsi="Times New Roman" w:cs="Times New Roman"/>
          <w:sz w:val="28"/>
          <w:szCs w:val="28"/>
        </w:rPr>
        <w:t>…</w:t>
      </w:r>
      <w:r w:rsidR="00D7413C">
        <w:rPr>
          <w:rFonts w:ascii="Times New Roman" w:hAnsi="Times New Roman" w:cs="Times New Roman"/>
          <w:sz w:val="28"/>
          <w:szCs w:val="28"/>
        </w:rPr>
        <w:t xml:space="preserve"> </w:t>
      </w:r>
      <w:r w:rsidRPr="00BE23ED">
        <w:rPr>
          <w:rFonts w:ascii="Times New Roman" w:hAnsi="Times New Roman" w:cs="Times New Roman"/>
          <w:sz w:val="28"/>
          <w:szCs w:val="28"/>
        </w:rPr>
        <w:t xml:space="preserve">Từ sự lãnh đạo sáng suốt của Đảng, đến sự đồng lòng của nhân dân mọi tầng lớp, mọi vùng miền, khối đại đoàn kết đã tạo ra một sức mạnh </w:t>
      </w:r>
      <w:r w:rsidRPr="00BE23ED">
        <w:rPr>
          <w:rFonts w:ascii="Times New Roman" w:hAnsi="Times New Roman" w:cs="Times New Roman"/>
          <w:sz w:val="28"/>
          <w:szCs w:val="28"/>
        </w:rPr>
        <w:lastRenderedPageBreak/>
        <w:t>vô địch, đưa Việt Nam vượt qua mọi khó khăn, chiến thắng mọi kẻ thù.</w:t>
      </w:r>
    </w:p>
    <w:p w14:paraId="1D0025E7" w14:textId="3AEB0BC9" w:rsidR="00C57837" w:rsidRPr="00BE23ED" w:rsidRDefault="008D3C04"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8D3C04">
        <w:rPr>
          <w:rFonts w:ascii="Times New Roman" w:hAnsi="Times New Roman" w:cs="Times New Roman"/>
          <w:sz w:val="28"/>
          <w:szCs w:val="28"/>
        </w:rPr>
        <w:t xml:space="preserve">Từ sau Cách mạng tháng Tám </w:t>
      </w:r>
      <w:r w:rsidR="00D7413C">
        <w:rPr>
          <w:rFonts w:ascii="Times New Roman" w:hAnsi="Times New Roman" w:cs="Times New Roman"/>
          <w:sz w:val="28"/>
          <w:szCs w:val="28"/>
        </w:rPr>
        <w:t xml:space="preserve">thành công </w:t>
      </w:r>
      <w:r w:rsidRPr="008D3C04">
        <w:rPr>
          <w:rFonts w:ascii="Times New Roman" w:hAnsi="Times New Roman" w:cs="Times New Roman"/>
          <w:sz w:val="28"/>
          <w:szCs w:val="28"/>
        </w:rPr>
        <w:t xml:space="preserve">đến nay, Đảng, Nhà nước ta đã ban hành nhiều chủ trương, chính sách, pháp luật về dân tộc, tôn giáo, </w:t>
      </w:r>
      <w:r w:rsidR="00C57837" w:rsidRPr="00BE23ED">
        <w:rPr>
          <w:rFonts w:ascii="Times New Roman" w:hAnsi="Times New Roman" w:cs="Times New Roman"/>
          <w:sz w:val="28"/>
          <w:szCs w:val="28"/>
        </w:rPr>
        <w:t>các giai tầng như:</w:t>
      </w:r>
      <w:r w:rsidRPr="008D3C04">
        <w:rPr>
          <w:rFonts w:ascii="Times New Roman" w:hAnsi="Times New Roman" w:cs="Times New Roman"/>
          <w:sz w:val="28"/>
          <w:szCs w:val="28"/>
        </w:rPr>
        <w:t xml:space="preserve"> </w:t>
      </w:r>
      <w:r w:rsidR="00C57837" w:rsidRPr="00BE23ED">
        <w:rPr>
          <w:rFonts w:ascii="Times New Roman" w:hAnsi="Times New Roman" w:cs="Times New Roman"/>
          <w:sz w:val="28"/>
          <w:szCs w:val="28"/>
        </w:rPr>
        <w:t xml:space="preserve">thanh niên, </w:t>
      </w:r>
      <w:r w:rsidRPr="008D3C04">
        <w:rPr>
          <w:rFonts w:ascii="Times New Roman" w:hAnsi="Times New Roman" w:cs="Times New Roman"/>
          <w:sz w:val="28"/>
          <w:szCs w:val="28"/>
        </w:rPr>
        <w:t xml:space="preserve">công nhân, nông dân, trí thức, văn nghệ sĩ, người Việt Nam ở nước ngoài... nhằm khơi dậy, phát huy sức mạnh đại đoàn kết toàn dân tộc trong sự nghiệp xây dựng, bảo vệ và phát triển đất nước. </w:t>
      </w:r>
      <w:r w:rsidR="00C57837" w:rsidRPr="00BE23ED">
        <w:rPr>
          <w:rFonts w:ascii="Times New Roman" w:hAnsi="Times New Roman" w:cs="Times New Roman"/>
          <w:sz w:val="28"/>
          <w:szCs w:val="28"/>
        </w:rPr>
        <w:t>Theo đó mỗi cán bộ</w:t>
      </w:r>
      <w:r w:rsidR="006C3C86">
        <w:rPr>
          <w:rFonts w:ascii="Times New Roman" w:hAnsi="Times New Roman" w:cs="Times New Roman"/>
          <w:sz w:val="28"/>
          <w:szCs w:val="28"/>
        </w:rPr>
        <w:t>, đ</w:t>
      </w:r>
      <w:r w:rsidR="00C57837" w:rsidRPr="00BE23ED">
        <w:rPr>
          <w:rFonts w:ascii="Times New Roman" w:hAnsi="Times New Roman" w:cs="Times New Roman"/>
          <w:sz w:val="28"/>
          <w:szCs w:val="28"/>
        </w:rPr>
        <w:t>ảng viên là những người tiên phong, gương mẫu, nêu cao tinh thần đoàn kết, là sợi chỉ liên kết khối đoàn kết tại chi bộ, tại nơi làm việc, tại nơi cư trú</w:t>
      </w:r>
      <w:proofErr w:type="gramStart"/>
      <w:r w:rsidR="00C57837" w:rsidRPr="00BE23ED">
        <w:rPr>
          <w:rFonts w:ascii="Times New Roman" w:hAnsi="Times New Roman" w:cs="Times New Roman"/>
          <w:sz w:val="28"/>
          <w:szCs w:val="28"/>
        </w:rPr>
        <w:t>…..</w:t>
      </w:r>
      <w:proofErr w:type="gramEnd"/>
      <w:r w:rsidR="00C57837" w:rsidRPr="00BE23ED">
        <w:rPr>
          <w:rFonts w:ascii="Times New Roman" w:hAnsi="Times New Roman" w:cs="Times New Roman"/>
          <w:sz w:val="28"/>
          <w:szCs w:val="28"/>
        </w:rPr>
        <w:t>tạo ra khối đoàn kết lớn lao góp phần vào khối đại đoàn kết dân tộc.</w:t>
      </w:r>
    </w:p>
    <w:p w14:paraId="4B0C71F7" w14:textId="673B8635" w:rsidR="00C26CE0" w:rsidRPr="00C26CE0" w:rsidRDefault="008D3C04"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8D3C04">
        <w:rPr>
          <w:rFonts w:ascii="Times New Roman" w:hAnsi="Times New Roman" w:cs="Times New Roman"/>
          <w:sz w:val="28"/>
          <w:szCs w:val="28"/>
        </w:rPr>
        <w:t xml:space="preserve">Trong công cuộc đổi mới đất nước, </w:t>
      </w:r>
      <w:r w:rsidR="00AB6C58" w:rsidRPr="00BE23ED">
        <w:rPr>
          <w:rFonts w:ascii="Times New Roman" w:hAnsi="Times New Roman" w:cs="Times New Roman"/>
          <w:sz w:val="28"/>
          <w:szCs w:val="28"/>
        </w:rPr>
        <w:t xml:space="preserve">đường lối, chủ trương của Ðảng, </w:t>
      </w:r>
      <w:r w:rsidRPr="008D3C04">
        <w:rPr>
          <w:rFonts w:ascii="Times New Roman" w:hAnsi="Times New Roman" w:cs="Times New Roman"/>
          <w:sz w:val="28"/>
          <w:szCs w:val="28"/>
        </w:rPr>
        <w:t xml:space="preserve">Nhà nước về đại đoàn kết toàn dân tộc ngày càng được hoàn thiện và thể chế hóa bằng các chính sách, pháp luật. </w:t>
      </w:r>
      <w:r w:rsidR="00AB6C58" w:rsidRPr="00BE23ED">
        <w:rPr>
          <w:rFonts w:ascii="Times New Roman" w:hAnsi="Times New Roman" w:cs="Times New Roman"/>
          <w:sz w:val="28"/>
          <w:szCs w:val="28"/>
        </w:rPr>
        <w:t xml:space="preserve">Các cấp ủy Đảng ngày càng nhận thức rõ hơn về vai trò và trách nhiệm trong việc thực hiện nhiệm vụ phát triển kinh tế, xã hội, đảm bảo an ninh quốc phòng. </w:t>
      </w:r>
      <w:r w:rsidRPr="008D3C04">
        <w:rPr>
          <w:rFonts w:ascii="Times New Roman" w:hAnsi="Times New Roman" w:cs="Times New Roman"/>
          <w:sz w:val="28"/>
          <w:szCs w:val="28"/>
        </w:rPr>
        <w:t>Các tầng lớp nhân dân đã nỗ lực chung sức, chung lòng cùng</w:t>
      </w:r>
      <w:r w:rsidR="00C57837" w:rsidRPr="00BE23ED">
        <w:rPr>
          <w:rFonts w:ascii="Times New Roman" w:hAnsi="Times New Roman" w:cs="Times New Roman"/>
          <w:sz w:val="28"/>
          <w:szCs w:val="28"/>
        </w:rPr>
        <w:t xml:space="preserve"> cấp ủy</w:t>
      </w:r>
      <w:r w:rsidRPr="008D3C04">
        <w:rPr>
          <w:rFonts w:ascii="Times New Roman" w:hAnsi="Times New Roman" w:cs="Times New Roman"/>
          <w:sz w:val="28"/>
          <w:szCs w:val="28"/>
        </w:rPr>
        <w:t xml:space="preserve"> Ðảng, Nhà nước vượt qua khó khăn, thử thách, giữ vững sự ổn định chính trị, phát triển kinh tế-xã hội, bảo đảm </w:t>
      </w:r>
      <w:proofErr w:type="gramStart"/>
      <w:r w:rsidRPr="008D3C04">
        <w:rPr>
          <w:rFonts w:ascii="Times New Roman" w:hAnsi="Times New Roman" w:cs="Times New Roman"/>
          <w:sz w:val="28"/>
          <w:szCs w:val="28"/>
        </w:rPr>
        <w:t>an</w:t>
      </w:r>
      <w:proofErr w:type="gramEnd"/>
      <w:r w:rsidRPr="008D3C04">
        <w:rPr>
          <w:rFonts w:ascii="Times New Roman" w:hAnsi="Times New Roman" w:cs="Times New Roman"/>
          <w:sz w:val="28"/>
          <w:szCs w:val="28"/>
        </w:rPr>
        <w:t xml:space="preserve"> sinh xã hội và tiếp tục nâng cao vị thế của Việt Nam trên trường quốc tế.</w:t>
      </w:r>
      <w:r w:rsidR="00C26CE0">
        <w:rPr>
          <w:rFonts w:ascii="Times New Roman" w:hAnsi="Times New Roman" w:cs="Times New Roman"/>
          <w:sz w:val="28"/>
          <w:szCs w:val="28"/>
        </w:rPr>
        <w:t xml:space="preserve"> </w:t>
      </w:r>
      <w:r w:rsidR="00C26CE0" w:rsidRPr="00C26CE0">
        <w:rPr>
          <w:rFonts w:ascii="Times New Roman" w:hAnsi="Times New Roman" w:cs="Times New Roman"/>
          <w:sz w:val="28"/>
          <w:szCs w:val="28"/>
        </w:rPr>
        <w:t>Thực tiễn cho thấy, cùng với thành tựu to lớn về phát triển kinh tế - xã hội và gần 40 năm thực hiện công cuộc đổi mới dưới sự lãnh đạo của Đảng, sự nghiệp đại đoàn kết toàn dân tộc đã đạt được nhiều kết quả quan trọng, toàn diện. Mặt trận Tổ quốc Việt Nam và các tổ chức chính trị - xã hội, các hội quần chúng tiếp tục phát huy vai trò là nòng cốt chính trị trong tổ chức vận động, tập hợp, quy tụ các tầng lớp nhân dân, tạo sự thống nhất và đồng thuận ngày càng cao trong xã hội; có nhiều đổi mới về nội dung và phương thức hoạt động, triển khai sâu rộng và nâng cao chất lượng các phong trào thi đua yêu nước, các cuộc vận động; sâu sát với cơ sở; đa dạng hóa hình thức vận động nhân dân, lấy lợi ích hợp pháp, chính đáng của các thành viên, đoàn viên, hội viên và nhân dân làm trọng tâm, góp phần giải quyết nhiều vấn đề phức tạp nảy sinh trong quá trình phát triển</w:t>
      </w:r>
    </w:p>
    <w:p w14:paraId="0177B80D" w14:textId="00AC1E5A" w:rsidR="002C12F7" w:rsidRPr="00BE23ED" w:rsidRDefault="00AB6C58"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BE23ED">
        <w:rPr>
          <w:rFonts w:ascii="Times New Roman" w:hAnsi="Times New Roman" w:cs="Times New Roman"/>
          <w:sz w:val="28"/>
          <w:szCs w:val="28"/>
        </w:rPr>
        <w:t>Tinh thần đoàn kết</w:t>
      </w:r>
      <w:r w:rsidR="008053E3">
        <w:rPr>
          <w:rFonts w:ascii="Times New Roman" w:hAnsi="Times New Roman" w:cs="Times New Roman"/>
          <w:sz w:val="28"/>
          <w:szCs w:val="28"/>
        </w:rPr>
        <w:t xml:space="preserve"> của nhân dân Việt Nam</w:t>
      </w:r>
      <w:r w:rsidRPr="00BE23ED">
        <w:rPr>
          <w:rFonts w:ascii="Times New Roman" w:hAnsi="Times New Roman" w:cs="Times New Roman"/>
          <w:sz w:val="28"/>
          <w:szCs w:val="28"/>
        </w:rPr>
        <w:t xml:space="preserve"> được thể hiện rất rõ </w:t>
      </w:r>
      <w:r w:rsidR="005C6203">
        <w:rPr>
          <w:rFonts w:ascii="Times New Roman" w:hAnsi="Times New Roman" w:cs="Times New Roman"/>
          <w:sz w:val="28"/>
          <w:szCs w:val="28"/>
        </w:rPr>
        <w:t xml:space="preserve">khi đất nước rơi vào những khó khăn, mất mát, đại dịch hay thiên tai bão lụt. </w:t>
      </w:r>
      <w:r w:rsidRPr="00BE23ED">
        <w:rPr>
          <w:rFonts w:ascii="Times New Roman" w:hAnsi="Times New Roman" w:cs="Times New Roman"/>
          <w:sz w:val="28"/>
          <w:szCs w:val="28"/>
        </w:rPr>
        <w:t>Chính trong những giây phút ấy</w:t>
      </w:r>
      <w:r w:rsidR="008D3C04" w:rsidRPr="008D3C04">
        <w:rPr>
          <w:rFonts w:ascii="Times New Roman" w:hAnsi="Times New Roman" w:cs="Times New Roman"/>
          <w:sz w:val="28"/>
          <w:szCs w:val="28"/>
        </w:rPr>
        <w:t xml:space="preserve">, tính nhân văn của người Việt Nam được lan tỏa rộng khắp và tinh thần đại đoàn kết dân tộc theo tư tưởng Hồ </w:t>
      </w:r>
      <w:r w:rsidRPr="00BE23ED">
        <w:rPr>
          <w:rFonts w:ascii="Times New Roman" w:hAnsi="Times New Roman" w:cs="Times New Roman"/>
          <w:sz w:val="28"/>
          <w:szCs w:val="28"/>
        </w:rPr>
        <w:t>Chí Minh tiếp tục được phát huy. Cụ thể là:</w:t>
      </w:r>
    </w:p>
    <w:p w14:paraId="4403A33C" w14:textId="6FD1B0BA" w:rsidR="00DF59A6" w:rsidRDefault="002C12F7"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BE23ED">
        <w:rPr>
          <w:rFonts w:ascii="Times New Roman" w:hAnsi="Times New Roman" w:cs="Times New Roman"/>
          <w:sz w:val="28"/>
          <w:szCs w:val="28"/>
        </w:rPr>
        <w:t>-</w:t>
      </w:r>
      <w:r w:rsidR="008D3C04" w:rsidRPr="008D3C04">
        <w:rPr>
          <w:rFonts w:ascii="Times New Roman" w:hAnsi="Times New Roman" w:cs="Times New Roman"/>
          <w:sz w:val="28"/>
          <w:szCs w:val="28"/>
        </w:rPr>
        <w:t xml:space="preserve"> </w:t>
      </w:r>
      <w:r w:rsidR="006C3C86">
        <w:rPr>
          <w:rFonts w:ascii="Times New Roman" w:hAnsi="Times New Roman" w:cs="Times New Roman"/>
          <w:sz w:val="28"/>
          <w:szCs w:val="28"/>
        </w:rPr>
        <w:t>Trong dịch bệnh</w:t>
      </w:r>
      <w:r w:rsidR="008D3C04" w:rsidRPr="008D3C04">
        <w:rPr>
          <w:rFonts w:ascii="Times New Roman" w:hAnsi="Times New Roman" w:cs="Times New Roman"/>
          <w:sz w:val="28"/>
          <w:szCs w:val="28"/>
        </w:rPr>
        <w:t xml:space="preserve"> </w:t>
      </w:r>
      <w:r w:rsidR="006C3C86">
        <w:rPr>
          <w:rFonts w:ascii="Times New Roman" w:hAnsi="Times New Roman" w:cs="Times New Roman"/>
          <w:sz w:val="28"/>
          <w:szCs w:val="28"/>
        </w:rPr>
        <w:t>Đảng và Nhà nước</w:t>
      </w:r>
      <w:r w:rsidR="008D3C04" w:rsidRPr="008D3C04">
        <w:rPr>
          <w:rFonts w:ascii="Times New Roman" w:hAnsi="Times New Roman" w:cs="Times New Roman"/>
          <w:sz w:val="28"/>
          <w:szCs w:val="28"/>
        </w:rPr>
        <w:t xml:space="preserve"> luôn đặt sức khỏe của người dân lên trên hết, sẵn sàng hy sinh lợi ích kinh tế trước mắt để bảo vệ sứ</w:t>
      </w:r>
      <w:r w:rsidR="00AB6C58" w:rsidRPr="00BE23ED">
        <w:rPr>
          <w:rFonts w:ascii="Times New Roman" w:hAnsi="Times New Roman" w:cs="Times New Roman"/>
          <w:sz w:val="28"/>
          <w:szCs w:val="28"/>
        </w:rPr>
        <w:t>c khỏe, tính mạng của người dân</w:t>
      </w:r>
      <w:r w:rsidR="008D3C04" w:rsidRPr="008D3C04">
        <w:rPr>
          <w:rFonts w:ascii="Times New Roman" w:hAnsi="Times New Roman" w:cs="Times New Roman"/>
          <w:sz w:val="28"/>
          <w:szCs w:val="28"/>
        </w:rPr>
        <w:t>. Khi thế giới ở nơi này, nơi khác còn chưa có sự chuẩn bị, còn chần chừ chọn lựa giữa bảo vệ sức khỏe và bài toán kinh tế</w:t>
      </w:r>
      <w:r w:rsidR="008053E3">
        <w:rPr>
          <w:rFonts w:ascii="Times New Roman" w:hAnsi="Times New Roman" w:cs="Times New Roman"/>
          <w:sz w:val="28"/>
          <w:szCs w:val="28"/>
        </w:rPr>
        <w:t xml:space="preserve"> thì</w:t>
      </w:r>
      <w:r w:rsidR="008D3C04" w:rsidRPr="008D3C04">
        <w:rPr>
          <w:rFonts w:ascii="Times New Roman" w:hAnsi="Times New Roman" w:cs="Times New Roman"/>
          <w:sz w:val="28"/>
          <w:szCs w:val="28"/>
        </w:rPr>
        <w:t xml:space="preserve"> </w:t>
      </w:r>
      <w:r w:rsidR="008053E3">
        <w:rPr>
          <w:rFonts w:ascii="Times New Roman" w:hAnsi="Times New Roman" w:cs="Times New Roman"/>
          <w:sz w:val="28"/>
          <w:szCs w:val="28"/>
        </w:rPr>
        <w:t xml:space="preserve">đất nước </w:t>
      </w:r>
      <w:r w:rsidR="008D3C04" w:rsidRPr="008D3C04">
        <w:rPr>
          <w:rFonts w:ascii="Times New Roman" w:hAnsi="Times New Roman" w:cs="Times New Roman"/>
          <w:sz w:val="28"/>
          <w:szCs w:val="28"/>
        </w:rPr>
        <w:t xml:space="preserve">Việt Nam </w:t>
      </w:r>
      <w:r w:rsidR="008053E3">
        <w:rPr>
          <w:rFonts w:ascii="Times New Roman" w:hAnsi="Times New Roman" w:cs="Times New Roman"/>
          <w:sz w:val="28"/>
          <w:szCs w:val="28"/>
        </w:rPr>
        <w:t xml:space="preserve">ta </w:t>
      </w:r>
      <w:r w:rsidR="008D3C04" w:rsidRPr="008D3C04">
        <w:rPr>
          <w:rFonts w:ascii="Times New Roman" w:hAnsi="Times New Roman" w:cs="Times New Roman"/>
          <w:sz w:val="28"/>
          <w:szCs w:val="28"/>
        </w:rPr>
        <w:t>đã sẵn sàng hành động</w:t>
      </w:r>
      <w:r w:rsidR="008053E3">
        <w:rPr>
          <w:rFonts w:ascii="Times New Roman" w:hAnsi="Times New Roman" w:cs="Times New Roman"/>
          <w:sz w:val="28"/>
          <w:szCs w:val="28"/>
        </w:rPr>
        <w:t>. N</w:t>
      </w:r>
      <w:r w:rsidR="00DF59A6" w:rsidRPr="005C6203">
        <w:rPr>
          <w:rFonts w:ascii="Times New Roman" w:hAnsi="Times New Roman" w:cs="Times New Roman"/>
          <w:sz w:val="28"/>
          <w:szCs w:val="28"/>
        </w:rPr>
        <w:t xml:space="preserve">hiều cơ quan, đơn vị, tổ chức, doanh nghiệp, cá nhân ủng hộ cho quỹ phòng, chống dịch Covid-19. Những tấm lòng, sự đoàn kết, sự sẻ chia của các tầng lớp nhân dân, những tấm gương nhân ái, người tốt, việc tốt ở khắp các địa phương </w:t>
      </w:r>
      <w:r w:rsidR="00DF59A6">
        <w:rPr>
          <w:rFonts w:ascii="Times New Roman" w:hAnsi="Times New Roman" w:cs="Times New Roman"/>
          <w:sz w:val="28"/>
          <w:szCs w:val="28"/>
        </w:rPr>
        <w:t>của cả nước nhường cơm, xẻ áo, miếng khi đói và gói khi no. Chính vì tinh thần ấy</w:t>
      </w:r>
      <w:r w:rsidR="00DF59A6" w:rsidRPr="005C6203">
        <w:rPr>
          <w:rFonts w:ascii="Times New Roman" w:hAnsi="Times New Roman" w:cs="Times New Roman"/>
          <w:sz w:val="28"/>
          <w:szCs w:val="28"/>
        </w:rPr>
        <w:t xml:space="preserve"> đã được nhân rộng, góp phần lan tỏa tinh thần đoàn kết, góp sức cho cuộc chiến đẩy lùi dịch Covid-19</w:t>
      </w:r>
      <w:r w:rsidR="00DF59A6">
        <w:rPr>
          <w:rFonts w:ascii="Times New Roman" w:hAnsi="Times New Roman" w:cs="Times New Roman"/>
          <w:sz w:val="28"/>
          <w:szCs w:val="28"/>
        </w:rPr>
        <w:t>. Chứng minh cho thế giới thấy được sự n</w:t>
      </w:r>
      <w:r w:rsidR="003539E9">
        <w:rPr>
          <w:rFonts w:ascii="Times New Roman" w:hAnsi="Times New Roman" w:cs="Times New Roman"/>
          <w:sz w:val="28"/>
          <w:szCs w:val="28"/>
        </w:rPr>
        <w:t>ỗ</w:t>
      </w:r>
      <w:r w:rsidR="00DF59A6">
        <w:rPr>
          <w:rFonts w:ascii="Times New Roman" w:hAnsi="Times New Roman" w:cs="Times New Roman"/>
          <w:sz w:val="28"/>
          <w:szCs w:val="28"/>
        </w:rPr>
        <w:t xml:space="preserve"> lực, quyết tâm </w:t>
      </w:r>
      <w:r w:rsidR="00DF59A6">
        <w:rPr>
          <w:rFonts w:ascii="Times New Roman" w:hAnsi="Times New Roman" w:cs="Times New Roman"/>
          <w:sz w:val="28"/>
          <w:szCs w:val="28"/>
        </w:rPr>
        <w:lastRenderedPageBreak/>
        <w:t>và tinh thần đoàn kết của người Việt.</w:t>
      </w:r>
    </w:p>
    <w:p w14:paraId="68DC7940" w14:textId="3E01BD00" w:rsidR="00B26B8B" w:rsidRDefault="00B42922" w:rsidP="00104E20">
      <w:pPr>
        <w:pStyle w:val="ListParagraph"/>
        <w:widowControl w:val="0"/>
        <w:spacing w:before="120"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C3C86">
        <w:rPr>
          <w:rFonts w:ascii="Times New Roman" w:hAnsi="Times New Roman" w:cs="Times New Roman"/>
          <w:sz w:val="28"/>
          <w:szCs w:val="28"/>
        </w:rPr>
        <w:t xml:space="preserve">Trong </w:t>
      </w:r>
      <w:r w:rsidR="003539E9">
        <w:rPr>
          <w:rFonts w:ascii="Times New Roman" w:hAnsi="Times New Roman" w:cs="Times New Roman"/>
          <w:sz w:val="28"/>
          <w:szCs w:val="28"/>
        </w:rPr>
        <w:t>những</w:t>
      </w:r>
      <w:r w:rsidR="006C3C86">
        <w:rPr>
          <w:rFonts w:ascii="Times New Roman" w:hAnsi="Times New Roman" w:cs="Times New Roman"/>
          <w:sz w:val="28"/>
          <w:szCs w:val="28"/>
        </w:rPr>
        <w:t xml:space="preserve"> cơn bão lũ</w:t>
      </w:r>
      <w:r w:rsidR="00492F9C" w:rsidRPr="00BE23ED">
        <w:rPr>
          <w:rFonts w:ascii="Times New Roman" w:hAnsi="Times New Roman" w:cs="Times New Roman"/>
          <w:sz w:val="28"/>
          <w:szCs w:val="28"/>
        </w:rPr>
        <w:t xml:space="preserve"> vừa qua</w:t>
      </w:r>
      <w:r w:rsidR="006C3C86">
        <w:rPr>
          <w:rFonts w:ascii="Times New Roman" w:hAnsi="Times New Roman" w:cs="Times New Roman"/>
          <w:sz w:val="28"/>
          <w:szCs w:val="28"/>
        </w:rPr>
        <w:t xml:space="preserve">, </w:t>
      </w:r>
      <w:r w:rsidR="00F37094" w:rsidRPr="00BE23ED">
        <w:rPr>
          <w:rFonts w:ascii="Times New Roman" w:hAnsi="Times New Roman" w:cs="Times New Roman"/>
          <w:sz w:val="28"/>
          <w:szCs w:val="28"/>
        </w:rPr>
        <w:t xml:space="preserve">nhiều ngôi nhà bị hư hỏng, cuốn trôi, vùi lấp, </w:t>
      </w:r>
      <w:r w:rsidR="00F37094" w:rsidRPr="008D3C04">
        <w:rPr>
          <w:rFonts w:ascii="Times New Roman" w:hAnsi="Times New Roman" w:cs="Times New Roman"/>
          <w:sz w:val="28"/>
          <w:szCs w:val="28"/>
        </w:rPr>
        <w:t>những đứa trẻ bỗng dưng mồ côi cha mẹ, một người đàn ông bỗng chốc mất hết người thân chỉ sau một đêm cơn bão</w:t>
      </w:r>
      <w:r w:rsidR="00F37094" w:rsidRPr="00BE23ED">
        <w:rPr>
          <w:rFonts w:ascii="Times New Roman" w:hAnsi="Times New Roman" w:cs="Times New Roman"/>
          <w:sz w:val="28"/>
          <w:szCs w:val="28"/>
        </w:rPr>
        <w:t>….</w:t>
      </w:r>
      <w:r w:rsidR="002C12F7" w:rsidRPr="00BE23ED">
        <w:rPr>
          <w:rFonts w:ascii="Times New Roman" w:hAnsi="Times New Roman" w:cs="Times New Roman"/>
          <w:sz w:val="28"/>
          <w:szCs w:val="28"/>
        </w:rPr>
        <w:t xml:space="preserve"> chính trong những ngày gánh chịu thiên tai,</w:t>
      </w:r>
      <w:r w:rsidR="00F37094" w:rsidRPr="00BE23ED">
        <w:rPr>
          <w:rFonts w:ascii="Times New Roman" w:hAnsi="Times New Roman" w:cs="Times New Roman"/>
          <w:sz w:val="28"/>
          <w:szCs w:val="28"/>
        </w:rPr>
        <w:t xml:space="preserve"> đau thương đó,</w:t>
      </w:r>
      <w:r w:rsidR="002C12F7" w:rsidRPr="00BE23ED">
        <w:rPr>
          <w:rFonts w:ascii="Times New Roman" w:hAnsi="Times New Roman" w:cs="Times New Roman"/>
          <w:sz w:val="28"/>
          <w:szCs w:val="28"/>
        </w:rPr>
        <w:t xml:space="preserve"> tình người lại được sẻ chia và nhân lên gấp bội,</w:t>
      </w:r>
      <w:r w:rsidR="00AB6C58" w:rsidRPr="00BE23ED">
        <w:rPr>
          <w:rFonts w:ascii="Times New Roman" w:hAnsi="Times New Roman" w:cs="Times New Roman"/>
          <w:sz w:val="28"/>
          <w:szCs w:val="28"/>
        </w:rPr>
        <w:t xml:space="preserve"> tinh thần đoàn kết</w:t>
      </w:r>
      <w:r w:rsidR="001875E5">
        <w:rPr>
          <w:rFonts w:ascii="Times New Roman" w:hAnsi="Times New Roman" w:cs="Times New Roman"/>
          <w:sz w:val="28"/>
          <w:szCs w:val="28"/>
        </w:rPr>
        <w:t xml:space="preserve"> của người Việt lại được thắp lên mạnh mẽ</w:t>
      </w:r>
      <w:r w:rsidR="00AB6C58" w:rsidRPr="00BE23ED">
        <w:rPr>
          <w:rFonts w:ascii="Times New Roman" w:hAnsi="Times New Roman" w:cs="Times New Roman"/>
          <w:sz w:val="28"/>
          <w:szCs w:val="28"/>
        </w:rPr>
        <w:t>, tương trợ, giúp đỡ lẫn nhau không quản ngại khó khăn vất vả</w:t>
      </w:r>
      <w:r w:rsidR="00492F9C" w:rsidRPr="00BE23ED">
        <w:rPr>
          <w:rFonts w:ascii="Times New Roman" w:hAnsi="Times New Roman" w:cs="Times New Roman"/>
          <w:sz w:val="28"/>
          <w:szCs w:val="28"/>
        </w:rPr>
        <w:t>. Mọi nguồn lực đều được tập trung cho các địa phương chịu ảnh hưởng của bão lũ. Nhiều hoạt động quyên góp cứu trợ đã diễn ra trên khắp cả nước</w:t>
      </w:r>
      <w:r w:rsidR="00AB6C58" w:rsidRPr="00BE23ED">
        <w:rPr>
          <w:rFonts w:ascii="Times New Roman" w:hAnsi="Times New Roman" w:cs="Times New Roman"/>
          <w:sz w:val="28"/>
          <w:szCs w:val="28"/>
        </w:rPr>
        <w:t>.</w:t>
      </w:r>
      <w:r w:rsidR="00B26B8B" w:rsidRPr="00BE23ED">
        <w:rPr>
          <w:rFonts w:ascii="Times New Roman" w:hAnsi="Times New Roman" w:cs="Times New Roman"/>
          <w:sz w:val="28"/>
          <w:szCs w:val="28"/>
        </w:rPr>
        <w:t xml:space="preserve"> </w:t>
      </w:r>
      <w:r w:rsidR="00B26B8B" w:rsidRPr="008D3C04">
        <w:rPr>
          <w:rFonts w:ascii="Times New Roman" w:hAnsi="Times New Roman" w:cs="Times New Roman"/>
          <w:sz w:val="28"/>
          <w:szCs w:val="28"/>
        </w:rPr>
        <w:t>Từng đoàn cứu trợ mang theo nhu yếu phẩm, lương thực và tiền hỗ trợ đến với những người dân đang phải gánh chịu mất mát trong cơn bão lũ.</w:t>
      </w:r>
      <w:r w:rsidR="00B26B8B" w:rsidRPr="00BE23ED">
        <w:rPr>
          <w:rFonts w:ascii="Times New Roman" w:hAnsi="Times New Roman" w:cs="Times New Roman"/>
          <w:sz w:val="28"/>
          <w:szCs w:val="28"/>
        </w:rPr>
        <w:t xml:space="preserve"> </w:t>
      </w:r>
      <w:r w:rsidR="00B26B8B" w:rsidRPr="008D3C04">
        <w:rPr>
          <w:rFonts w:ascii="Times New Roman" w:hAnsi="Times New Roman" w:cs="Times New Roman"/>
          <w:sz w:val="28"/>
          <w:szCs w:val="28"/>
        </w:rPr>
        <w:t>Những tỉnh bị thiệt hại ít hỗ trợ tỉnh thiệt hại nhiều theo tinh thần</w:t>
      </w:r>
      <w:r w:rsidR="006C3146">
        <w:rPr>
          <w:rFonts w:ascii="Times New Roman" w:hAnsi="Times New Roman" w:cs="Times New Roman"/>
          <w:sz w:val="28"/>
          <w:szCs w:val="28"/>
        </w:rPr>
        <w:t xml:space="preserve"> “tương thân tương ái”</w:t>
      </w:r>
      <w:r w:rsidR="00B26B8B" w:rsidRPr="008D3C04">
        <w:rPr>
          <w:rFonts w:ascii="Times New Roman" w:hAnsi="Times New Roman" w:cs="Times New Roman"/>
          <w:sz w:val="28"/>
          <w:szCs w:val="28"/>
        </w:rPr>
        <w:t xml:space="preserve"> “lá rách ít đùm lá rách nhiều” đã phần nào xoa dịu những mất mát mà người dân chịu ảnh hưởng nặng nề của cơn bão đang phải trải qua</w:t>
      </w:r>
      <w:r w:rsidR="00B26B8B" w:rsidRPr="00BE23ED">
        <w:rPr>
          <w:rFonts w:ascii="Times New Roman" w:hAnsi="Times New Roman" w:cs="Times New Roman"/>
          <w:sz w:val="28"/>
          <w:szCs w:val="28"/>
        </w:rPr>
        <w:t>.</w:t>
      </w:r>
      <w:r w:rsidR="00AB6C58" w:rsidRPr="00BE23ED">
        <w:rPr>
          <w:rFonts w:ascii="Times New Roman" w:hAnsi="Times New Roman" w:cs="Times New Roman"/>
          <w:sz w:val="28"/>
          <w:szCs w:val="28"/>
        </w:rPr>
        <w:t xml:space="preserve"> </w:t>
      </w:r>
      <w:r w:rsidR="00492F9C" w:rsidRPr="00BE23ED">
        <w:rPr>
          <w:rFonts w:ascii="Times New Roman" w:hAnsi="Times New Roman" w:cs="Times New Roman"/>
          <w:sz w:val="28"/>
          <w:szCs w:val="28"/>
        </w:rPr>
        <w:t xml:space="preserve">Chính quyền địa phương, các lực lượng công an, quân đội, hay những ngành như điện, nước, công ty cây xanh… đều căng mình khắc phục hậu quả của bão lũ. </w:t>
      </w:r>
      <w:r w:rsidR="00F37094" w:rsidRPr="008D3C04">
        <w:rPr>
          <w:rFonts w:ascii="Times New Roman" w:hAnsi="Times New Roman" w:cs="Times New Roman"/>
          <w:sz w:val="28"/>
          <w:szCs w:val="28"/>
        </w:rPr>
        <w:t>Nhiều câu chuyện đẹp và cảm động đã được lan tỏ</w:t>
      </w:r>
      <w:r w:rsidR="008053E3">
        <w:rPr>
          <w:rFonts w:ascii="Times New Roman" w:hAnsi="Times New Roman" w:cs="Times New Roman"/>
          <w:sz w:val="28"/>
          <w:szCs w:val="28"/>
        </w:rPr>
        <w:t>a...  Qua đó c</w:t>
      </w:r>
      <w:r w:rsidR="00F37094" w:rsidRPr="008D3C04">
        <w:rPr>
          <w:rFonts w:ascii="Times New Roman" w:hAnsi="Times New Roman" w:cs="Times New Roman"/>
          <w:sz w:val="28"/>
          <w:szCs w:val="28"/>
        </w:rPr>
        <w:t>húng ta càng thấy ý nghĩa sâu sắc và giá trị nhân văn lớn lao từ những quyết sách của Đảng và Nhà nước, từ sự vào cuộc của cả hệ thống chính trị, của các bộ, ngành chứ</w:t>
      </w:r>
      <w:r w:rsidR="008053E3">
        <w:rPr>
          <w:rFonts w:ascii="Times New Roman" w:hAnsi="Times New Roman" w:cs="Times New Roman"/>
          <w:sz w:val="28"/>
          <w:szCs w:val="28"/>
        </w:rPr>
        <w:t>c năng và nhân dân</w:t>
      </w:r>
      <w:proofErr w:type="gramStart"/>
      <w:r w:rsidR="008053E3">
        <w:rPr>
          <w:rFonts w:ascii="Times New Roman" w:hAnsi="Times New Roman" w:cs="Times New Roman"/>
          <w:sz w:val="28"/>
          <w:szCs w:val="28"/>
        </w:rPr>
        <w:t xml:space="preserve">… </w:t>
      </w:r>
      <w:r w:rsidR="00B26B8B" w:rsidRPr="00BE23ED">
        <w:rPr>
          <w:rFonts w:ascii="Times New Roman" w:hAnsi="Times New Roman" w:cs="Times New Roman"/>
          <w:sz w:val="28"/>
          <w:szCs w:val="28"/>
        </w:rPr>
        <w:t>.</w:t>
      </w:r>
      <w:proofErr w:type="gramEnd"/>
      <w:r w:rsidR="00B26B8B" w:rsidRPr="00BE23ED">
        <w:rPr>
          <w:rFonts w:ascii="Times New Roman" w:hAnsi="Times New Roman" w:cs="Times New Roman"/>
          <w:sz w:val="28"/>
          <w:szCs w:val="28"/>
        </w:rPr>
        <w:t xml:space="preserve"> </w:t>
      </w:r>
      <w:r>
        <w:rPr>
          <w:rFonts w:ascii="Times New Roman" w:hAnsi="Times New Roman" w:cs="Times New Roman"/>
          <w:sz w:val="28"/>
          <w:szCs w:val="28"/>
        </w:rPr>
        <w:t>Thời gian sẽ trôi đi, những đau thương, mất mát do mẹ thiên nhiên mang lại sẽ được hàn gắn bằng tình người, bằng vòng tay nhân ái và bằng tinh thần đùm bọc bao đời nay của con hồng cháu lạc. Hình ảnh những ngôi nhà mới khang trang, hiện đại, điều kiện sống của những người dân được cải thiện</w:t>
      </w:r>
      <w:r w:rsidR="002252CE">
        <w:rPr>
          <w:rFonts w:ascii="Times New Roman" w:hAnsi="Times New Roman" w:cs="Times New Roman"/>
          <w:sz w:val="28"/>
          <w:szCs w:val="28"/>
        </w:rPr>
        <w:t xml:space="preserve"> từ sự chung tay của các nhà hảo tâm, các tổ chức, đoàn thể và nhân dân cả nước là minh chứng sống cho sức mạnh của đại đoàn kết, </w:t>
      </w:r>
      <w:r w:rsidR="00B26B8B" w:rsidRPr="008D3C04">
        <w:rPr>
          <w:rFonts w:ascii="Times New Roman" w:hAnsi="Times New Roman" w:cs="Times New Roman"/>
          <w:sz w:val="28"/>
          <w:szCs w:val="28"/>
        </w:rPr>
        <w:t>là những hình ảnh thật đẹp, thật ấm áp và sinh động về tinh thần đoàn kết, tương thân tương ái của người dân Việt Nam</w:t>
      </w:r>
      <w:r w:rsidR="00BE23ED" w:rsidRPr="00BE23ED">
        <w:rPr>
          <w:rFonts w:ascii="Times New Roman" w:hAnsi="Times New Roman" w:cs="Times New Roman"/>
          <w:sz w:val="28"/>
          <w:szCs w:val="28"/>
        </w:rPr>
        <w:t>.</w:t>
      </w:r>
      <w:r w:rsidR="00B26B8B" w:rsidRPr="008D3C04">
        <w:rPr>
          <w:rFonts w:ascii="Times New Roman" w:hAnsi="Times New Roman" w:cs="Times New Roman"/>
          <w:sz w:val="28"/>
          <w:szCs w:val="28"/>
        </w:rPr>
        <w:t xml:space="preserve"> </w:t>
      </w:r>
    </w:p>
    <w:p w14:paraId="4D671B38" w14:textId="096D8983" w:rsidR="00B42922" w:rsidRDefault="00B42922" w:rsidP="00104E20">
      <w:pPr>
        <w:pStyle w:val="ListParagraph"/>
        <w:widowControl w:val="0"/>
        <w:spacing w:before="120"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 Không chỉ trong chiến tranh hay thiên tai, hỏa hoạn, mà hàng ngày có hàng triệu nhà hảo tâm vẫn âm thầm, miệt mài hỗ trợ, giúp đỡ hàng triệu người dân có hoàn cảnh đặc biệt khó khăn, không nơi nương tựa cải thiện điều kiện sống, học tập và sinh hoạt.</w:t>
      </w:r>
    </w:p>
    <w:p w14:paraId="7F0AB0AB" w14:textId="2AB83C2F" w:rsidR="000D4F1E" w:rsidRPr="005A4C37" w:rsidRDefault="000D4F1E"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5A4C37">
        <w:rPr>
          <w:rFonts w:ascii="Times New Roman" w:hAnsi="Times New Roman" w:cs="Times New Roman"/>
          <w:sz w:val="28"/>
          <w:szCs w:val="28"/>
        </w:rPr>
        <w:t xml:space="preserve"> Trong bối cảnh phát triển kinh tế thị trường, hội nhập quốc tế ngày càng sâu rộng, việc phát huy sức mạnh đại đoàn kết trong môi trường doanh nghiệp lại càng trở nên thiết yếu, và </w:t>
      </w:r>
      <w:r w:rsidRPr="005A4C37">
        <w:rPr>
          <w:rFonts w:ascii="Times New Roman" w:hAnsi="Times New Roman" w:cs="Times New Roman"/>
          <w:bCs/>
          <w:sz w:val="28"/>
          <w:szCs w:val="28"/>
        </w:rPr>
        <w:t>Tổ chức Công đoàn</w:t>
      </w:r>
      <w:r w:rsidRPr="005A4C37">
        <w:rPr>
          <w:rFonts w:ascii="Times New Roman" w:hAnsi="Times New Roman" w:cs="Times New Roman"/>
          <w:sz w:val="28"/>
          <w:szCs w:val="28"/>
        </w:rPr>
        <w:t xml:space="preserve"> chính là hạt nhân trung tâm của khối đoàn kết đó. Công đoàn cơ sở trong doanh nghiệp không chỉ đơn thuần là tổ chức đại diện cho người lao động mà còn là cầu nối quan trọng giữa người lao động (NLĐ) và người sử dụng lao động (NSDLĐ).</w:t>
      </w:r>
    </w:p>
    <w:p w14:paraId="211E6A68" w14:textId="77630763" w:rsidR="000D4F1E" w:rsidRPr="005A4C37" w:rsidRDefault="006C3C86"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184F19">
        <w:rPr>
          <w:rFonts w:ascii="Times New Roman" w:hAnsi="Times New Roman" w:cs="Times New Roman"/>
          <w:sz w:val="28"/>
          <w:szCs w:val="28"/>
        </w:rPr>
        <w:t xml:space="preserve">Tại Công ty cổ phần </w:t>
      </w:r>
      <w:r w:rsidR="005E26F6">
        <w:rPr>
          <w:rFonts w:ascii="Times New Roman" w:hAnsi="Times New Roman" w:cs="Times New Roman"/>
          <w:sz w:val="28"/>
          <w:szCs w:val="28"/>
        </w:rPr>
        <w:t>T</w:t>
      </w:r>
      <w:r w:rsidRPr="00184F19">
        <w:rPr>
          <w:rFonts w:ascii="Times New Roman" w:hAnsi="Times New Roman" w:cs="Times New Roman"/>
          <w:sz w:val="28"/>
          <w:szCs w:val="28"/>
        </w:rPr>
        <w:t xml:space="preserve">han </w:t>
      </w:r>
      <w:r w:rsidR="005E26F6">
        <w:rPr>
          <w:rFonts w:ascii="Times New Roman" w:hAnsi="Times New Roman" w:cs="Times New Roman"/>
          <w:sz w:val="28"/>
          <w:szCs w:val="28"/>
        </w:rPr>
        <w:t>- Đ</w:t>
      </w:r>
      <w:r w:rsidRPr="00184F19">
        <w:rPr>
          <w:rFonts w:ascii="Times New Roman" w:hAnsi="Times New Roman" w:cs="Times New Roman"/>
          <w:sz w:val="28"/>
          <w:szCs w:val="28"/>
        </w:rPr>
        <w:t xml:space="preserve">iện Nông Sơn-TKV, </w:t>
      </w:r>
      <w:r w:rsidR="00B42922" w:rsidRPr="00184F19">
        <w:rPr>
          <w:rFonts w:ascii="Times New Roman" w:hAnsi="Times New Roman" w:cs="Times New Roman"/>
          <w:sz w:val="28"/>
          <w:szCs w:val="28"/>
        </w:rPr>
        <w:t>d</w:t>
      </w:r>
      <w:r w:rsidR="002159B6" w:rsidRPr="00184F19">
        <w:rPr>
          <w:rFonts w:ascii="Times New Roman" w:hAnsi="Times New Roman" w:cs="Times New Roman"/>
          <w:sz w:val="28"/>
          <w:szCs w:val="28"/>
        </w:rPr>
        <w:t>ưới sự lãnh đạo của Đảng ủy, Ban giám đố</w:t>
      </w:r>
      <w:r w:rsidR="000D4F1E" w:rsidRPr="00184F19">
        <w:rPr>
          <w:rFonts w:ascii="Times New Roman" w:hAnsi="Times New Roman" w:cs="Times New Roman"/>
          <w:sz w:val="28"/>
          <w:szCs w:val="28"/>
        </w:rPr>
        <w:t>c</w:t>
      </w:r>
      <w:r w:rsidR="000D4F1E" w:rsidRPr="005A4C37">
        <w:rPr>
          <w:rFonts w:ascii="Times New Roman" w:hAnsi="Times New Roman" w:cs="Times New Roman"/>
          <w:sz w:val="28"/>
          <w:szCs w:val="28"/>
        </w:rPr>
        <w:t>, Công đoàn Công ty cổ phần than điện Nông Sơn đã phát huy vai trò và nhiệm vụ chính trị của mình</w:t>
      </w:r>
      <w:r w:rsidR="002159B6" w:rsidRPr="005A4C37">
        <w:rPr>
          <w:rFonts w:ascii="Times New Roman" w:hAnsi="Times New Roman" w:cs="Times New Roman"/>
          <w:sz w:val="28"/>
          <w:szCs w:val="28"/>
        </w:rPr>
        <w:t xml:space="preserve">. </w:t>
      </w:r>
      <w:r w:rsidR="000D4F1E" w:rsidRPr="005A4C37">
        <w:rPr>
          <w:rFonts w:ascii="Times New Roman" w:hAnsi="Times New Roman" w:cs="Times New Roman"/>
          <w:sz w:val="28"/>
          <w:szCs w:val="28"/>
        </w:rPr>
        <w:t>Đó là</w:t>
      </w:r>
      <w:r w:rsidR="005E26F6">
        <w:rPr>
          <w:rFonts w:ascii="Times New Roman" w:hAnsi="Times New Roman" w:cs="Times New Roman"/>
          <w:sz w:val="28"/>
          <w:szCs w:val="28"/>
        </w:rPr>
        <w:t>:</w:t>
      </w:r>
      <w:r w:rsidR="000D4F1E" w:rsidRPr="005A4C37">
        <w:rPr>
          <w:rFonts w:ascii="Times New Roman" w:hAnsi="Times New Roman" w:cs="Times New Roman"/>
          <w:sz w:val="28"/>
          <w:szCs w:val="28"/>
        </w:rPr>
        <w:t xml:space="preserve"> </w:t>
      </w:r>
    </w:p>
    <w:p w14:paraId="7FD2AFD7" w14:textId="606602B3" w:rsidR="00137EB8" w:rsidRPr="00D924A4" w:rsidRDefault="005E26F6" w:rsidP="00104E20">
      <w:pPr>
        <w:widowControl w:val="0"/>
        <w:spacing w:before="120" w:after="0" w:line="360" w:lineRule="exact"/>
        <w:ind w:firstLine="709"/>
        <w:jc w:val="both"/>
        <w:rPr>
          <w:rFonts w:ascii="Times New Roman" w:hAnsi="Times New Roman" w:cs="Times New Roman"/>
          <w:spacing w:val="-6"/>
          <w:position w:val="-6"/>
          <w:sz w:val="28"/>
          <w:szCs w:val="28"/>
          <w:lang w:val="de-DE"/>
        </w:rPr>
      </w:pPr>
      <w:r>
        <w:rPr>
          <w:rFonts w:ascii="Times New Roman" w:hAnsi="Times New Roman" w:cs="Times New Roman"/>
          <w:bCs/>
          <w:sz w:val="28"/>
          <w:szCs w:val="28"/>
        </w:rPr>
        <w:t xml:space="preserve">- </w:t>
      </w:r>
      <w:r w:rsidR="000D4F1E" w:rsidRPr="00D924A4">
        <w:rPr>
          <w:rFonts w:ascii="Times New Roman" w:hAnsi="Times New Roman" w:cs="Times New Roman"/>
          <w:bCs/>
          <w:sz w:val="28"/>
          <w:szCs w:val="28"/>
        </w:rPr>
        <w:t xml:space="preserve">Công đoàn Công ty đã đoàn kết giữa các đoàn viên, người lao động, </w:t>
      </w:r>
      <w:r w:rsidR="000D4F1E" w:rsidRPr="00D924A4">
        <w:rPr>
          <w:rFonts w:ascii="Times New Roman" w:hAnsi="Times New Roman" w:cs="Times New Roman"/>
          <w:sz w:val="28"/>
          <w:szCs w:val="28"/>
        </w:rPr>
        <w:t xml:space="preserve">là nơi tập hợp, giáo dục, động viên NLĐ vượt qua khác biệt về vùng miền, trình độ, kinh nghiệm để </w:t>
      </w:r>
      <w:r w:rsidR="00137EB8" w:rsidRPr="00D924A4">
        <w:rPr>
          <w:rFonts w:ascii="Times New Roman" w:hAnsi="Times New Roman" w:cs="Times New Roman"/>
          <w:sz w:val="28"/>
          <w:szCs w:val="28"/>
        </w:rPr>
        <w:t xml:space="preserve">đồng lòng, nhất quán và quyết tâm hoàn thành các mục tiêu sản xuất kinh doanh, chính trị được giao </w:t>
      </w:r>
      <w:r w:rsidR="000D4F1E" w:rsidRPr="00D924A4">
        <w:rPr>
          <w:rFonts w:ascii="Times New Roman" w:hAnsi="Times New Roman" w:cs="Times New Roman"/>
          <w:sz w:val="28"/>
          <w:szCs w:val="28"/>
        </w:rPr>
        <w:t>và bảo vệ lợi ích tập thể</w:t>
      </w:r>
      <w:r w:rsidR="00137EB8" w:rsidRPr="00D924A4">
        <w:rPr>
          <w:rFonts w:ascii="Times New Roman" w:hAnsi="Times New Roman" w:cs="Times New Roman"/>
          <w:sz w:val="28"/>
          <w:szCs w:val="28"/>
        </w:rPr>
        <w:t xml:space="preserve"> đoàn viên, người lao động (người </w:t>
      </w:r>
      <w:r w:rsidR="00137EB8" w:rsidRPr="00D924A4">
        <w:rPr>
          <w:rFonts w:ascii="Times New Roman" w:hAnsi="Times New Roman" w:cs="Times New Roman"/>
          <w:sz w:val="28"/>
          <w:szCs w:val="28"/>
        </w:rPr>
        <w:lastRenderedPageBreak/>
        <w:t>lao động hăng say thi đua sản xuất,</w:t>
      </w:r>
      <w:r w:rsidR="002252CE" w:rsidRPr="00D924A4">
        <w:rPr>
          <w:rFonts w:ascii="Times New Roman" w:hAnsi="Times New Roman" w:cs="Times New Roman"/>
          <w:sz w:val="28"/>
          <w:szCs w:val="28"/>
        </w:rPr>
        <w:t xml:space="preserve"> nhiều năm </w:t>
      </w:r>
      <w:r w:rsidR="003539E9" w:rsidRPr="00D924A4">
        <w:rPr>
          <w:rFonts w:ascii="Times New Roman" w:hAnsi="Times New Roman" w:cs="Times New Roman"/>
          <w:sz w:val="28"/>
          <w:szCs w:val="28"/>
        </w:rPr>
        <w:t>liền</w:t>
      </w:r>
      <w:r w:rsidR="002252CE" w:rsidRPr="00D924A4">
        <w:rPr>
          <w:rFonts w:ascii="Times New Roman" w:hAnsi="Times New Roman" w:cs="Times New Roman"/>
          <w:sz w:val="28"/>
          <w:szCs w:val="28"/>
        </w:rPr>
        <w:t xml:space="preserve"> đều hoàn thành vượt mức kế hoạch giao; NLĐ</w:t>
      </w:r>
      <w:r w:rsidR="00137EB8" w:rsidRPr="00D924A4">
        <w:rPr>
          <w:rFonts w:ascii="Times New Roman" w:hAnsi="Times New Roman" w:cs="Times New Roman"/>
          <w:sz w:val="28"/>
          <w:szCs w:val="28"/>
        </w:rPr>
        <w:t xml:space="preserve"> hỗ trợ giúp đỡ nhau trong công việc</w:t>
      </w:r>
      <w:r w:rsidR="002252CE" w:rsidRPr="00D924A4">
        <w:rPr>
          <w:rFonts w:ascii="Times New Roman" w:hAnsi="Times New Roman" w:cs="Times New Roman"/>
          <w:sz w:val="28"/>
          <w:szCs w:val="28"/>
        </w:rPr>
        <w:t>;</w:t>
      </w:r>
      <w:r w:rsidR="00137EB8" w:rsidRPr="00D924A4">
        <w:rPr>
          <w:rFonts w:ascii="Times New Roman" w:hAnsi="Times New Roman" w:cs="Times New Roman"/>
          <w:sz w:val="28"/>
          <w:szCs w:val="28"/>
        </w:rPr>
        <w:t xml:space="preserve"> các chế độ của NLĐ được</w:t>
      </w:r>
      <w:r w:rsidR="002252CE" w:rsidRPr="00D924A4">
        <w:rPr>
          <w:rFonts w:ascii="Times New Roman" w:hAnsi="Times New Roman" w:cs="Times New Roman"/>
          <w:sz w:val="28"/>
          <w:szCs w:val="28"/>
        </w:rPr>
        <w:t xml:space="preserve"> các cấp, đoàn thể quan tâm và  giải quyết </w:t>
      </w:r>
      <w:r w:rsidR="00137EB8" w:rsidRPr="00D924A4">
        <w:rPr>
          <w:rFonts w:ascii="Times New Roman" w:hAnsi="Times New Roman" w:cs="Times New Roman"/>
          <w:sz w:val="28"/>
          <w:szCs w:val="28"/>
        </w:rPr>
        <w:t>kịp thời….)</w:t>
      </w:r>
    </w:p>
    <w:p w14:paraId="3D62E85F" w14:textId="65C86772" w:rsidR="004C22E4" w:rsidRDefault="000D4F1E"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5A4C37">
        <w:rPr>
          <w:rFonts w:ascii="Times New Roman" w:hAnsi="Times New Roman" w:cs="Times New Roman"/>
          <w:sz w:val="28"/>
          <w:szCs w:val="28"/>
        </w:rPr>
        <w:t xml:space="preserve"> </w:t>
      </w:r>
      <w:r w:rsidR="00137EB8" w:rsidRPr="005A4C37">
        <w:rPr>
          <w:rFonts w:ascii="Times New Roman" w:hAnsi="Times New Roman" w:cs="Times New Roman"/>
          <w:sz w:val="28"/>
          <w:szCs w:val="28"/>
        </w:rPr>
        <w:t xml:space="preserve">Công đoàn cùng doanh nghiệp xây dựng </w:t>
      </w:r>
      <w:r w:rsidR="00137EB8" w:rsidRPr="005A4C37">
        <w:rPr>
          <w:rFonts w:ascii="Times New Roman" w:hAnsi="Times New Roman" w:cs="Times New Roman"/>
          <w:bCs/>
          <w:sz w:val="28"/>
          <w:szCs w:val="28"/>
        </w:rPr>
        <w:t>quan hệ lao động hài hòa, ổn định và tiến bộ</w:t>
      </w:r>
      <w:r w:rsidR="00137EB8" w:rsidRPr="005A4C37">
        <w:rPr>
          <w:rFonts w:ascii="Times New Roman" w:hAnsi="Times New Roman" w:cs="Times New Roman"/>
          <w:sz w:val="28"/>
          <w:szCs w:val="28"/>
        </w:rPr>
        <w:t xml:space="preserve">. Mối quan hệ này dựa trên sự tôn trọng, chia sẻ thông tin và cùng nhau giải quyết các vấn đề liên quan đến sản xuất, kinh doanh, và đời sống của NLĐ. Đời sống của người lao động ngày càng </w:t>
      </w:r>
      <w:r w:rsidR="00184F19" w:rsidRPr="005A4C37">
        <w:rPr>
          <w:rFonts w:ascii="Times New Roman" w:hAnsi="Times New Roman" w:cs="Times New Roman"/>
          <w:sz w:val="28"/>
          <w:szCs w:val="28"/>
        </w:rPr>
        <w:t>được</w:t>
      </w:r>
      <w:r w:rsidR="00137EB8" w:rsidRPr="005A4C37">
        <w:rPr>
          <w:rFonts w:ascii="Times New Roman" w:hAnsi="Times New Roman" w:cs="Times New Roman"/>
          <w:sz w:val="28"/>
          <w:szCs w:val="28"/>
        </w:rPr>
        <w:t xml:space="preserve"> nâng cao  cả về vật chất lẫn tinh thần (thu nhập năm sau cao hơn năm trước, nhiều hoạt động văn hóa thể thao, các chương trình nhân dịp các ngày lễ, sự kiện được tổ chức thu hút đông đảo đoàn viên- NLĐ tham gia: các hoạt động giao lưu tennis, bikeball, bóng đá, bóng chuyền, Tết thiếu nhi, trung thu, tuyên dương khen thưởng các cháu là con CBCNV có thành tích cao trong học tập, các đợt đi tham quan</w:t>
      </w:r>
      <w:r w:rsidR="003539E9">
        <w:rPr>
          <w:rFonts w:ascii="Times New Roman" w:hAnsi="Times New Roman" w:cs="Times New Roman"/>
          <w:sz w:val="28"/>
          <w:szCs w:val="28"/>
        </w:rPr>
        <w:t xml:space="preserve"> </w:t>
      </w:r>
      <w:r w:rsidR="00137EB8" w:rsidRPr="005A4C37">
        <w:rPr>
          <w:rFonts w:ascii="Times New Roman" w:hAnsi="Times New Roman" w:cs="Times New Roman"/>
          <w:sz w:val="28"/>
          <w:szCs w:val="28"/>
        </w:rPr>
        <w:t>- du lịc</w:t>
      </w:r>
      <w:r w:rsidR="003539E9">
        <w:rPr>
          <w:rFonts w:ascii="Times New Roman" w:hAnsi="Times New Roman" w:cs="Times New Roman"/>
          <w:sz w:val="28"/>
          <w:szCs w:val="28"/>
        </w:rPr>
        <w:t>h</w:t>
      </w:r>
      <w:r w:rsidR="00137EB8" w:rsidRPr="005A4C37">
        <w:rPr>
          <w:rFonts w:ascii="Times New Roman" w:hAnsi="Times New Roman" w:cs="Times New Roman"/>
          <w:sz w:val="28"/>
          <w:szCs w:val="28"/>
        </w:rPr>
        <w:t>, điề</w:t>
      </w:r>
      <w:r w:rsidR="00184F19" w:rsidRPr="005A4C37">
        <w:rPr>
          <w:rFonts w:ascii="Times New Roman" w:hAnsi="Times New Roman" w:cs="Times New Roman"/>
          <w:sz w:val="28"/>
          <w:szCs w:val="28"/>
        </w:rPr>
        <w:t>u dưỡng</w:t>
      </w:r>
      <w:r w:rsidR="00137EB8" w:rsidRPr="005A4C37">
        <w:rPr>
          <w:rFonts w:ascii="Times New Roman" w:hAnsi="Times New Roman" w:cs="Times New Roman"/>
          <w:sz w:val="28"/>
          <w:szCs w:val="28"/>
        </w:rPr>
        <w:t>- phục hồi sức khỏe, tết sum vầy….)</w:t>
      </w:r>
      <w:r w:rsidR="00184F19" w:rsidRPr="005A4C37">
        <w:rPr>
          <w:rFonts w:ascii="Times New Roman" w:hAnsi="Times New Roman" w:cs="Times New Roman"/>
          <w:sz w:val="28"/>
          <w:szCs w:val="28"/>
        </w:rPr>
        <w:t xml:space="preserve">, Ban lãnh đạo Công ty và tổ chức Công đoàn luôn quan tâm, </w:t>
      </w:r>
      <w:r w:rsidR="006C3C86" w:rsidRPr="005A4C37">
        <w:rPr>
          <w:rFonts w:ascii="Times New Roman" w:hAnsi="Times New Roman" w:cs="Times New Roman"/>
          <w:sz w:val="28"/>
          <w:szCs w:val="28"/>
        </w:rPr>
        <w:t xml:space="preserve">thăm </w:t>
      </w:r>
      <w:r w:rsidR="006C3C86" w:rsidRPr="00184F19">
        <w:rPr>
          <w:rFonts w:ascii="Times New Roman" w:hAnsi="Times New Roman" w:cs="Times New Roman"/>
          <w:sz w:val="28"/>
          <w:szCs w:val="28"/>
        </w:rPr>
        <w:t>hỏi người lao động mỗi khi ốm đau, hiếu hỉ</w:t>
      </w:r>
      <w:r w:rsidR="00184F19" w:rsidRPr="00184F19">
        <w:rPr>
          <w:rFonts w:ascii="Times New Roman" w:hAnsi="Times New Roman" w:cs="Times New Roman"/>
          <w:sz w:val="28"/>
          <w:szCs w:val="28"/>
        </w:rPr>
        <w:t>,</w:t>
      </w:r>
      <w:r w:rsidR="00184F19">
        <w:rPr>
          <w:rFonts w:ascii="Times New Roman" w:hAnsi="Times New Roman" w:cs="Times New Roman"/>
          <w:sz w:val="28"/>
          <w:szCs w:val="28"/>
        </w:rPr>
        <w:t xml:space="preserve"> thăm</w:t>
      </w:r>
      <w:r w:rsidR="00184F19" w:rsidRPr="00184F19">
        <w:rPr>
          <w:rFonts w:ascii="Times New Roman" w:hAnsi="Times New Roman" w:cs="Times New Roman"/>
          <w:sz w:val="28"/>
          <w:szCs w:val="28"/>
        </w:rPr>
        <w:t xml:space="preserve"> các </w:t>
      </w:r>
      <w:r w:rsidR="003539E9">
        <w:rPr>
          <w:rFonts w:ascii="Times New Roman" w:hAnsi="Times New Roman" w:cs="Times New Roman"/>
          <w:sz w:val="28"/>
          <w:szCs w:val="28"/>
        </w:rPr>
        <w:t>gia</w:t>
      </w:r>
      <w:r w:rsidR="00184F19" w:rsidRPr="00184F19">
        <w:rPr>
          <w:rFonts w:ascii="Times New Roman" w:hAnsi="Times New Roman" w:cs="Times New Roman"/>
          <w:sz w:val="28"/>
          <w:szCs w:val="28"/>
        </w:rPr>
        <w:t xml:space="preserve"> đình có hoàn cảnh khó khăn,</w:t>
      </w:r>
      <w:r w:rsidR="006C3C86" w:rsidRPr="00184F19">
        <w:rPr>
          <w:rFonts w:ascii="Times New Roman" w:hAnsi="Times New Roman" w:cs="Times New Roman"/>
          <w:sz w:val="28"/>
          <w:szCs w:val="28"/>
        </w:rPr>
        <w:t xml:space="preserve"> </w:t>
      </w:r>
      <w:r w:rsidR="00184F19">
        <w:rPr>
          <w:rFonts w:ascii="Times New Roman" w:hAnsi="Times New Roman" w:cs="Times New Roman"/>
          <w:sz w:val="28"/>
          <w:szCs w:val="28"/>
        </w:rPr>
        <w:t xml:space="preserve"> phát huy</w:t>
      </w:r>
      <w:r w:rsidR="006C3C86" w:rsidRPr="00184F19">
        <w:rPr>
          <w:rFonts w:ascii="Times New Roman" w:hAnsi="Times New Roman" w:cs="Times New Roman"/>
          <w:sz w:val="28"/>
          <w:szCs w:val="28"/>
        </w:rPr>
        <w:t xml:space="preserve"> </w:t>
      </w:r>
      <w:r w:rsidR="004F4421" w:rsidRPr="00184F19">
        <w:rPr>
          <w:rFonts w:ascii="Times New Roman" w:hAnsi="Times New Roman" w:cs="Times New Roman"/>
          <w:sz w:val="28"/>
          <w:szCs w:val="28"/>
        </w:rPr>
        <w:t xml:space="preserve">tinh thần cao đẹp của </w:t>
      </w:r>
      <w:r w:rsidR="00184F19">
        <w:rPr>
          <w:rFonts w:ascii="Times New Roman" w:hAnsi="Times New Roman" w:cs="Times New Roman"/>
          <w:sz w:val="28"/>
          <w:szCs w:val="28"/>
        </w:rPr>
        <w:t xml:space="preserve"> đoàn viên- NLĐ là những đợt</w:t>
      </w:r>
      <w:r w:rsidR="006C3C86" w:rsidRPr="00184F19">
        <w:rPr>
          <w:rFonts w:ascii="Times New Roman" w:hAnsi="Times New Roman" w:cs="Times New Roman"/>
          <w:sz w:val="28"/>
          <w:szCs w:val="28"/>
        </w:rPr>
        <w:t xml:space="preserve"> quyên góp hỗ trợ gia đình và bản thân những người lao động</w:t>
      </w:r>
      <w:r w:rsidR="00B42922" w:rsidRPr="00184F19">
        <w:rPr>
          <w:rFonts w:ascii="Times New Roman" w:hAnsi="Times New Roman" w:cs="Times New Roman"/>
          <w:sz w:val="28"/>
          <w:szCs w:val="28"/>
        </w:rPr>
        <w:t xml:space="preserve"> có hoàn cảnh khó khăn,</w:t>
      </w:r>
      <w:r w:rsidR="006C3C86" w:rsidRPr="00184F19">
        <w:rPr>
          <w:rFonts w:ascii="Times New Roman" w:hAnsi="Times New Roman" w:cs="Times New Roman"/>
          <w:sz w:val="28"/>
          <w:szCs w:val="28"/>
        </w:rPr>
        <w:t xml:space="preserve"> bị bệnh hiể</w:t>
      </w:r>
      <w:r w:rsidR="00184F19" w:rsidRPr="00184F19">
        <w:rPr>
          <w:rFonts w:ascii="Times New Roman" w:hAnsi="Times New Roman" w:cs="Times New Roman"/>
          <w:sz w:val="28"/>
          <w:szCs w:val="28"/>
        </w:rPr>
        <w:t>m nghèo….</w:t>
      </w:r>
      <w:r w:rsidR="00C12C1B" w:rsidRPr="00184F19">
        <w:rPr>
          <w:rFonts w:ascii="Times New Roman" w:hAnsi="Times New Roman" w:cs="Times New Roman"/>
          <w:sz w:val="28"/>
          <w:szCs w:val="28"/>
        </w:rPr>
        <w:t>Đặc biệt hơn nữa, h</w:t>
      </w:r>
      <w:r w:rsidR="006C3C86" w:rsidRPr="00184F19">
        <w:rPr>
          <w:rFonts w:ascii="Times New Roman" w:hAnsi="Times New Roman" w:cs="Times New Roman"/>
          <w:sz w:val="28"/>
          <w:szCs w:val="28"/>
        </w:rPr>
        <w:t>àng năm từ</w:t>
      </w:r>
      <w:r w:rsidR="004F4421" w:rsidRPr="00184F19">
        <w:rPr>
          <w:rFonts w:ascii="Times New Roman" w:hAnsi="Times New Roman" w:cs="Times New Roman"/>
          <w:sz w:val="28"/>
          <w:szCs w:val="28"/>
        </w:rPr>
        <w:t xml:space="preserve"> </w:t>
      </w:r>
      <w:r w:rsidR="006C3C86" w:rsidRPr="00184F19">
        <w:rPr>
          <w:rFonts w:ascii="Times New Roman" w:hAnsi="Times New Roman" w:cs="Times New Roman"/>
          <w:sz w:val="28"/>
          <w:szCs w:val="28"/>
        </w:rPr>
        <w:t>lãnh đạo</w:t>
      </w:r>
      <w:r w:rsidR="004C22E4" w:rsidRPr="00184F19">
        <w:rPr>
          <w:rFonts w:ascii="Times New Roman" w:hAnsi="Times New Roman" w:cs="Times New Roman"/>
          <w:sz w:val="28"/>
          <w:szCs w:val="28"/>
        </w:rPr>
        <w:t>, Công đoàn</w:t>
      </w:r>
      <w:r w:rsidR="006C3C86" w:rsidRPr="00184F19">
        <w:rPr>
          <w:rFonts w:ascii="Times New Roman" w:hAnsi="Times New Roman" w:cs="Times New Roman"/>
          <w:sz w:val="28"/>
          <w:szCs w:val="28"/>
        </w:rPr>
        <w:t xml:space="preserve"> cấp trên đến lãnh đạo</w:t>
      </w:r>
      <w:r w:rsidR="004C22E4" w:rsidRPr="00184F19">
        <w:rPr>
          <w:rFonts w:ascii="Times New Roman" w:hAnsi="Times New Roman" w:cs="Times New Roman"/>
          <w:sz w:val="28"/>
          <w:szCs w:val="28"/>
        </w:rPr>
        <w:t>, Công đoàn</w:t>
      </w:r>
      <w:r w:rsidR="006C3C86" w:rsidRPr="00184F19">
        <w:rPr>
          <w:rFonts w:ascii="Times New Roman" w:hAnsi="Times New Roman" w:cs="Times New Roman"/>
          <w:sz w:val="28"/>
          <w:szCs w:val="28"/>
        </w:rPr>
        <w:t xml:space="preserve"> Công ty </w:t>
      </w:r>
      <w:r w:rsidR="004C22E4" w:rsidRPr="00184F19">
        <w:rPr>
          <w:rFonts w:ascii="Times New Roman" w:hAnsi="Times New Roman" w:cs="Times New Roman"/>
          <w:sz w:val="28"/>
          <w:szCs w:val="28"/>
        </w:rPr>
        <w:t xml:space="preserve">đã </w:t>
      </w:r>
      <w:r w:rsidR="006C3C86" w:rsidRPr="00184F19">
        <w:rPr>
          <w:rFonts w:ascii="Times New Roman" w:hAnsi="Times New Roman" w:cs="Times New Roman"/>
          <w:sz w:val="28"/>
          <w:szCs w:val="28"/>
        </w:rPr>
        <w:t>chung tay xây, sửa hàng chục ngôi nhà cho người lao động có hoàn cảnh khó khăn</w:t>
      </w:r>
      <w:r w:rsidR="004F4421" w:rsidRPr="00184F19">
        <w:rPr>
          <w:rFonts w:ascii="Times New Roman" w:hAnsi="Times New Roman" w:cs="Times New Roman"/>
          <w:sz w:val="28"/>
          <w:szCs w:val="28"/>
        </w:rPr>
        <w:t xml:space="preserve"> với tổng kinh phí hàng tỷ đồng</w:t>
      </w:r>
      <w:r w:rsidR="00184F19">
        <w:rPr>
          <w:rFonts w:ascii="Times New Roman" w:hAnsi="Times New Roman" w:cs="Times New Roman"/>
          <w:sz w:val="28"/>
          <w:szCs w:val="28"/>
        </w:rPr>
        <w:t>….</w:t>
      </w:r>
      <w:r w:rsidR="004F4421" w:rsidRPr="00184F19">
        <w:rPr>
          <w:rFonts w:ascii="Times New Roman" w:hAnsi="Times New Roman" w:cs="Times New Roman"/>
          <w:sz w:val="28"/>
          <w:szCs w:val="28"/>
        </w:rPr>
        <w:t xml:space="preserve"> góp phần nâng cao chất lượng đời sống tinh thân và cải thiện đời sống vật chất cho người lao động.</w:t>
      </w:r>
      <w:r w:rsidR="0022726D" w:rsidRPr="00184F19">
        <w:rPr>
          <w:rFonts w:ascii="Times New Roman" w:hAnsi="Times New Roman" w:cs="Times New Roman"/>
          <w:sz w:val="28"/>
          <w:szCs w:val="28"/>
        </w:rPr>
        <w:t xml:space="preserve"> </w:t>
      </w:r>
      <w:r w:rsidR="00CC7A8D" w:rsidRPr="00184F19">
        <w:rPr>
          <w:rFonts w:ascii="Times New Roman" w:hAnsi="Times New Roman" w:cs="Times New Roman"/>
          <w:sz w:val="28"/>
          <w:szCs w:val="28"/>
        </w:rPr>
        <w:t xml:space="preserve">Đây không chỉ là hoạt động đầy ý nghĩa nhân văn của người thợ mỏ Tập đoàn than khoáng sản Việt Nam nói chung và Công ty cổ phần than điện Nông Sơn nói riêng mà còn là một hoạt động góp phần cùng địa phương thực hiện chương trình xóa nhà tạm, nhà dột nát; hỗ trợ, đồng hành cùng địa phương phát triển. </w:t>
      </w:r>
      <w:r w:rsidR="004C22E4" w:rsidRPr="00184F19">
        <w:rPr>
          <w:rFonts w:ascii="Times New Roman" w:hAnsi="Times New Roman" w:cs="Times New Roman"/>
          <w:sz w:val="28"/>
          <w:szCs w:val="28"/>
        </w:rPr>
        <w:t>Từ đó người lao động vui mừng, phấn khởi, có động lực vươn lên trong cuộc sống, tích cực lao động sản xuất góp phần vào sự phát triển chung của toàn Tập đoàn, của Tổng công ty Điện lực và Công ty cổ phần than điện Nông Sơn</w:t>
      </w:r>
      <w:r w:rsidR="00CC7A8D" w:rsidRPr="00184F19">
        <w:rPr>
          <w:rFonts w:ascii="Times New Roman" w:hAnsi="Times New Roman" w:cs="Times New Roman"/>
          <w:sz w:val="28"/>
          <w:szCs w:val="28"/>
        </w:rPr>
        <w:t>, góp phần phát triển kinh tế xã hội tại địa phương nơi cư trú.</w:t>
      </w:r>
    </w:p>
    <w:p w14:paraId="04874BE9" w14:textId="543572D4" w:rsidR="00D14945" w:rsidRDefault="00D14945"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D14945">
        <w:rPr>
          <w:rFonts w:ascii="Times New Roman" w:hAnsi="Times New Roman" w:cs="Times New Roman"/>
          <w:sz w:val="28"/>
          <w:szCs w:val="28"/>
        </w:rPr>
        <w:t xml:space="preserve">Công đoàn đã xây dựng và ban hành các chương trình, kế hoạch hoạt động theo các nội dung chuyên sâu: chương trình công tác chung của Công đoàn công ty, kế hoạch công tác của UBKT, Của Ban nữ công, của tuyên giáo, văn phòng.... Công ty đảm bảo công ăn việc làm và thu nhập ổn định cho đoàn viên, người lao động. Toàn bộ đoàn viên, người lao động được trang bị bảo hộ lao động và đảm bảo điều kiện làm việc, </w:t>
      </w:r>
      <w:proofErr w:type="gramStart"/>
      <w:r w:rsidRPr="00D14945">
        <w:rPr>
          <w:rFonts w:ascii="Times New Roman" w:hAnsi="Times New Roman" w:cs="Times New Roman"/>
          <w:sz w:val="28"/>
          <w:szCs w:val="28"/>
        </w:rPr>
        <w:t>an</w:t>
      </w:r>
      <w:proofErr w:type="gramEnd"/>
      <w:r w:rsidRPr="00D14945">
        <w:rPr>
          <w:rFonts w:ascii="Times New Roman" w:hAnsi="Times New Roman" w:cs="Times New Roman"/>
          <w:sz w:val="28"/>
          <w:szCs w:val="28"/>
        </w:rPr>
        <w:t xml:space="preserve"> toàn lao động. Công đoàn phối hợp với Công ty tổ chức nhiều hoạ</w:t>
      </w:r>
      <w:r w:rsidR="00F04A71">
        <w:rPr>
          <w:rFonts w:ascii="Times New Roman" w:hAnsi="Times New Roman" w:cs="Times New Roman"/>
          <w:sz w:val="28"/>
          <w:szCs w:val="28"/>
        </w:rPr>
        <w:t>t</w:t>
      </w:r>
      <w:r w:rsidRPr="00D14945">
        <w:rPr>
          <w:rFonts w:ascii="Times New Roman" w:hAnsi="Times New Roman" w:cs="Times New Roman"/>
          <w:sz w:val="28"/>
          <w:szCs w:val="28"/>
        </w:rPr>
        <w:t xml:space="preserve"> động, chương trình chăm lo cho lao động nữ. Thực hiện tốt quy chế dân chủ ở cơ sở và đối thoạ</w:t>
      </w:r>
      <w:r w:rsidR="00F04A71">
        <w:rPr>
          <w:rFonts w:ascii="Times New Roman" w:hAnsi="Times New Roman" w:cs="Times New Roman"/>
          <w:sz w:val="28"/>
          <w:szCs w:val="28"/>
        </w:rPr>
        <w:t xml:space="preserve">i </w:t>
      </w:r>
      <w:r w:rsidRPr="00D14945">
        <w:rPr>
          <w:rFonts w:ascii="Times New Roman" w:hAnsi="Times New Roman" w:cs="Times New Roman"/>
          <w:sz w:val="28"/>
          <w:szCs w:val="28"/>
        </w:rPr>
        <w:t>với người lao động, tiếp công dân. Xây dựng mối đoàn kết gắn bó trong toàn công ty, phấn đầu hoàn thành nhiệm vụ sản xuất kinh doanh năm 2025.</w:t>
      </w:r>
    </w:p>
    <w:p w14:paraId="03ADF13E" w14:textId="0330ECE1" w:rsidR="00F04A71" w:rsidRPr="005A4C37" w:rsidRDefault="00D14945" w:rsidP="00104E20">
      <w:pPr>
        <w:pStyle w:val="NoSpacing"/>
        <w:widowControl w:val="0"/>
        <w:spacing w:before="120" w:line="360" w:lineRule="exact"/>
        <w:ind w:firstLine="709"/>
        <w:jc w:val="both"/>
        <w:rPr>
          <w:sz w:val="28"/>
          <w:szCs w:val="28"/>
        </w:rPr>
      </w:pPr>
      <w:r w:rsidRPr="005A4C37">
        <w:rPr>
          <w:rFonts w:cs="Times New Roman"/>
          <w:sz w:val="28"/>
          <w:szCs w:val="28"/>
        </w:rPr>
        <w:t>Qua công tác công đoàn, nhiều gương mặt điển hình, tiên tiến được tuyên dương, khen thưởng và ngày càng được nhân rộng; nhiều đoàn viên ưu tú được giới thiệu đi bồi dưỡng lý luận chính trị và kết nạp đảng.</w:t>
      </w:r>
      <w:r w:rsidR="00F04A71" w:rsidRPr="005A4C37">
        <w:rPr>
          <w:sz w:val="28"/>
          <w:szCs w:val="28"/>
        </w:rPr>
        <w:t xml:space="preserve"> Tất cả các công đoàn viên đều chú trọng rèn luyện đạo đức, ý thức kỷ luật lao động, tinh thần đoàn kết và trách nhiệm xã hội… đây cũng là nền tảng hình thành những phẩm chất cần thiết để trở </w:t>
      </w:r>
      <w:r w:rsidR="00F04A71" w:rsidRPr="005A4C37">
        <w:rPr>
          <w:sz w:val="28"/>
          <w:szCs w:val="28"/>
        </w:rPr>
        <w:lastRenderedPageBreak/>
        <w:t>thành đảng viên gương mẫu để xứng đáng là đảng viên Đảng Cộng sản Việt Nam.</w:t>
      </w:r>
    </w:p>
    <w:p w14:paraId="2D050899" w14:textId="218316DE" w:rsidR="008D3C04" w:rsidRDefault="00184F19"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5A4C37">
        <w:rPr>
          <w:rFonts w:ascii="Times New Roman" w:hAnsi="Times New Roman" w:cs="Times New Roman"/>
          <w:sz w:val="28"/>
          <w:szCs w:val="28"/>
        </w:rPr>
        <w:t>Cùng với</w:t>
      </w:r>
      <w:r w:rsidR="004C22E4" w:rsidRPr="005A4C37">
        <w:rPr>
          <w:rFonts w:ascii="Times New Roman" w:hAnsi="Times New Roman" w:cs="Times New Roman"/>
          <w:sz w:val="28"/>
          <w:szCs w:val="28"/>
        </w:rPr>
        <w:t xml:space="preserve"> </w:t>
      </w:r>
      <w:r w:rsidR="00D14945" w:rsidRPr="005A4C37">
        <w:rPr>
          <w:rFonts w:ascii="Times New Roman" w:hAnsi="Times New Roman" w:cs="Times New Roman"/>
          <w:sz w:val="28"/>
          <w:szCs w:val="28"/>
        </w:rPr>
        <w:t xml:space="preserve">sứ mệnh của giai cấp công nhân, </w:t>
      </w:r>
      <w:r w:rsidR="009A65CD" w:rsidRPr="005A4C37">
        <w:rPr>
          <w:rFonts w:ascii="Times New Roman" w:hAnsi="Times New Roman" w:cs="Times New Roman"/>
          <w:sz w:val="28"/>
          <w:szCs w:val="28"/>
        </w:rPr>
        <w:t>Công đoàn</w:t>
      </w:r>
      <w:r w:rsidR="00D14945" w:rsidRPr="005A4C37">
        <w:rPr>
          <w:rFonts w:ascii="Times New Roman" w:hAnsi="Times New Roman" w:cs="Times New Roman"/>
          <w:sz w:val="28"/>
          <w:szCs w:val="28"/>
        </w:rPr>
        <w:t xml:space="preserve"> Công ty cổ Phần than điện Nông Sơn cũng</w:t>
      </w:r>
      <w:r w:rsidR="009A65CD" w:rsidRPr="005A4C37">
        <w:rPr>
          <w:rFonts w:ascii="Times New Roman" w:hAnsi="Times New Roman" w:cs="Times New Roman"/>
          <w:sz w:val="28"/>
          <w:szCs w:val="28"/>
        </w:rPr>
        <w:t xml:space="preserve"> mang sứ mệnh xây dựng giai cấp công nhân Việt Nam hiện đại</w:t>
      </w:r>
      <w:r w:rsidR="00D14945" w:rsidRPr="005A4C37">
        <w:rPr>
          <w:rFonts w:ascii="Times New Roman" w:hAnsi="Times New Roman" w:cs="Times New Roman"/>
          <w:sz w:val="28"/>
          <w:szCs w:val="28"/>
        </w:rPr>
        <w:t>. Công đoàn Công ty đã, đang và sẽ tiếp tục phát huy</w:t>
      </w:r>
      <w:r w:rsidR="009A65CD" w:rsidRPr="005A4C37">
        <w:rPr>
          <w:rFonts w:ascii="Times New Roman" w:hAnsi="Times New Roman" w:cs="Times New Roman"/>
          <w:sz w:val="28"/>
          <w:szCs w:val="28"/>
        </w:rPr>
        <w:t xml:space="preserve"> </w:t>
      </w:r>
      <w:r w:rsidR="00D14945" w:rsidRPr="005A4C37">
        <w:rPr>
          <w:rFonts w:ascii="Times New Roman" w:hAnsi="Times New Roman" w:cs="Times New Roman"/>
          <w:sz w:val="28"/>
          <w:szCs w:val="28"/>
        </w:rPr>
        <w:t>vai trò hạt nhân đoàn kết; có kế hoạch đào tạo, bồi dưỡng về kiến thức pháp luật, kỹ năng thương lượng, đối thoại để cán bộ Công đoàn thực sự là người đại diện có bản lĩnh, tâm huyết, đủ năng lực; áp dụng công nghệ, đa dạng hóa hình thức tuyên truyền, tập hợp, tạo sự hấp dẫn để thu hút đoàn viên, đặc biệt là đoàn viên trẻ</w:t>
      </w:r>
      <w:r w:rsidR="002252CE" w:rsidRPr="005A4C37">
        <w:rPr>
          <w:rFonts w:ascii="Times New Roman" w:hAnsi="Times New Roman" w:cs="Times New Roman"/>
          <w:sz w:val="28"/>
          <w:szCs w:val="28"/>
        </w:rPr>
        <w:t>;</w:t>
      </w:r>
      <w:r w:rsidR="00D14945" w:rsidRPr="005A4C37">
        <w:rPr>
          <w:rFonts w:ascii="Times New Roman" w:hAnsi="Times New Roman" w:cs="Times New Roman"/>
          <w:sz w:val="28"/>
          <w:szCs w:val="28"/>
        </w:rPr>
        <w:t xml:space="preserve"> </w:t>
      </w:r>
      <w:r w:rsidR="00D14945" w:rsidRPr="00D14945">
        <w:rPr>
          <w:rFonts w:ascii="Times New Roman" w:hAnsi="Times New Roman" w:cs="Times New Roman"/>
          <w:sz w:val="28"/>
          <w:szCs w:val="28"/>
        </w:rPr>
        <w:t>đ</w:t>
      </w:r>
      <w:r w:rsidR="009A65CD" w:rsidRPr="00D14945">
        <w:rPr>
          <w:rFonts w:ascii="Times New Roman" w:hAnsi="Times New Roman" w:cs="Times New Roman"/>
          <w:sz w:val="28"/>
          <w:szCs w:val="28"/>
        </w:rPr>
        <w:t>ổi mới mạnh mẽ mô hình tổ chức, nội dung, phương thức hoạt động của công đoàn phù hợp với cơ cấu lao động, nhu cầu, nguyện vọng của công nhân và yêu cầu hội nhập quốc tế”. Thực hiện nghị quyết số 43</w:t>
      </w:r>
      <w:r w:rsidR="003539E9">
        <w:rPr>
          <w:rFonts w:ascii="Times New Roman" w:hAnsi="Times New Roman" w:cs="Times New Roman"/>
          <w:sz w:val="28"/>
          <w:szCs w:val="28"/>
        </w:rPr>
        <w:t>-</w:t>
      </w:r>
      <w:r w:rsidR="009A65CD" w:rsidRPr="00D14945">
        <w:rPr>
          <w:rFonts w:ascii="Times New Roman" w:hAnsi="Times New Roman" w:cs="Times New Roman"/>
          <w:sz w:val="28"/>
          <w:szCs w:val="28"/>
        </w:rPr>
        <w:t>NQ/TW, triển khai thực hiện tốt chức năng, nhiệm vụ, đặc biệt là xây dựng các chương trình phúc lợi dài hạn; tập trung chăm lo, hỗ trợ toàn diện cho đoàn viên, người lao động</w:t>
      </w:r>
      <w:r w:rsidR="002252CE">
        <w:rPr>
          <w:rFonts w:ascii="Times New Roman" w:hAnsi="Times New Roman" w:cs="Times New Roman"/>
          <w:sz w:val="28"/>
          <w:szCs w:val="28"/>
        </w:rPr>
        <w:t>.</w:t>
      </w:r>
      <w:r w:rsidR="009A65CD" w:rsidRPr="00D14945">
        <w:rPr>
          <w:rFonts w:ascii="Times New Roman" w:hAnsi="Times New Roman" w:cs="Times New Roman"/>
          <w:sz w:val="28"/>
          <w:szCs w:val="28"/>
        </w:rPr>
        <w:t xml:space="preserve"> </w:t>
      </w:r>
    </w:p>
    <w:p w14:paraId="629CC39A" w14:textId="7D592371" w:rsidR="002252CE" w:rsidRPr="005A4C37" w:rsidRDefault="002252CE" w:rsidP="00104E20">
      <w:pPr>
        <w:pStyle w:val="ListParagraph"/>
        <w:widowControl w:val="0"/>
        <w:spacing w:before="120" w:after="0" w:line="360" w:lineRule="exact"/>
        <w:ind w:left="0" w:firstLine="709"/>
        <w:jc w:val="both"/>
        <w:rPr>
          <w:rFonts w:ascii="Times New Roman" w:hAnsi="Times New Roman" w:cs="Times New Roman"/>
          <w:sz w:val="28"/>
          <w:szCs w:val="28"/>
        </w:rPr>
      </w:pPr>
      <w:r w:rsidRPr="005A4C37">
        <w:rPr>
          <w:rFonts w:ascii="Times New Roman" w:hAnsi="Times New Roman" w:cs="Times New Roman"/>
          <w:sz w:val="28"/>
          <w:szCs w:val="28"/>
        </w:rPr>
        <w:t xml:space="preserve">Phát huy sức mạnh đại đoàn kết trong Công ty cổ phần </w:t>
      </w:r>
      <w:r w:rsidR="00904C14">
        <w:rPr>
          <w:rFonts w:ascii="Times New Roman" w:hAnsi="Times New Roman" w:cs="Times New Roman"/>
          <w:sz w:val="28"/>
          <w:szCs w:val="28"/>
        </w:rPr>
        <w:t>T</w:t>
      </w:r>
      <w:r w:rsidRPr="005A4C37">
        <w:rPr>
          <w:rFonts w:ascii="Times New Roman" w:hAnsi="Times New Roman" w:cs="Times New Roman"/>
          <w:sz w:val="28"/>
          <w:szCs w:val="28"/>
        </w:rPr>
        <w:t>han</w:t>
      </w:r>
      <w:r w:rsidR="00904C14">
        <w:rPr>
          <w:rFonts w:ascii="Times New Roman" w:hAnsi="Times New Roman" w:cs="Times New Roman"/>
          <w:sz w:val="28"/>
          <w:szCs w:val="28"/>
        </w:rPr>
        <w:t xml:space="preserve"> - Điện</w:t>
      </w:r>
      <w:r w:rsidRPr="005A4C37">
        <w:rPr>
          <w:rFonts w:ascii="Times New Roman" w:hAnsi="Times New Roman" w:cs="Times New Roman"/>
          <w:sz w:val="28"/>
          <w:szCs w:val="28"/>
        </w:rPr>
        <w:t xml:space="preserve"> Nông Sơn thông qua vai trò của tổ chức Công đoàn là một yếu tố sống còn để Công ty phát triển bền vững. Khi NLĐ thực sự đoàn kết, đồng lòng, tin tưởng vào tổ chức đại diện và đồng hành cùng Công ty, họ sẽ trở thành nguồn lực vô tận, giúp Công ty vượt qua mọi thách thức, góp phần vào sự phát triển chung Công ty và là hạt nhân góp phần góp vào sự phát triển của địa phương và đất nước.</w:t>
      </w:r>
      <w:r w:rsidR="005A4C37">
        <w:rPr>
          <w:rFonts w:ascii="Times New Roman" w:hAnsi="Times New Roman" w:cs="Times New Roman"/>
          <w:sz w:val="28"/>
          <w:szCs w:val="28"/>
        </w:rPr>
        <w:t>/.</w:t>
      </w:r>
    </w:p>
    <w:p w14:paraId="3527A96E" w14:textId="77777777" w:rsidR="005E3103" w:rsidRPr="000A1815" w:rsidRDefault="005E3103" w:rsidP="00104E20">
      <w:pPr>
        <w:widowControl w:val="0"/>
        <w:spacing w:before="120" w:after="0" w:line="360" w:lineRule="exact"/>
        <w:ind w:firstLine="284"/>
        <w:rPr>
          <w:rFonts w:ascii="Times New Roman" w:hAnsi="Times New Roman" w:cs="Times New Roman"/>
          <w:sz w:val="26"/>
          <w:szCs w:val="26"/>
        </w:rPr>
      </w:pPr>
    </w:p>
    <w:sectPr w:rsidR="005E3103" w:rsidRPr="000A1815" w:rsidSect="00104E20">
      <w:headerReference w:type="default" r:id="rId8"/>
      <w:pgSz w:w="11907" w:h="16840" w:code="9"/>
      <w:pgMar w:top="900" w:right="747" w:bottom="63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8077" w14:textId="77777777" w:rsidR="00BD10ED" w:rsidRDefault="00BD10ED" w:rsidP="00104E20">
      <w:pPr>
        <w:spacing w:after="0" w:line="240" w:lineRule="auto"/>
      </w:pPr>
      <w:r>
        <w:separator/>
      </w:r>
    </w:p>
  </w:endnote>
  <w:endnote w:type="continuationSeparator" w:id="0">
    <w:p w14:paraId="1B406264" w14:textId="77777777" w:rsidR="00BD10ED" w:rsidRDefault="00BD10ED" w:rsidP="0010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C863" w14:textId="77777777" w:rsidR="00BD10ED" w:rsidRDefault="00BD10ED" w:rsidP="00104E20">
      <w:pPr>
        <w:spacing w:after="0" w:line="240" w:lineRule="auto"/>
      </w:pPr>
      <w:r>
        <w:separator/>
      </w:r>
    </w:p>
  </w:footnote>
  <w:footnote w:type="continuationSeparator" w:id="0">
    <w:p w14:paraId="038BF452" w14:textId="77777777" w:rsidR="00BD10ED" w:rsidRDefault="00BD10ED" w:rsidP="00104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194011"/>
      <w:docPartObj>
        <w:docPartGallery w:val="Page Numbers (Top of Page)"/>
        <w:docPartUnique/>
      </w:docPartObj>
    </w:sdtPr>
    <w:sdtEndPr>
      <w:rPr>
        <w:rFonts w:ascii="Times New Roman" w:hAnsi="Times New Roman" w:cs="Times New Roman"/>
        <w:noProof/>
        <w:sz w:val="28"/>
        <w:szCs w:val="28"/>
      </w:rPr>
    </w:sdtEndPr>
    <w:sdtContent>
      <w:p w14:paraId="4C8EB348" w14:textId="689310DE" w:rsidR="00104E20" w:rsidRPr="00104E20" w:rsidRDefault="00104E20">
        <w:pPr>
          <w:pStyle w:val="Header"/>
          <w:jc w:val="center"/>
          <w:rPr>
            <w:rFonts w:ascii="Times New Roman" w:hAnsi="Times New Roman" w:cs="Times New Roman"/>
            <w:sz w:val="28"/>
            <w:szCs w:val="28"/>
          </w:rPr>
        </w:pPr>
        <w:r w:rsidRPr="00104E20">
          <w:rPr>
            <w:rFonts w:ascii="Times New Roman" w:hAnsi="Times New Roman" w:cs="Times New Roman"/>
            <w:sz w:val="28"/>
            <w:szCs w:val="28"/>
          </w:rPr>
          <w:fldChar w:fldCharType="begin"/>
        </w:r>
        <w:r w:rsidRPr="00104E20">
          <w:rPr>
            <w:rFonts w:ascii="Times New Roman" w:hAnsi="Times New Roman" w:cs="Times New Roman"/>
            <w:sz w:val="28"/>
            <w:szCs w:val="28"/>
          </w:rPr>
          <w:instrText xml:space="preserve"> PAGE   \* MERGEFORMAT </w:instrText>
        </w:r>
        <w:r w:rsidRPr="00104E20">
          <w:rPr>
            <w:rFonts w:ascii="Times New Roman" w:hAnsi="Times New Roman" w:cs="Times New Roman"/>
            <w:sz w:val="28"/>
            <w:szCs w:val="28"/>
          </w:rPr>
          <w:fldChar w:fldCharType="separate"/>
        </w:r>
        <w:r w:rsidRPr="00104E20">
          <w:rPr>
            <w:rFonts w:ascii="Times New Roman" w:hAnsi="Times New Roman" w:cs="Times New Roman"/>
            <w:noProof/>
            <w:sz w:val="28"/>
            <w:szCs w:val="28"/>
          </w:rPr>
          <w:t>2</w:t>
        </w:r>
        <w:r w:rsidRPr="00104E20">
          <w:rPr>
            <w:rFonts w:ascii="Times New Roman" w:hAnsi="Times New Roman" w:cs="Times New Roman"/>
            <w:noProof/>
            <w:sz w:val="28"/>
            <w:szCs w:val="28"/>
          </w:rPr>
          <w:fldChar w:fldCharType="end"/>
        </w:r>
      </w:p>
    </w:sdtContent>
  </w:sdt>
  <w:p w14:paraId="75183C7B" w14:textId="77777777" w:rsidR="00104E20" w:rsidRPr="00EF4C85" w:rsidRDefault="00104E20">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8D7"/>
    <w:multiLevelType w:val="hybridMultilevel"/>
    <w:tmpl w:val="CE24D14C"/>
    <w:lvl w:ilvl="0" w:tplc="0CB498C2">
      <w:numFmt w:val="bullet"/>
      <w:lvlText w:val="-"/>
      <w:lvlJc w:val="left"/>
      <w:pPr>
        <w:ind w:left="786" w:hanging="360"/>
      </w:pPr>
      <w:rPr>
        <w:rFonts w:ascii="Calibri" w:eastAsiaTheme="minorHAnsi" w:hAnsi="Calibri" w:cs="Calibri" w:hint="default"/>
        <w:b/>
        <w:color w:val="auto"/>
        <w:sz w:val="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123724D"/>
    <w:multiLevelType w:val="hybridMultilevel"/>
    <w:tmpl w:val="AD0C390E"/>
    <w:lvl w:ilvl="0" w:tplc="2CFC4F1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4F180EC4"/>
    <w:multiLevelType w:val="multilevel"/>
    <w:tmpl w:val="3744A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978169">
    <w:abstractNumId w:val="2"/>
  </w:num>
  <w:num w:numId="2" w16cid:durableId="672100498">
    <w:abstractNumId w:val="2"/>
    <w:lvlOverride w:ilvl="1">
      <w:lvl w:ilvl="1">
        <w:numFmt w:val="bullet"/>
        <w:lvlText w:val=""/>
        <w:lvlJc w:val="left"/>
        <w:pPr>
          <w:tabs>
            <w:tab w:val="num" w:pos="1440"/>
          </w:tabs>
          <w:ind w:left="1440" w:hanging="360"/>
        </w:pPr>
        <w:rPr>
          <w:rFonts w:ascii="Symbol" w:hAnsi="Symbol" w:hint="default"/>
          <w:sz w:val="20"/>
        </w:rPr>
      </w:lvl>
    </w:lvlOverride>
  </w:num>
  <w:num w:numId="3" w16cid:durableId="128866799">
    <w:abstractNumId w:val="1"/>
  </w:num>
  <w:num w:numId="4" w16cid:durableId="142075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04"/>
    <w:rsid w:val="000011DA"/>
    <w:rsid w:val="00010652"/>
    <w:rsid w:val="000A1815"/>
    <w:rsid w:val="000D4F1E"/>
    <w:rsid w:val="00104E20"/>
    <w:rsid w:val="00105739"/>
    <w:rsid w:val="00121661"/>
    <w:rsid w:val="0013625D"/>
    <w:rsid w:val="00137EB8"/>
    <w:rsid w:val="00184F19"/>
    <w:rsid w:val="0018745B"/>
    <w:rsid w:val="001875E5"/>
    <w:rsid w:val="002159B6"/>
    <w:rsid w:val="002252CE"/>
    <w:rsid w:val="0022726D"/>
    <w:rsid w:val="002A3048"/>
    <w:rsid w:val="002C12F7"/>
    <w:rsid w:val="002C18DD"/>
    <w:rsid w:val="0035237F"/>
    <w:rsid w:val="003539E9"/>
    <w:rsid w:val="003B09EB"/>
    <w:rsid w:val="00442E79"/>
    <w:rsid w:val="00492F9C"/>
    <w:rsid w:val="004C22E4"/>
    <w:rsid w:val="004C553E"/>
    <w:rsid w:val="004F4421"/>
    <w:rsid w:val="005A4C37"/>
    <w:rsid w:val="005C6203"/>
    <w:rsid w:val="005E26F6"/>
    <w:rsid w:val="005E2C3C"/>
    <w:rsid w:val="005E3103"/>
    <w:rsid w:val="00645016"/>
    <w:rsid w:val="00665B0A"/>
    <w:rsid w:val="006904EF"/>
    <w:rsid w:val="006C3146"/>
    <w:rsid w:val="006C3C86"/>
    <w:rsid w:val="00743F50"/>
    <w:rsid w:val="007A7E8A"/>
    <w:rsid w:val="008053E3"/>
    <w:rsid w:val="008D3C04"/>
    <w:rsid w:val="00904C14"/>
    <w:rsid w:val="009A65CD"/>
    <w:rsid w:val="00AB6C58"/>
    <w:rsid w:val="00AD54D5"/>
    <w:rsid w:val="00B26B8B"/>
    <w:rsid w:val="00B42922"/>
    <w:rsid w:val="00B70F6C"/>
    <w:rsid w:val="00BD10ED"/>
    <w:rsid w:val="00BE23ED"/>
    <w:rsid w:val="00C12C1B"/>
    <w:rsid w:val="00C26CE0"/>
    <w:rsid w:val="00C57837"/>
    <w:rsid w:val="00C62AE5"/>
    <w:rsid w:val="00CC7A8D"/>
    <w:rsid w:val="00D14945"/>
    <w:rsid w:val="00D7413C"/>
    <w:rsid w:val="00D924A4"/>
    <w:rsid w:val="00DF59A6"/>
    <w:rsid w:val="00EF4C85"/>
    <w:rsid w:val="00F04A71"/>
    <w:rsid w:val="00F3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AC5A"/>
  <w15:chartTrackingRefBased/>
  <w15:docId w15:val="{22F607A7-CFC2-46A0-8E58-1887881A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3C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C04"/>
    <w:rPr>
      <w:rFonts w:ascii="Times New Roman" w:eastAsia="Times New Roman" w:hAnsi="Times New Roman" w:cs="Times New Roman"/>
      <w:b/>
      <w:bCs/>
      <w:sz w:val="36"/>
      <w:szCs w:val="36"/>
    </w:rPr>
  </w:style>
  <w:style w:type="paragraph" w:styleId="NormalWeb">
    <w:name w:val="Normal (Web)"/>
    <w:basedOn w:val="Normal"/>
    <w:uiPriority w:val="99"/>
    <w:unhideWhenUsed/>
    <w:rsid w:val="008D3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B26B8B"/>
  </w:style>
  <w:style w:type="character" w:styleId="Strong">
    <w:name w:val="Strong"/>
    <w:basedOn w:val="DefaultParagraphFont"/>
    <w:uiPriority w:val="22"/>
    <w:qFormat/>
    <w:rsid w:val="00B26B8B"/>
    <w:rPr>
      <w:b/>
      <w:bCs/>
    </w:rPr>
  </w:style>
  <w:style w:type="paragraph" w:styleId="ListParagraph">
    <w:name w:val="List Paragraph"/>
    <w:basedOn w:val="Normal"/>
    <w:uiPriority w:val="34"/>
    <w:qFormat/>
    <w:rsid w:val="00BE23ED"/>
    <w:pPr>
      <w:ind w:left="720"/>
      <w:contextualSpacing/>
    </w:pPr>
  </w:style>
  <w:style w:type="character" w:styleId="Hyperlink">
    <w:name w:val="Hyperlink"/>
    <w:basedOn w:val="DefaultParagraphFont"/>
    <w:uiPriority w:val="99"/>
    <w:unhideWhenUsed/>
    <w:rsid w:val="0035237F"/>
    <w:rPr>
      <w:color w:val="0563C1" w:themeColor="hyperlink"/>
      <w:u w:val="single"/>
    </w:rPr>
  </w:style>
  <w:style w:type="character" w:customStyle="1" w:styleId="UnresolvedMention1">
    <w:name w:val="Unresolved Mention1"/>
    <w:basedOn w:val="DefaultParagraphFont"/>
    <w:uiPriority w:val="99"/>
    <w:semiHidden/>
    <w:unhideWhenUsed/>
    <w:rsid w:val="00121661"/>
    <w:rPr>
      <w:color w:val="605E5C"/>
      <w:shd w:val="clear" w:color="auto" w:fill="E1DFDD"/>
    </w:rPr>
  </w:style>
  <w:style w:type="paragraph" w:styleId="NoSpacing">
    <w:name w:val="No Spacing"/>
    <w:uiPriority w:val="1"/>
    <w:qFormat/>
    <w:rsid w:val="00F04A71"/>
    <w:pPr>
      <w:spacing w:after="0" w:line="240" w:lineRule="auto"/>
    </w:pPr>
    <w:rPr>
      <w:rFonts w:ascii="Times New Roman" w:hAnsi="Times New Roman"/>
      <w:kern w:val="2"/>
      <w:sz w:val="24"/>
    </w:rPr>
  </w:style>
  <w:style w:type="paragraph" w:styleId="Header">
    <w:name w:val="header"/>
    <w:basedOn w:val="Normal"/>
    <w:link w:val="HeaderChar"/>
    <w:uiPriority w:val="99"/>
    <w:unhideWhenUsed/>
    <w:rsid w:val="0010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E20"/>
  </w:style>
  <w:style w:type="paragraph" w:styleId="Footer">
    <w:name w:val="footer"/>
    <w:basedOn w:val="Normal"/>
    <w:link w:val="FooterChar"/>
    <w:uiPriority w:val="99"/>
    <w:unhideWhenUsed/>
    <w:rsid w:val="0010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5085">
      <w:bodyDiv w:val="1"/>
      <w:marLeft w:val="0"/>
      <w:marRight w:val="0"/>
      <w:marTop w:val="0"/>
      <w:marBottom w:val="0"/>
      <w:divBdr>
        <w:top w:val="none" w:sz="0" w:space="0" w:color="auto"/>
        <w:left w:val="none" w:sz="0" w:space="0" w:color="auto"/>
        <w:bottom w:val="none" w:sz="0" w:space="0" w:color="auto"/>
        <w:right w:val="none" w:sz="0" w:space="0" w:color="auto"/>
      </w:divBdr>
    </w:div>
    <w:div w:id="563178816">
      <w:bodyDiv w:val="1"/>
      <w:marLeft w:val="0"/>
      <w:marRight w:val="0"/>
      <w:marTop w:val="0"/>
      <w:marBottom w:val="0"/>
      <w:divBdr>
        <w:top w:val="none" w:sz="0" w:space="0" w:color="auto"/>
        <w:left w:val="none" w:sz="0" w:space="0" w:color="auto"/>
        <w:bottom w:val="none" w:sz="0" w:space="0" w:color="auto"/>
        <w:right w:val="none" w:sz="0" w:space="0" w:color="auto"/>
      </w:divBdr>
      <w:divsChild>
        <w:div w:id="1365014321">
          <w:marLeft w:val="0"/>
          <w:marRight w:val="0"/>
          <w:marTop w:val="0"/>
          <w:marBottom w:val="0"/>
          <w:divBdr>
            <w:top w:val="none" w:sz="0" w:space="0" w:color="auto"/>
            <w:left w:val="none" w:sz="0" w:space="0" w:color="auto"/>
            <w:bottom w:val="none" w:sz="0" w:space="0" w:color="auto"/>
            <w:right w:val="none" w:sz="0" w:space="0" w:color="auto"/>
          </w:divBdr>
          <w:divsChild>
            <w:div w:id="177280847">
              <w:marLeft w:val="0"/>
              <w:marRight w:val="0"/>
              <w:marTop w:val="0"/>
              <w:marBottom w:val="0"/>
              <w:divBdr>
                <w:top w:val="none" w:sz="0" w:space="0" w:color="auto"/>
                <w:left w:val="none" w:sz="0" w:space="0" w:color="auto"/>
                <w:bottom w:val="none" w:sz="0" w:space="0" w:color="auto"/>
                <w:right w:val="none" w:sz="0" w:space="0" w:color="auto"/>
              </w:divBdr>
              <w:divsChild>
                <w:div w:id="1846364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519862">
          <w:marLeft w:val="0"/>
          <w:marRight w:val="0"/>
          <w:marTop w:val="0"/>
          <w:marBottom w:val="0"/>
          <w:divBdr>
            <w:top w:val="none" w:sz="0" w:space="0" w:color="auto"/>
            <w:left w:val="none" w:sz="0" w:space="0" w:color="auto"/>
            <w:bottom w:val="none" w:sz="0" w:space="0" w:color="auto"/>
            <w:right w:val="none" w:sz="0" w:space="0" w:color="auto"/>
          </w:divBdr>
          <w:divsChild>
            <w:div w:id="1278834655">
              <w:marLeft w:val="0"/>
              <w:marRight w:val="0"/>
              <w:marTop w:val="0"/>
              <w:marBottom w:val="0"/>
              <w:divBdr>
                <w:top w:val="none" w:sz="0" w:space="0" w:color="auto"/>
                <w:left w:val="none" w:sz="0" w:space="0" w:color="auto"/>
                <w:bottom w:val="none" w:sz="0" w:space="0" w:color="auto"/>
                <w:right w:val="none" w:sz="0" w:space="0" w:color="auto"/>
              </w:divBdr>
              <w:divsChild>
                <w:div w:id="8441324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8762671">
          <w:marLeft w:val="0"/>
          <w:marRight w:val="0"/>
          <w:marTop w:val="0"/>
          <w:marBottom w:val="0"/>
          <w:divBdr>
            <w:top w:val="none" w:sz="0" w:space="0" w:color="auto"/>
            <w:left w:val="none" w:sz="0" w:space="0" w:color="auto"/>
            <w:bottom w:val="none" w:sz="0" w:space="0" w:color="auto"/>
            <w:right w:val="none" w:sz="0" w:space="0" w:color="auto"/>
          </w:divBdr>
          <w:divsChild>
            <w:div w:id="566309353">
              <w:marLeft w:val="0"/>
              <w:marRight w:val="0"/>
              <w:marTop w:val="0"/>
              <w:marBottom w:val="0"/>
              <w:divBdr>
                <w:top w:val="none" w:sz="0" w:space="0" w:color="auto"/>
                <w:left w:val="none" w:sz="0" w:space="0" w:color="auto"/>
                <w:bottom w:val="none" w:sz="0" w:space="0" w:color="auto"/>
                <w:right w:val="none" w:sz="0" w:space="0" w:color="auto"/>
              </w:divBdr>
              <w:divsChild>
                <w:div w:id="489443697">
                  <w:marLeft w:val="0"/>
                  <w:marRight w:val="0"/>
                  <w:marTop w:val="0"/>
                  <w:marBottom w:val="0"/>
                  <w:divBdr>
                    <w:top w:val="none" w:sz="0" w:space="0" w:color="auto"/>
                    <w:left w:val="none" w:sz="0" w:space="0" w:color="auto"/>
                    <w:bottom w:val="none" w:sz="0" w:space="0" w:color="auto"/>
                    <w:right w:val="none" w:sz="0" w:space="0" w:color="auto"/>
                  </w:divBdr>
                  <w:divsChild>
                    <w:div w:id="1262493979">
                      <w:marLeft w:val="0"/>
                      <w:marRight w:val="0"/>
                      <w:marTop w:val="0"/>
                      <w:marBottom w:val="0"/>
                      <w:divBdr>
                        <w:top w:val="none" w:sz="0" w:space="0" w:color="auto"/>
                        <w:left w:val="none" w:sz="0" w:space="0" w:color="auto"/>
                        <w:bottom w:val="none" w:sz="0" w:space="0" w:color="auto"/>
                        <w:right w:val="none" w:sz="0" w:space="0" w:color="auto"/>
                      </w:divBdr>
                      <w:divsChild>
                        <w:div w:id="2046714542">
                          <w:marLeft w:val="0"/>
                          <w:marRight w:val="0"/>
                          <w:marTop w:val="0"/>
                          <w:marBottom w:val="0"/>
                          <w:divBdr>
                            <w:top w:val="none" w:sz="0" w:space="0" w:color="auto"/>
                            <w:left w:val="none" w:sz="0" w:space="0" w:color="auto"/>
                            <w:bottom w:val="none" w:sz="0" w:space="0" w:color="auto"/>
                            <w:right w:val="none" w:sz="0" w:space="0" w:color="auto"/>
                          </w:divBdr>
                          <w:divsChild>
                            <w:div w:id="1220556542">
                              <w:marLeft w:val="0"/>
                              <w:marRight w:val="0"/>
                              <w:marTop w:val="0"/>
                              <w:marBottom w:val="0"/>
                              <w:divBdr>
                                <w:top w:val="none" w:sz="0" w:space="0" w:color="auto"/>
                                <w:left w:val="none" w:sz="0" w:space="0" w:color="auto"/>
                                <w:bottom w:val="none" w:sz="0" w:space="0" w:color="auto"/>
                                <w:right w:val="none" w:sz="0" w:space="0" w:color="auto"/>
                              </w:divBdr>
                            </w:div>
                            <w:div w:id="12635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14127">
                  <w:marLeft w:val="0"/>
                  <w:marRight w:val="0"/>
                  <w:marTop w:val="0"/>
                  <w:marBottom w:val="0"/>
                  <w:divBdr>
                    <w:top w:val="none" w:sz="0" w:space="0" w:color="auto"/>
                    <w:left w:val="none" w:sz="0" w:space="0" w:color="auto"/>
                    <w:bottom w:val="none" w:sz="0" w:space="0" w:color="auto"/>
                    <w:right w:val="none" w:sz="0" w:space="0" w:color="auto"/>
                  </w:divBdr>
                  <w:divsChild>
                    <w:div w:id="2134325731">
                      <w:marLeft w:val="0"/>
                      <w:marRight w:val="0"/>
                      <w:marTop w:val="0"/>
                      <w:marBottom w:val="0"/>
                      <w:divBdr>
                        <w:top w:val="none" w:sz="0" w:space="0" w:color="auto"/>
                        <w:left w:val="none" w:sz="0" w:space="0" w:color="auto"/>
                        <w:bottom w:val="none" w:sz="0" w:space="0" w:color="auto"/>
                        <w:right w:val="none" w:sz="0" w:space="0" w:color="auto"/>
                      </w:divBdr>
                      <w:divsChild>
                        <w:div w:id="1834296362">
                          <w:marLeft w:val="0"/>
                          <w:marRight w:val="0"/>
                          <w:marTop w:val="0"/>
                          <w:marBottom w:val="0"/>
                          <w:divBdr>
                            <w:top w:val="none" w:sz="0" w:space="0" w:color="auto"/>
                            <w:left w:val="none" w:sz="0" w:space="0" w:color="auto"/>
                            <w:bottom w:val="none" w:sz="0" w:space="0" w:color="auto"/>
                            <w:right w:val="none" w:sz="0" w:space="0" w:color="auto"/>
                          </w:divBdr>
                          <w:divsChild>
                            <w:div w:id="2032755360">
                              <w:marLeft w:val="0"/>
                              <w:marRight w:val="0"/>
                              <w:marTop w:val="0"/>
                              <w:marBottom w:val="0"/>
                              <w:divBdr>
                                <w:top w:val="none" w:sz="0" w:space="0" w:color="auto"/>
                                <w:left w:val="none" w:sz="0" w:space="0" w:color="auto"/>
                                <w:bottom w:val="none" w:sz="0" w:space="0" w:color="auto"/>
                                <w:right w:val="none" w:sz="0" w:space="0" w:color="auto"/>
                              </w:divBdr>
                            </w:div>
                            <w:div w:id="9253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8374">
      <w:bodyDiv w:val="1"/>
      <w:marLeft w:val="0"/>
      <w:marRight w:val="0"/>
      <w:marTop w:val="0"/>
      <w:marBottom w:val="0"/>
      <w:divBdr>
        <w:top w:val="none" w:sz="0" w:space="0" w:color="auto"/>
        <w:left w:val="none" w:sz="0" w:space="0" w:color="auto"/>
        <w:bottom w:val="none" w:sz="0" w:space="0" w:color="auto"/>
        <w:right w:val="none" w:sz="0" w:space="0" w:color="auto"/>
      </w:divBdr>
      <w:divsChild>
        <w:div w:id="113980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1DEC1-093B-4011-A36D-AB977221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2963</Words>
  <Characters>10580</Characters>
  <Application>Microsoft Office Word</Application>
  <DocSecurity>0</DocSecurity>
  <Lines>207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 7</dc:creator>
  <cp:keywords/>
  <dc:description/>
  <cp:lastModifiedBy>Ngô Quang Trung- TB Tuyên giáo ĐU</cp:lastModifiedBy>
  <cp:revision>30</cp:revision>
  <dcterms:created xsi:type="dcterms:W3CDTF">2025-09-13T08:24:00Z</dcterms:created>
  <dcterms:modified xsi:type="dcterms:W3CDTF">2025-10-13T01:51:00Z</dcterms:modified>
</cp:coreProperties>
</file>