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419C70" w14:textId="77777777" w:rsidR="00507181" w:rsidRPr="00F3735D" w:rsidRDefault="00507181" w:rsidP="00F3735D">
      <w:pPr>
        <w:pStyle w:val="Heading1"/>
        <w:keepNext w:val="0"/>
        <w:keepLines w:val="0"/>
        <w:spacing w:before="0" w:after="0" w:line="240" w:lineRule="auto"/>
        <w:jc w:val="center"/>
        <w:rPr>
          <w:rFonts w:ascii="Times New Roman" w:hAnsi="Times New Roman" w:cs="Times New Roman"/>
          <w:b/>
          <w:sz w:val="28"/>
          <w:szCs w:val="28"/>
          <w:lang w:val="en-US"/>
        </w:rPr>
      </w:pPr>
      <w:bookmarkStart w:id="0" w:name="_n2e1nsxuhw3t" w:colFirst="0" w:colLast="0"/>
      <w:bookmarkEnd w:id="0"/>
      <w:r w:rsidRPr="00F3735D">
        <w:rPr>
          <w:rFonts w:ascii="Times New Roman" w:eastAsia="Times New Roman" w:hAnsi="Times New Roman" w:cs="Times New Roman"/>
          <w:b/>
          <w:sz w:val="28"/>
          <w:szCs w:val="28"/>
          <w:lang w:val="en-US"/>
        </w:rPr>
        <w:t xml:space="preserve">BÀI DỰ THI GIẢI </w:t>
      </w:r>
      <w:r w:rsidRPr="00F3735D">
        <w:rPr>
          <w:rFonts w:ascii="Times New Roman" w:hAnsi="Times New Roman" w:cs="Times New Roman"/>
          <w:b/>
          <w:sz w:val="28"/>
          <w:szCs w:val="28"/>
          <w:lang w:val="en-US"/>
        </w:rPr>
        <w:t>BÚA LIỀM VÀNG NĂM 2025</w:t>
      </w:r>
    </w:p>
    <w:p w14:paraId="2729D8FD" w14:textId="77777777" w:rsidR="00F3735D" w:rsidRDefault="00F3735D" w:rsidP="00F3735D">
      <w:pPr>
        <w:spacing w:after="0" w:line="240" w:lineRule="auto"/>
        <w:rPr>
          <w:rFonts w:ascii="Times New Roman" w:hAnsi="Times New Roman" w:cs="Times New Roman"/>
          <w:b/>
          <w:sz w:val="28"/>
          <w:szCs w:val="28"/>
        </w:rPr>
      </w:pPr>
    </w:p>
    <w:p w14:paraId="5583CF84" w14:textId="45954FBF" w:rsidR="00507181" w:rsidRDefault="00507181" w:rsidP="00F3735D">
      <w:pPr>
        <w:spacing w:after="0" w:line="240" w:lineRule="auto"/>
        <w:rPr>
          <w:rFonts w:ascii="Times New Roman" w:hAnsi="Times New Roman" w:cs="Times New Roman"/>
          <w:b/>
          <w:sz w:val="28"/>
          <w:szCs w:val="28"/>
        </w:rPr>
      </w:pPr>
      <w:r w:rsidRPr="00F3735D">
        <w:rPr>
          <w:rFonts w:ascii="Times New Roman" w:hAnsi="Times New Roman" w:cs="Times New Roman"/>
          <w:bCs/>
          <w:sz w:val="28"/>
          <w:szCs w:val="28"/>
        </w:rPr>
        <w:t>Họ và tên:</w:t>
      </w:r>
      <w:r>
        <w:rPr>
          <w:rFonts w:ascii="Times New Roman" w:hAnsi="Times New Roman" w:cs="Times New Roman"/>
          <w:b/>
          <w:sz w:val="28"/>
          <w:szCs w:val="28"/>
        </w:rPr>
        <w:t xml:space="preserve"> </w:t>
      </w:r>
      <w:r w:rsidR="00F3735D">
        <w:rPr>
          <w:rFonts w:ascii="Times New Roman" w:hAnsi="Times New Roman" w:cs="Times New Roman"/>
          <w:b/>
          <w:sz w:val="28"/>
          <w:szCs w:val="28"/>
        </w:rPr>
        <w:t>NGUYỄN VĂN DŨNG</w:t>
      </w:r>
    </w:p>
    <w:p w14:paraId="32BB0C63" w14:textId="57BAB83F" w:rsidR="00507181" w:rsidRPr="00F3735D" w:rsidRDefault="00507181" w:rsidP="00CA4384">
      <w:pPr>
        <w:spacing w:after="0" w:line="240" w:lineRule="auto"/>
        <w:rPr>
          <w:rFonts w:ascii="Times New Roman" w:hAnsi="Times New Roman" w:cs="Times New Roman"/>
          <w:bCs/>
          <w:sz w:val="28"/>
          <w:szCs w:val="28"/>
        </w:rPr>
      </w:pPr>
      <w:r w:rsidRPr="00F3735D">
        <w:rPr>
          <w:rFonts w:ascii="Times New Roman" w:hAnsi="Times New Roman" w:cs="Times New Roman"/>
          <w:bCs/>
          <w:sz w:val="28"/>
          <w:szCs w:val="28"/>
        </w:rPr>
        <w:t>Đơn vị: Chi bộ Khối Sản xuất</w:t>
      </w:r>
      <w:r w:rsidR="00F3735D">
        <w:rPr>
          <w:rFonts w:ascii="Times New Roman" w:hAnsi="Times New Roman" w:cs="Times New Roman"/>
          <w:bCs/>
          <w:sz w:val="28"/>
          <w:szCs w:val="28"/>
        </w:rPr>
        <w:t xml:space="preserve">, </w:t>
      </w:r>
      <w:r w:rsidRPr="00F3735D">
        <w:rPr>
          <w:rFonts w:ascii="Times New Roman" w:hAnsi="Times New Roman" w:cs="Times New Roman"/>
          <w:bCs/>
          <w:sz w:val="28"/>
          <w:szCs w:val="28"/>
        </w:rPr>
        <w:t>Đảng bộ Công ty Nhiệt điện Đông Triều - TKV</w:t>
      </w:r>
      <w:r w:rsidR="00F3735D">
        <w:rPr>
          <w:rFonts w:ascii="Times New Roman" w:hAnsi="Times New Roman" w:cs="Times New Roman"/>
          <w:bCs/>
          <w:sz w:val="28"/>
          <w:szCs w:val="28"/>
        </w:rPr>
        <w:t>, Đảng b</w:t>
      </w:r>
      <w:r w:rsidR="00CA4384">
        <w:rPr>
          <w:rFonts w:ascii="Times New Roman" w:hAnsi="Times New Roman" w:cs="Times New Roman"/>
          <w:bCs/>
          <w:sz w:val="28"/>
          <w:szCs w:val="28"/>
        </w:rPr>
        <w:t>ộ Tổng công ty Điện lực - TKV.</w:t>
      </w:r>
    </w:p>
    <w:p w14:paraId="5F7383ED" w14:textId="77777777" w:rsidR="00507181" w:rsidRDefault="00507181" w:rsidP="00507181">
      <w:pPr>
        <w:jc w:val="center"/>
        <w:rPr>
          <w:rFonts w:ascii="Times New Roman" w:hAnsi="Times New Roman" w:cs="Times New Roman"/>
          <w:bCs/>
          <w:sz w:val="28"/>
          <w:szCs w:val="28"/>
        </w:rPr>
      </w:pPr>
    </w:p>
    <w:p w14:paraId="4608FBB9" w14:textId="77777777" w:rsidR="00CA4384" w:rsidRPr="00F3735D" w:rsidRDefault="00CA4384" w:rsidP="00507181">
      <w:pPr>
        <w:jc w:val="center"/>
        <w:rPr>
          <w:rFonts w:ascii="Times New Roman" w:hAnsi="Times New Roman" w:cs="Times New Roman"/>
          <w:bCs/>
          <w:sz w:val="28"/>
          <w:szCs w:val="28"/>
        </w:rPr>
      </w:pPr>
    </w:p>
    <w:p w14:paraId="7D2E9275" w14:textId="77777777" w:rsidR="00507181" w:rsidRDefault="00507181" w:rsidP="00507181">
      <w:pPr>
        <w:spacing w:after="0" w:line="240" w:lineRule="auto"/>
        <w:jc w:val="center"/>
        <w:rPr>
          <w:rFonts w:ascii="Times New Roman" w:hAnsi="Times New Roman" w:cs="Times New Roman"/>
          <w:b/>
          <w:sz w:val="28"/>
          <w:szCs w:val="28"/>
        </w:rPr>
      </w:pPr>
      <w:r w:rsidRPr="00191C6D">
        <w:rPr>
          <w:rFonts w:ascii="Times New Roman" w:hAnsi="Times New Roman" w:cs="Times New Roman"/>
          <w:b/>
          <w:sz w:val="28"/>
          <w:szCs w:val="28"/>
          <w:lang w:val="vi-VN"/>
        </w:rPr>
        <w:t xml:space="preserve">NHIỆT ĐIỆN ĐÔNG TRIỀU </w:t>
      </w:r>
      <w:r>
        <w:rPr>
          <w:rFonts w:ascii="Times New Roman" w:hAnsi="Times New Roman" w:cs="Times New Roman"/>
          <w:b/>
          <w:sz w:val="28"/>
          <w:szCs w:val="28"/>
          <w:lang w:val="vi-VN"/>
        </w:rPr>
        <w:t>-</w:t>
      </w:r>
      <w:r w:rsidRPr="00191C6D">
        <w:rPr>
          <w:rFonts w:ascii="Times New Roman" w:hAnsi="Times New Roman" w:cs="Times New Roman"/>
          <w:b/>
          <w:sz w:val="28"/>
          <w:szCs w:val="28"/>
          <w:lang w:val="vi-VN"/>
        </w:rPr>
        <w:t xml:space="preserve"> TKV</w:t>
      </w:r>
      <w:r>
        <w:rPr>
          <w:rFonts w:ascii="Times New Roman" w:hAnsi="Times New Roman" w:cs="Times New Roman"/>
          <w:b/>
          <w:sz w:val="28"/>
          <w:szCs w:val="28"/>
          <w:lang w:val="vi-VN"/>
        </w:rPr>
        <w:t xml:space="preserve"> T</w:t>
      </w:r>
      <w:r w:rsidRPr="00191C6D">
        <w:rPr>
          <w:rFonts w:ascii="Times New Roman" w:hAnsi="Times New Roman" w:cs="Times New Roman"/>
          <w:b/>
          <w:sz w:val="28"/>
          <w:szCs w:val="28"/>
          <w:lang w:val="vi-VN"/>
        </w:rPr>
        <w:t xml:space="preserve">IẾP NỐI TRUYỀN THỐNG CÁCH MẠNG VÙNG MỎ, PHÁT HUY BẢN LĨNH CÔNG NHÂN </w:t>
      </w:r>
    </w:p>
    <w:p w14:paraId="50CB4897" w14:textId="51F9F4BB" w:rsidR="00BA1D42" w:rsidRPr="00191C6D" w:rsidRDefault="00507181" w:rsidP="00507181">
      <w:pPr>
        <w:spacing w:after="0" w:line="240" w:lineRule="auto"/>
        <w:jc w:val="center"/>
        <w:rPr>
          <w:rFonts w:ascii="Times New Roman" w:hAnsi="Times New Roman" w:cs="Times New Roman"/>
          <w:b/>
          <w:sz w:val="28"/>
          <w:szCs w:val="28"/>
          <w:lang w:val="vi-VN"/>
        </w:rPr>
      </w:pPr>
      <w:r w:rsidRPr="00191C6D">
        <w:rPr>
          <w:rFonts w:ascii="Times New Roman" w:hAnsi="Times New Roman" w:cs="Times New Roman"/>
          <w:b/>
          <w:sz w:val="28"/>
          <w:szCs w:val="28"/>
          <w:lang w:val="vi-VN"/>
        </w:rPr>
        <w:t xml:space="preserve">NGÀNH THAN </w:t>
      </w:r>
      <w:r>
        <w:rPr>
          <w:rFonts w:ascii="Times New Roman" w:hAnsi="Times New Roman" w:cs="Times New Roman"/>
          <w:b/>
          <w:sz w:val="28"/>
          <w:szCs w:val="28"/>
          <w:lang w:val="vi-VN"/>
        </w:rPr>
        <w:t>-</w:t>
      </w:r>
      <w:r w:rsidRPr="00191C6D">
        <w:rPr>
          <w:rFonts w:ascii="Times New Roman" w:hAnsi="Times New Roman" w:cs="Times New Roman"/>
          <w:b/>
          <w:sz w:val="28"/>
          <w:szCs w:val="28"/>
          <w:lang w:val="vi-VN"/>
        </w:rPr>
        <w:t xml:space="preserve"> ĐIỆN MIỀN ĐÔNG BẮC</w:t>
      </w:r>
    </w:p>
    <w:p w14:paraId="12EFEAE0" w14:textId="77777777" w:rsidR="00507181" w:rsidRPr="00CA4384" w:rsidRDefault="00507181" w:rsidP="00A516DA">
      <w:pPr>
        <w:pStyle w:val="NormalWeb"/>
        <w:shd w:val="clear" w:color="auto" w:fill="FFFFFF"/>
        <w:spacing w:before="0" w:beforeAutospacing="0" w:after="200" w:afterAutospacing="0" w:line="276" w:lineRule="auto"/>
        <w:ind w:firstLine="567"/>
        <w:jc w:val="both"/>
        <w:textAlignment w:val="baseline"/>
        <w:rPr>
          <w:iCs/>
          <w:sz w:val="8"/>
          <w:szCs w:val="8"/>
        </w:rPr>
      </w:pPr>
    </w:p>
    <w:p w14:paraId="0201138B" w14:textId="5B9F8CF8" w:rsidR="00A516DA" w:rsidRPr="00A516DA" w:rsidRDefault="00A516DA" w:rsidP="00CC2FF1">
      <w:pPr>
        <w:pStyle w:val="NormalWeb"/>
        <w:widowControl w:val="0"/>
        <w:shd w:val="clear" w:color="auto" w:fill="FFFFFF"/>
        <w:spacing w:before="120" w:beforeAutospacing="0" w:after="0" w:afterAutospacing="0" w:line="360" w:lineRule="exact"/>
        <w:ind w:firstLine="567"/>
        <w:jc w:val="both"/>
        <w:textAlignment w:val="baseline"/>
        <w:rPr>
          <w:iCs/>
          <w:sz w:val="28"/>
          <w:szCs w:val="28"/>
          <w:lang w:val="vi-VN"/>
        </w:rPr>
      </w:pPr>
      <w:r w:rsidRPr="00A516DA">
        <w:rPr>
          <w:iCs/>
          <w:sz w:val="28"/>
          <w:szCs w:val="28"/>
          <w:lang w:val="vi-VN"/>
        </w:rPr>
        <w:t xml:space="preserve">Tám mươi năm đã trôi qua kể từ mùa thu lịch sử năm 1945, khi Cách mạng Tháng Tám thành công và Bản Tuyên ngôn Độc lập của Chủ tịch Hồ Chí Minh vang lên, khai sinh nước Việt Nam Dân chủ Cộng hòa. Trong dòng chảy lịch sử ấy, vùng mỏ Đông Bắc </w:t>
      </w:r>
      <w:r w:rsidR="00507181">
        <w:rPr>
          <w:iCs/>
          <w:sz w:val="28"/>
          <w:szCs w:val="28"/>
          <w:lang w:val="vi-VN"/>
        </w:rPr>
        <w:t>-</w:t>
      </w:r>
      <w:r w:rsidRPr="00A516DA">
        <w:rPr>
          <w:iCs/>
          <w:sz w:val="28"/>
          <w:szCs w:val="28"/>
          <w:lang w:val="vi-VN"/>
        </w:rPr>
        <w:t xml:space="preserve"> Quảng Ninh đã trở thành biểu tượng tinh thần của giai cấp công nhân Việt Nam, nơi hun đúc tinh thần</w:t>
      </w:r>
      <w:r w:rsidRPr="00A516DA">
        <w:rPr>
          <w:i/>
          <w:sz w:val="28"/>
          <w:szCs w:val="28"/>
          <w:lang w:val="vi-VN"/>
        </w:rPr>
        <w:t>“Kỷ luật và Đồng tâm”</w:t>
      </w:r>
      <w:r w:rsidRPr="00A516DA">
        <w:rPr>
          <w:iCs/>
          <w:sz w:val="28"/>
          <w:szCs w:val="28"/>
          <w:lang w:val="vi-VN"/>
        </w:rPr>
        <w:t>. Khẩu hiệu ấy không chỉ là lời hứa son sắt, mà còn là ngọn đèn soi sáng dẫn đường, giúp các thế hệ công nhân mỏ vượt qua gian khổ, thử thách và hoàn thành sứ mệnh lịch sử của mình.</w:t>
      </w:r>
    </w:p>
    <w:p w14:paraId="1D103824" w14:textId="11AA4B80" w:rsidR="00A516DA" w:rsidRPr="00A516DA" w:rsidRDefault="00A516DA" w:rsidP="00CC2FF1">
      <w:pPr>
        <w:pStyle w:val="NormalWeb"/>
        <w:widowControl w:val="0"/>
        <w:shd w:val="clear" w:color="auto" w:fill="FFFFFF"/>
        <w:spacing w:before="120" w:beforeAutospacing="0" w:after="0" w:afterAutospacing="0" w:line="360" w:lineRule="exact"/>
        <w:ind w:firstLine="567"/>
        <w:jc w:val="both"/>
        <w:textAlignment w:val="baseline"/>
        <w:rPr>
          <w:b/>
          <w:bCs/>
          <w:iCs/>
          <w:sz w:val="28"/>
          <w:szCs w:val="28"/>
          <w:lang w:val="vi-VN"/>
        </w:rPr>
      </w:pPr>
      <w:r w:rsidRPr="00A516DA">
        <w:rPr>
          <w:iCs/>
          <w:sz w:val="28"/>
          <w:szCs w:val="28"/>
          <w:lang w:val="vi-VN"/>
        </w:rPr>
        <w:t xml:space="preserve">Ngày nay, Công ty Nhiệt điện Đông Triều </w:t>
      </w:r>
      <w:r w:rsidR="00507181">
        <w:rPr>
          <w:iCs/>
          <w:sz w:val="28"/>
          <w:szCs w:val="28"/>
          <w:lang w:val="vi-VN"/>
        </w:rPr>
        <w:t>-</w:t>
      </w:r>
      <w:r w:rsidRPr="00A516DA">
        <w:rPr>
          <w:iCs/>
          <w:sz w:val="28"/>
          <w:szCs w:val="28"/>
          <w:lang w:val="vi-VN"/>
        </w:rPr>
        <w:t xml:space="preserve"> TKV không chỉ tiếp nối truyền thống ấy, mà còn phát triển thành một hình mẫu của công nhân ngành than </w:t>
      </w:r>
      <w:r w:rsidR="00507181">
        <w:rPr>
          <w:iCs/>
          <w:sz w:val="28"/>
          <w:szCs w:val="28"/>
          <w:lang w:val="vi-VN"/>
        </w:rPr>
        <w:t>-</w:t>
      </w:r>
      <w:r w:rsidRPr="00A516DA">
        <w:rPr>
          <w:iCs/>
          <w:sz w:val="28"/>
          <w:szCs w:val="28"/>
          <w:lang w:val="vi-VN"/>
        </w:rPr>
        <w:t xml:space="preserve"> điện miền Đông Bắc hiện đại. Công ty không chỉ đảm bảo sản xuất điện năng, phục vụ phát triển kinh tế và an ninh năng lượng quốc gia, mà còn tiên phong trong đổi mới công nghệ, bảo vệ môi trường, phát triển bền vững và nuôi dưỡng những giá trị đạo đức nghề nghiệp cho thế hệ trẻ.</w:t>
      </w:r>
    </w:p>
    <w:p w14:paraId="12467859" w14:textId="77777777" w:rsidR="00A516DA" w:rsidRPr="00191C6D" w:rsidRDefault="00A516DA" w:rsidP="00CC2FF1">
      <w:pPr>
        <w:pStyle w:val="NormalWeb"/>
        <w:widowControl w:val="0"/>
        <w:shd w:val="clear" w:color="auto" w:fill="FFFFFF"/>
        <w:spacing w:before="120" w:beforeAutospacing="0" w:after="0" w:afterAutospacing="0" w:line="360" w:lineRule="exact"/>
        <w:ind w:firstLine="567"/>
        <w:jc w:val="both"/>
        <w:textAlignment w:val="baseline"/>
        <w:rPr>
          <w:iCs/>
          <w:sz w:val="28"/>
          <w:szCs w:val="28"/>
          <w:lang w:val="vi-VN"/>
        </w:rPr>
      </w:pPr>
      <w:r w:rsidRPr="00A516DA">
        <w:rPr>
          <w:iCs/>
          <w:sz w:val="28"/>
          <w:szCs w:val="28"/>
          <w:lang w:val="vi-VN"/>
        </w:rPr>
        <w:t xml:space="preserve">Truyền thống cách mạng của vùng mỏ Quảng Ninh là một di sản vô giá, hun đúc tinh thần thép cho nhiều thế hệ công nhân. </w:t>
      </w:r>
      <w:r w:rsidRPr="00191C6D">
        <w:rPr>
          <w:iCs/>
          <w:sz w:val="28"/>
          <w:szCs w:val="28"/>
          <w:lang w:val="vi-VN"/>
        </w:rPr>
        <w:t xml:space="preserve">Ngay từ những năm 1930, khi tiếng súng cách mạng còn le lói ở nhiều nơi, những người thợ mỏ nơi đây đã dũng cảm đứng lên đấu tranh chống áp bức, làm vang vọng khẩu hiệu bất hủ </w:t>
      </w:r>
      <w:r w:rsidRPr="00191C6D">
        <w:rPr>
          <w:i/>
          <w:sz w:val="28"/>
          <w:szCs w:val="28"/>
          <w:lang w:val="vi-VN"/>
        </w:rPr>
        <w:t>“Kỷ luật và Đồng tâm”</w:t>
      </w:r>
      <w:r w:rsidRPr="00191C6D">
        <w:rPr>
          <w:iCs/>
          <w:sz w:val="28"/>
          <w:szCs w:val="28"/>
          <w:lang w:val="vi-VN"/>
        </w:rPr>
        <w:t>. Khẩu hiệu ấy đã trở thành ngọn lửa dẫn đường, thắp sáng bản lĩnh, ý chí kiên trung và tinh thần đoàn kết của công nhân mỏ trong mọi hoàn cảnh, từ những ngày làm việc trong điều kiện nguy hiểm tại các hầm lò, đến các phong trào đấu tranh đòi quyền lợi chính đáng.</w:t>
      </w:r>
    </w:p>
    <w:p w14:paraId="3483BBCF" w14:textId="3FD91621" w:rsidR="00A516DA" w:rsidRPr="00191C6D" w:rsidRDefault="00A516DA" w:rsidP="00CC2FF1">
      <w:pPr>
        <w:pStyle w:val="NormalWeb"/>
        <w:widowControl w:val="0"/>
        <w:shd w:val="clear" w:color="auto" w:fill="FFFFFF"/>
        <w:spacing w:before="120" w:beforeAutospacing="0" w:after="0" w:afterAutospacing="0" w:line="360" w:lineRule="exact"/>
        <w:ind w:firstLine="567"/>
        <w:jc w:val="both"/>
        <w:textAlignment w:val="baseline"/>
        <w:rPr>
          <w:iCs/>
          <w:sz w:val="28"/>
          <w:szCs w:val="28"/>
          <w:lang w:val="vi-VN"/>
        </w:rPr>
      </w:pPr>
      <w:r w:rsidRPr="00191C6D">
        <w:rPr>
          <w:iCs/>
          <w:sz w:val="28"/>
          <w:szCs w:val="28"/>
          <w:lang w:val="vi-VN"/>
        </w:rPr>
        <w:t xml:space="preserve">Những giai đoạn kháng chiến chống Pháp, chống Mỹ, hay các phong trào cải thiện điều kiện làm việc trong các mỏ than, đều in đậm dấu ấn của những con người kiên cường. Ông Lê Văn Hạnh, nguyên công nhân lò hơi mỏ than Mông Dương, từng chia sẻ: </w:t>
      </w:r>
      <w:r w:rsidRPr="00191C6D">
        <w:rPr>
          <w:i/>
          <w:sz w:val="28"/>
          <w:szCs w:val="28"/>
          <w:lang w:val="vi-VN"/>
        </w:rPr>
        <w:t>“Trong điều kiện tối tăm và nguy hiểm, khẩu hiệu ‘Kỷ luật và Đồng tâm’ là kim chỉ nam. Không ai bỏ ai, và tất cả đều vì nhau, vì Tổ quốc.”</w:t>
      </w:r>
      <w:r w:rsidRPr="00191C6D">
        <w:rPr>
          <w:iCs/>
          <w:sz w:val="28"/>
          <w:szCs w:val="28"/>
          <w:lang w:val="vi-VN"/>
        </w:rPr>
        <w:t xml:space="preserve"> Chính tinh thần ấy đã hun đúc nên những giá trị đạo đức nghề nghiệp, tinh thần sáng tạo, đoàn kết và kiên trung </w:t>
      </w:r>
      <w:r w:rsidR="00507181">
        <w:rPr>
          <w:iCs/>
          <w:sz w:val="28"/>
          <w:szCs w:val="28"/>
          <w:lang w:val="vi-VN"/>
        </w:rPr>
        <w:t>-</w:t>
      </w:r>
      <w:r w:rsidRPr="00191C6D">
        <w:rPr>
          <w:iCs/>
          <w:sz w:val="28"/>
          <w:szCs w:val="28"/>
          <w:lang w:val="vi-VN"/>
        </w:rPr>
        <w:t xml:space="preserve"> vốn được thừa hưởng đến ngày nay tại Công ty Nhiệt điện Đông Triều.</w:t>
      </w:r>
    </w:p>
    <w:p w14:paraId="3D36D301" w14:textId="78210696" w:rsidR="00A516DA" w:rsidRPr="00191C6D" w:rsidRDefault="00A516DA" w:rsidP="00CC2FF1">
      <w:pPr>
        <w:pStyle w:val="NormalWeb"/>
        <w:widowControl w:val="0"/>
        <w:shd w:val="clear" w:color="auto" w:fill="FFFFFF"/>
        <w:spacing w:before="120" w:beforeAutospacing="0" w:after="0" w:afterAutospacing="0" w:line="360" w:lineRule="exact"/>
        <w:ind w:firstLine="567"/>
        <w:jc w:val="both"/>
        <w:textAlignment w:val="baseline"/>
        <w:rPr>
          <w:b/>
          <w:bCs/>
          <w:iCs/>
          <w:sz w:val="28"/>
          <w:szCs w:val="28"/>
          <w:lang w:val="vi-VN"/>
        </w:rPr>
      </w:pPr>
      <w:r w:rsidRPr="00191C6D">
        <w:rPr>
          <w:iCs/>
          <w:sz w:val="28"/>
          <w:szCs w:val="28"/>
          <w:lang w:val="vi-VN"/>
        </w:rPr>
        <w:lastRenderedPageBreak/>
        <w:t>Ngày nay, trong các phân xưởng hiện đại của Công ty, tinh thần ấy vẫn vang vọng. Nó thôi thúc mỗi người công nhân giữ vững kỷ luật, đồng tâm hợp lực, sống xứng đáng với truyền thống vẻ vang của cha anh. Tinh thần này không chỉ biểu hiện trong công việc hằng ngày mà còn thấm đẫm trong các phong trào thi đua lao động, sáng kiến cải tiến kỹ thuật, và trong từng ca trực phòng chống thiên tai.</w:t>
      </w:r>
    </w:p>
    <w:p w14:paraId="7B499ECF" w14:textId="63EEAD46" w:rsidR="00A516DA" w:rsidRPr="00191C6D" w:rsidRDefault="00A516DA" w:rsidP="00CC2FF1">
      <w:pPr>
        <w:pStyle w:val="NormalWeb"/>
        <w:widowControl w:val="0"/>
        <w:shd w:val="clear" w:color="auto" w:fill="FFFFFF"/>
        <w:spacing w:before="120" w:beforeAutospacing="0" w:after="0" w:afterAutospacing="0" w:line="360" w:lineRule="exact"/>
        <w:ind w:firstLine="567"/>
        <w:jc w:val="both"/>
        <w:textAlignment w:val="baseline"/>
        <w:rPr>
          <w:iCs/>
          <w:sz w:val="28"/>
          <w:szCs w:val="28"/>
          <w:lang w:val="vi-VN"/>
        </w:rPr>
      </w:pPr>
      <w:r w:rsidRPr="00191C6D">
        <w:rPr>
          <w:iCs/>
          <w:sz w:val="28"/>
          <w:szCs w:val="28"/>
          <w:lang w:val="vi-VN"/>
        </w:rPr>
        <w:t>Để truyền thống ấy được nối dài và phát huy, vai trò lãnh đạo của</w:t>
      </w:r>
      <w:r>
        <w:rPr>
          <w:iCs/>
          <w:sz w:val="28"/>
          <w:szCs w:val="28"/>
          <w:lang w:val="vi-VN"/>
        </w:rPr>
        <w:t xml:space="preserve"> Ban Giám đốc và</w:t>
      </w:r>
      <w:r w:rsidRPr="00191C6D">
        <w:rPr>
          <w:iCs/>
          <w:sz w:val="28"/>
          <w:szCs w:val="28"/>
          <w:lang w:val="vi-VN"/>
        </w:rPr>
        <w:t xml:space="preserve"> Đảng bộ Công ty là yếu tố then chốt. Từ hoạch định chiến lược sản xuất, tổ chức cán bộ, đến triển khai phong trào thi đua, dấu ấn của Đảng bộ in đậm trong từng hoạt động. Chính sự lãnh đạo này đã biến nghị quyết, chỉ đạo từ Tập đoàn Than </w:t>
      </w:r>
      <w:r w:rsidR="00507181">
        <w:rPr>
          <w:iCs/>
          <w:sz w:val="28"/>
          <w:szCs w:val="28"/>
          <w:lang w:val="vi-VN"/>
        </w:rPr>
        <w:t>-</w:t>
      </w:r>
      <w:r w:rsidRPr="00191C6D">
        <w:rPr>
          <w:iCs/>
          <w:sz w:val="28"/>
          <w:szCs w:val="28"/>
          <w:lang w:val="vi-VN"/>
        </w:rPr>
        <w:t xml:space="preserve"> Khoáng sản Việt Nam thành hành động cụ thể, khơi dậy tinh thần trách nhiệm và sáng tạo trong từng cán bộ, công nhân viên.</w:t>
      </w:r>
    </w:p>
    <w:p w14:paraId="525E560C" w14:textId="060F4A55" w:rsidR="00A516DA" w:rsidRPr="00191C6D" w:rsidRDefault="00A516DA" w:rsidP="00CC2FF1">
      <w:pPr>
        <w:pStyle w:val="NormalWeb"/>
        <w:widowControl w:val="0"/>
        <w:shd w:val="clear" w:color="auto" w:fill="FFFFFF"/>
        <w:spacing w:before="120" w:beforeAutospacing="0" w:after="0" w:afterAutospacing="0" w:line="360" w:lineRule="exact"/>
        <w:ind w:firstLine="567"/>
        <w:jc w:val="both"/>
        <w:textAlignment w:val="baseline"/>
        <w:rPr>
          <w:iCs/>
          <w:sz w:val="28"/>
          <w:szCs w:val="28"/>
          <w:lang w:val="vi-VN"/>
        </w:rPr>
      </w:pPr>
      <w:r w:rsidRPr="00191C6D">
        <w:rPr>
          <w:iCs/>
          <w:sz w:val="28"/>
          <w:szCs w:val="28"/>
          <w:lang w:val="vi-VN"/>
        </w:rPr>
        <w:t xml:space="preserve">Các phong trào như </w:t>
      </w:r>
      <w:r w:rsidRPr="00191C6D">
        <w:rPr>
          <w:i/>
          <w:sz w:val="28"/>
          <w:szCs w:val="28"/>
          <w:lang w:val="vi-VN"/>
        </w:rPr>
        <w:t xml:space="preserve">“Lao động giỏi </w:t>
      </w:r>
      <w:r w:rsidR="00507181">
        <w:rPr>
          <w:i/>
          <w:sz w:val="28"/>
          <w:szCs w:val="28"/>
          <w:lang w:val="vi-VN"/>
        </w:rPr>
        <w:t>-</w:t>
      </w:r>
      <w:r w:rsidRPr="00191C6D">
        <w:rPr>
          <w:i/>
          <w:sz w:val="28"/>
          <w:szCs w:val="28"/>
          <w:lang w:val="vi-VN"/>
        </w:rPr>
        <w:t xml:space="preserve"> Lao động sáng tạo”</w:t>
      </w:r>
      <w:r w:rsidRPr="00191C6D">
        <w:rPr>
          <w:iCs/>
          <w:sz w:val="28"/>
          <w:szCs w:val="28"/>
          <w:lang w:val="vi-VN"/>
        </w:rPr>
        <w:t xml:space="preserve">, </w:t>
      </w:r>
      <w:r w:rsidRPr="00191C6D">
        <w:rPr>
          <w:i/>
          <w:sz w:val="28"/>
          <w:szCs w:val="28"/>
          <w:lang w:val="vi-VN"/>
        </w:rPr>
        <w:t xml:space="preserve">“Xanh </w:t>
      </w:r>
      <w:r w:rsidR="00507181">
        <w:rPr>
          <w:i/>
          <w:sz w:val="28"/>
          <w:szCs w:val="28"/>
          <w:lang w:val="vi-VN"/>
        </w:rPr>
        <w:t>-</w:t>
      </w:r>
      <w:r w:rsidRPr="00191C6D">
        <w:rPr>
          <w:i/>
          <w:sz w:val="28"/>
          <w:szCs w:val="28"/>
          <w:lang w:val="vi-VN"/>
        </w:rPr>
        <w:t xml:space="preserve"> Sạch </w:t>
      </w:r>
      <w:r w:rsidR="00507181">
        <w:rPr>
          <w:i/>
          <w:sz w:val="28"/>
          <w:szCs w:val="28"/>
          <w:lang w:val="vi-VN"/>
        </w:rPr>
        <w:t>-</w:t>
      </w:r>
      <w:r w:rsidRPr="00191C6D">
        <w:rPr>
          <w:i/>
          <w:sz w:val="28"/>
          <w:szCs w:val="28"/>
          <w:lang w:val="vi-VN"/>
        </w:rPr>
        <w:t xml:space="preserve"> Đẹp, bảo đảm an toàn vệ sinh lao động”</w:t>
      </w:r>
      <w:r w:rsidRPr="00191C6D">
        <w:rPr>
          <w:iCs/>
          <w:sz w:val="28"/>
          <w:szCs w:val="28"/>
          <w:lang w:val="vi-VN"/>
        </w:rPr>
        <w:t>, hay các hội thảo về tái chế tro xỉ đều hiện thực hóa phương châm sản xuất gắn với phát triển bền vững, công nghiệp hòa hợp với môi trường. Nhờ vậy, Đảng bộ không chỉ là người dẫn đường mà còn là động lực tạo ra sức mạnh tập thể trong mọi hoạt động sản xuất.</w:t>
      </w:r>
    </w:p>
    <w:p w14:paraId="406A569B" w14:textId="7ECF6F7C" w:rsidR="00A516DA" w:rsidRPr="00191C6D" w:rsidRDefault="00A516DA" w:rsidP="00CC2FF1">
      <w:pPr>
        <w:pStyle w:val="NormalWeb"/>
        <w:widowControl w:val="0"/>
        <w:shd w:val="clear" w:color="auto" w:fill="FFFFFF"/>
        <w:spacing w:before="120" w:beforeAutospacing="0" w:after="0" w:afterAutospacing="0" w:line="360" w:lineRule="exact"/>
        <w:ind w:firstLine="567"/>
        <w:jc w:val="both"/>
        <w:textAlignment w:val="baseline"/>
        <w:rPr>
          <w:b/>
          <w:bCs/>
          <w:iCs/>
          <w:sz w:val="28"/>
          <w:szCs w:val="28"/>
          <w:lang w:val="vi-VN"/>
        </w:rPr>
      </w:pPr>
      <w:r w:rsidRPr="00191C6D">
        <w:rPr>
          <w:iCs/>
          <w:sz w:val="28"/>
          <w:szCs w:val="28"/>
          <w:lang w:val="vi-VN"/>
        </w:rPr>
        <w:t xml:space="preserve">Ông Nguyễn Đức Sơn </w:t>
      </w:r>
      <w:r w:rsidR="00507181">
        <w:rPr>
          <w:iCs/>
          <w:sz w:val="28"/>
          <w:szCs w:val="28"/>
          <w:lang w:val="vi-VN"/>
        </w:rPr>
        <w:t>-</w:t>
      </w:r>
      <w:r w:rsidRPr="00191C6D">
        <w:rPr>
          <w:iCs/>
          <w:sz w:val="28"/>
          <w:szCs w:val="28"/>
          <w:lang w:val="vi-VN"/>
        </w:rPr>
        <w:t xml:space="preserve"> Phó Giám đốc Công ty </w:t>
      </w:r>
      <w:r w:rsidR="00507181">
        <w:rPr>
          <w:iCs/>
          <w:sz w:val="28"/>
          <w:szCs w:val="28"/>
          <w:lang w:val="vi-VN"/>
        </w:rPr>
        <w:t>-</w:t>
      </w:r>
      <w:r w:rsidRPr="00191C6D">
        <w:rPr>
          <w:iCs/>
          <w:sz w:val="28"/>
          <w:szCs w:val="28"/>
          <w:lang w:val="vi-VN"/>
        </w:rPr>
        <w:t xml:space="preserve"> là minh chứng sống động: </w:t>
      </w:r>
      <w:r w:rsidRPr="00191C6D">
        <w:rPr>
          <w:i/>
          <w:sz w:val="28"/>
          <w:szCs w:val="28"/>
          <w:lang w:val="vi-VN"/>
        </w:rPr>
        <w:t>“Chúng tôi luôn hướng tới việc kết hợp sản xuất với bảo vệ môi trường. Mỗi sáng kiến dù nhỏ, mỗi giải pháp kỹ thuật đều góp phần nâng cao năng lực vận hành và bảo vệ cộng đồng.”</w:t>
      </w:r>
      <w:r w:rsidRPr="00191C6D">
        <w:rPr>
          <w:iCs/>
          <w:sz w:val="28"/>
          <w:szCs w:val="28"/>
          <w:lang w:val="vi-VN"/>
        </w:rPr>
        <w:t xml:space="preserve"> Chính nhờ vai trò lãnh đạo này, công ty đã triển khai hiệu quả các dự án đổi mới công nghệ, nâng cao năng suất lao động, đồng thời giữ vững mục tiêu phát triển bền vững.</w:t>
      </w:r>
    </w:p>
    <w:p w14:paraId="4A894B07" w14:textId="721574E8" w:rsidR="00A516DA" w:rsidRPr="00191C6D" w:rsidRDefault="00A516DA" w:rsidP="00CC2FF1">
      <w:pPr>
        <w:pStyle w:val="NormalWeb"/>
        <w:widowControl w:val="0"/>
        <w:shd w:val="clear" w:color="auto" w:fill="FFFFFF"/>
        <w:spacing w:before="120" w:beforeAutospacing="0" w:after="0" w:afterAutospacing="0" w:line="360" w:lineRule="exact"/>
        <w:ind w:firstLine="567"/>
        <w:jc w:val="both"/>
        <w:textAlignment w:val="baseline"/>
        <w:rPr>
          <w:iCs/>
          <w:sz w:val="28"/>
          <w:szCs w:val="28"/>
          <w:lang w:val="vi-VN"/>
        </w:rPr>
      </w:pPr>
      <w:r w:rsidRPr="00191C6D">
        <w:rPr>
          <w:iCs/>
          <w:sz w:val="28"/>
          <w:szCs w:val="28"/>
          <w:lang w:val="vi-VN"/>
        </w:rPr>
        <w:t>Nhờ sự lãnh đạo của Đảng</w:t>
      </w:r>
      <w:r>
        <w:rPr>
          <w:iCs/>
          <w:sz w:val="28"/>
          <w:szCs w:val="28"/>
          <w:lang w:val="vi-VN"/>
        </w:rPr>
        <w:t xml:space="preserve"> bộ, Ban Giám đốc của Công ty với</w:t>
      </w:r>
      <w:r w:rsidRPr="00191C6D">
        <w:rPr>
          <w:iCs/>
          <w:sz w:val="28"/>
          <w:szCs w:val="28"/>
          <w:lang w:val="vi-VN"/>
        </w:rPr>
        <w:t xml:space="preserve"> tinh thần đoàn kết, Công ty đạt được những thành tựu ấn tượng trong sản xuất. Năm 2024, sản lượng điện đạt 3,2 tỷ kWh, cao nhất trong 12 năm vận hành. Sang quý I/2025, dù tổ máy số 2 phải tạm dừng 14 ngày để bảo dưỡng, công ty vẫn hoàn thành gần 840 triệu kWh, vượt 110% kế hoạch, đem lại hơn 1.100 tỷ đồng doanh thu.</w:t>
      </w:r>
    </w:p>
    <w:p w14:paraId="101039C4" w14:textId="501B302E" w:rsidR="00A516DA" w:rsidRPr="001C03E9" w:rsidRDefault="00A516DA" w:rsidP="00CC2FF1">
      <w:pPr>
        <w:pStyle w:val="NormalWeb"/>
        <w:widowControl w:val="0"/>
        <w:shd w:val="clear" w:color="auto" w:fill="FFFFFF"/>
        <w:spacing w:before="120" w:beforeAutospacing="0" w:after="0" w:afterAutospacing="0" w:line="360" w:lineRule="exact"/>
        <w:ind w:firstLine="567"/>
        <w:jc w:val="both"/>
        <w:textAlignment w:val="baseline"/>
        <w:rPr>
          <w:iCs/>
          <w:sz w:val="28"/>
          <w:szCs w:val="28"/>
          <w:lang w:val="vi-VN"/>
        </w:rPr>
      </w:pPr>
      <w:r w:rsidRPr="001C03E9">
        <w:rPr>
          <w:iCs/>
          <w:sz w:val="28"/>
          <w:szCs w:val="28"/>
          <w:lang w:val="vi-VN"/>
        </w:rPr>
        <w:t xml:space="preserve">Giám đốc </w:t>
      </w:r>
      <w:r w:rsidR="001C03E9" w:rsidRPr="00F3735D">
        <w:rPr>
          <w:iCs/>
          <w:sz w:val="28"/>
          <w:szCs w:val="28"/>
          <w:lang w:val="vi-VN"/>
        </w:rPr>
        <w:t>Nguyễn Đình Tuấn t</w:t>
      </w:r>
      <w:r w:rsidR="001C03E9">
        <w:rPr>
          <w:sz w:val="28"/>
          <w:szCs w:val="28"/>
          <w:lang w:val="vi-VN"/>
        </w:rPr>
        <w:t>rong bất cứ hoàn cảnh nào,</w:t>
      </w:r>
      <w:r w:rsidRPr="001C03E9">
        <w:rPr>
          <w:sz w:val="28"/>
          <w:szCs w:val="28"/>
          <w:lang w:val="vi-VN"/>
        </w:rPr>
        <w:t xml:space="preserve"> luôn có mặt, đồng cam cộng khổ cùng anh em, vừa chỉ huy vừa trực tiế</w:t>
      </w:r>
      <w:r w:rsidR="001C03E9">
        <w:rPr>
          <w:sz w:val="28"/>
          <w:szCs w:val="28"/>
          <w:lang w:val="vi-VN"/>
        </w:rPr>
        <w:t>p kiểm tra các vị trí sản xuất</w:t>
      </w:r>
      <w:r w:rsidR="001C03E9" w:rsidRPr="00F3735D">
        <w:rPr>
          <w:sz w:val="28"/>
          <w:szCs w:val="28"/>
          <w:lang w:val="vi-VN"/>
        </w:rPr>
        <w:t>.</w:t>
      </w:r>
      <w:r w:rsidR="001C03E9" w:rsidRPr="00F3735D">
        <w:rPr>
          <w:iCs/>
          <w:sz w:val="28"/>
          <w:szCs w:val="28"/>
          <w:lang w:val="vi-VN"/>
        </w:rPr>
        <w:t xml:space="preserve"> </w:t>
      </w:r>
      <w:r w:rsidRPr="001C03E9">
        <w:rPr>
          <w:iCs/>
          <w:sz w:val="28"/>
          <w:szCs w:val="28"/>
          <w:lang w:val="vi-VN"/>
        </w:rPr>
        <w:t>Những con số này không chỉ minh chứng cho năng lực quản trị mà còn phản ánh tinh thần sáng tạo, bền bỉ và khả năng thích ứng linh hoạt của tập thể công nhân Đông Triều.</w:t>
      </w:r>
    </w:p>
    <w:p w14:paraId="2C8DBDAB" w14:textId="6A291379" w:rsidR="00A516DA" w:rsidRPr="00191C6D" w:rsidRDefault="00A516DA" w:rsidP="00CC2FF1">
      <w:pPr>
        <w:pStyle w:val="NormalWeb"/>
        <w:widowControl w:val="0"/>
        <w:shd w:val="clear" w:color="auto" w:fill="FFFFFF"/>
        <w:spacing w:before="120" w:beforeAutospacing="0" w:after="0" w:afterAutospacing="0" w:line="360" w:lineRule="exact"/>
        <w:ind w:firstLine="567"/>
        <w:jc w:val="both"/>
        <w:textAlignment w:val="baseline"/>
        <w:rPr>
          <w:b/>
          <w:bCs/>
          <w:iCs/>
          <w:sz w:val="28"/>
          <w:szCs w:val="28"/>
          <w:lang w:val="vi-VN"/>
        </w:rPr>
      </w:pPr>
      <w:r w:rsidRPr="00191C6D">
        <w:rPr>
          <w:iCs/>
          <w:sz w:val="28"/>
          <w:szCs w:val="28"/>
          <w:lang w:val="vi-VN"/>
        </w:rPr>
        <w:t>Bên cạnh đó, các sáng kiến cải tiến kỹ thuật, từ tối ưu hóa vận hành tổ máy đến nâng cấp hệ thống thiết bị, đã giúp công ty tiết kiệm năng lượng, giảm chi phí sản xuất và hạn chế phát thải. Mỗi cải tiến, dù nhỏ hay lớn, đều phản ánh tinh thần lao động sáng tạo, sự chủ động và trách nhiệm của công nhân, góp phần củng cố nền tảng sản xuất bền vững.</w:t>
      </w:r>
    </w:p>
    <w:p w14:paraId="54B21612" w14:textId="2E47BC83" w:rsidR="00A516DA" w:rsidRPr="00191C6D" w:rsidRDefault="00A516DA" w:rsidP="00CC2FF1">
      <w:pPr>
        <w:pStyle w:val="NormalWeb"/>
        <w:widowControl w:val="0"/>
        <w:shd w:val="clear" w:color="auto" w:fill="FFFFFF"/>
        <w:spacing w:before="120" w:beforeAutospacing="0" w:after="0" w:afterAutospacing="0" w:line="360" w:lineRule="exact"/>
        <w:ind w:firstLine="567"/>
        <w:jc w:val="both"/>
        <w:textAlignment w:val="baseline"/>
        <w:rPr>
          <w:iCs/>
          <w:sz w:val="28"/>
          <w:szCs w:val="28"/>
          <w:lang w:val="vi-VN"/>
        </w:rPr>
      </w:pPr>
      <w:r w:rsidRPr="00191C6D">
        <w:rPr>
          <w:iCs/>
          <w:sz w:val="28"/>
          <w:szCs w:val="28"/>
          <w:lang w:val="vi-VN"/>
        </w:rPr>
        <w:t>Một trong những minh chứng sống động nhất cho bản lĩnh công nhân Đông Triều là cơn bão</w:t>
      </w:r>
      <w:r>
        <w:rPr>
          <w:iCs/>
          <w:sz w:val="28"/>
          <w:szCs w:val="28"/>
          <w:lang w:val="vi-VN"/>
        </w:rPr>
        <w:t xml:space="preserve"> Yagi - </w:t>
      </w:r>
      <w:r w:rsidRPr="00191C6D">
        <w:rPr>
          <w:iCs/>
          <w:sz w:val="28"/>
          <w:szCs w:val="28"/>
          <w:lang w:val="vi-VN"/>
        </w:rPr>
        <w:t xml:space="preserve">số 3 năm 2024 </w:t>
      </w:r>
      <w:r w:rsidR="00507181">
        <w:rPr>
          <w:iCs/>
          <w:sz w:val="28"/>
          <w:szCs w:val="28"/>
          <w:lang w:val="vi-VN"/>
        </w:rPr>
        <w:t>-</w:t>
      </w:r>
      <w:r w:rsidRPr="00191C6D">
        <w:rPr>
          <w:iCs/>
          <w:sz w:val="28"/>
          <w:szCs w:val="28"/>
          <w:lang w:val="vi-VN"/>
        </w:rPr>
        <w:t xml:space="preserve"> một trong những cơn bão mạnh nhất 60 năm </w:t>
      </w:r>
      <w:r w:rsidRPr="00191C6D">
        <w:rPr>
          <w:iCs/>
          <w:sz w:val="28"/>
          <w:szCs w:val="28"/>
          <w:lang w:val="vi-VN"/>
        </w:rPr>
        <w:lastRenderedPageBreak/>
        <w:t>qua đổ bộ Quảng Ninh. Khi toàn bộ hệ thống điện khu vực Đông Bắc bị tê liệt, hơn một nghìn công nhân bám trụ từng vị trí, dưới sự chỉ huy trực tiếp của Giám đốc</w:t>
      </w:r>
      <w:r w:rsidR="001C03E9" w:rsidRPr="00F3735D">
        <w:rPr>
          <w:iCs/>
          <w:sz w:val="28"/>
          <w:szCs w:val="28"/>
          <w:lang w:val="vi-VN"/>
        </w:rPr>
        <w:t xml:space="preserve"> Nguyễn Đình Tuấn</w:t>
      </w:r>
      <w:r w:rsidRPr="00191C6D">
        <w:rPr>
          <w:iCs/>
          <w:sz w:val="28"/>
          <w:szCs w:val="28"/>
          <w:lang w:val="vi-VN"/>
        </w:rPr>
        <w:t>.</w:t>
      </w:r>
    </w:p>
    <w:p w14:paraId="4A743787" w14:textId="15D1F4CD" w:rsidR="00A516DA" w:rsidRPr="00191C6D" w:rsidRDefault="00A516DA" w:rsidP="00CC2FF1">
      <w:pPr>
        <w:pStyle w:val="NormalWeb"/>
        <w:widowControl w:val="0"/>
        <w:shd w:val="clear" w:color="auto" w:fill="FFFFFF"/>
        <w:spacing w:before="120" w:beforeAutospacing="0" w:after="0" w:afterAutospacing="0" w:line="360" w:lineRule="exact"/>
        <w:ind w:firstLine="567"/>
        <w:jc w:val="both"/>
        <w:textAlignment w:val="baseline"/>
        <w:rPr>
          <w:b/>
          <w:bCs/>
          <w:iCs/>
          <w:sz w:val="28"/>
          <w:szCs w:val="28"/>
          <w:lang w:val="vi-VN"/>
        </w:rPr>
      </w:pPr>
      <w:r w:rsidRPr="00191C6D">
        <w:rPr>
          <w:iCs/>
          <w:sz w:val="28"/>
          <w:szCs w:val="28"/>
          <w:lang w:val="vi-VN"/>
        </w:rPr>
        <w:t xml:space="preserve">Dù bão làm tốc mái hàng nghìn mét vuông kho than, nhiều hạng mục hư hại, nhưng với sự chuẩn bị kỹ lưỡng và tinh thần </w:t>
      </w:r>
      <w:r w:rsidRPr="00191C6D">
        <w:rPr>
          <w:i/>
          <w:sz w:val="28"/>
          <w:szCs w:val="28"/>
          <w:lang w:val="vi-VN"/>
        </w:rPr>
        <w:t>“còn người, còn tổ máy”</w:t>
      </w:r>
      <w:r w:rsidRPr="00191C6D">
        <w:rPr>
          <w:iCs/>
          <w:sz w:val="28"/>
          <w:szCs w:val="28"/>
          <w:lang w:val="vi-VN"/>
        </w:rPr>
        <w:t>, công ty đã bảo vệ an toàn tuyệt đối cho 100% cán bộ công nhân và cả hai tổ máy. Chỉ vài giờ sau bão tan, tổ máy đầu tiên hòa lưới, mang ánh sáng trở lại cho hàng triệu mái nhà. Đây là minh chứng sống động cho sự phối hợp nhịp nhàng giữa người lao động và vai trò lãnh đạo của Đảng bộ</w:t>
      </w:r>
      <w:r>
        <w:rPr>
          <w:iCs/>
          <w:sz w:val="28"/>
          <w:szCs w:val="28"/>
          <w:lang w:val="vi-VN"/>
        </w:rPr>
        <w:t xml:space="preserve"> và Ban Giám đốc Công ty</w:t>
      </w:r>
      <w:r w:rsidRPr="00191C6D">
        <w:rPr>
          <w:iCs/>
          <w:sz w:val="28"/>
          <w:szCs w:val="28"/>
          <w:lang w:val="vi-VN"/>
        </w:rPr>
        <w:t>, đồng thời khẳng định bản lĩnh thép của người công nhân Đông Triều trước thiên tai.</w:t>
      </w:r>
    </w:p>
    <w:p w14:paraId="67832010" w14:textId="77777777" w:rsidR="00A516DA" w:rsidRPr="00191C6D" w:rsidRDefault="00A516DA" w:rsidP="00CC2FF1">
      <w:pPr>
        <w:pStyle w:val="NormalWeb"/>
        <w:widowControl w:val="0"/>
        <w:shd w:val="clear" w:color="auto" w:fill="FFFFFF"/>
        <w:spacing w:before="120" w:beforeAutospacing="0" w:after="0" w:afterAutospacing="0" w:line="360" w:lineRule="exact"/>
        <w:ind w:firstLine="567"/>
        <w:jc w:val="both"/>
        <w:textAlignment w:val="baseline"/>
        <w:rPr>
          <w:iCs/>
          <w:sz w:val="28"/>
          <w:szCs w:val="28"/>
          <w:lang w:val="vi-VN"/>
        </w:rPr>
      </w:pPr>
      <w:r w:rsidRPr="00191C6D">
        <w:rPr>
          <w:iCs/>
          <w:sz w:val="28"/>
          <w:szCs w:val="28"/>
          <w:lang w:val="vi-VN"/>
        </w:rPr>
        <w:t>Công ty Nhiệt điện Đông Triều còn là điển hình về bảo vệ môi trường. Ngay từ khi vận hành, công ty áp dụng công nghệ lò hơi tầng sôi tuần hoàn (CFB), đốt than nhiệt trị thấp nhưng vẫn hạn chế phát thải, đồng thời khử lưu huỳnh trực tiếp trong buồng đốt. Hệ thống xử lý nước thải, khí thải hiện đại, kết nối dữ liệu trực tuyến với cơ quan quản lý giúp công ty kiểm soát và minh bạch môi trường.</w:t>
      </w:r>
    </w:p>
    <w:p w14:paraId="37CEC6D0" w14:textId="541D48BE" w:rsidR="00A516DA" w:rsidRPr="00191C6D" w:rsidRDefault="00A516DA" w:rsidP="00CC2FF1">
      <w:pPr>
        <w:pStyle w:val="NormalWeb"/>
        <w:widowControl w:val="0"/>
        <w:shd w:val="clear" w:color="auto" w:fill="FFFFFF"/>
        <w:spacing w:before="120" w:beforeAutospacing="0" w:after="0" w:afterAutospacing="0" w:line="360" w:lineRule="exact"/>
        <w:ind w:firstLine="567"/>
        <w:jc w:val="both"/>
        <w:textAlignment w:val="baseline"/>
        <w:rPr>
          <w:b/>
          <w:bCs/>
          <w:iCs/>
          <w:sz w:val="28"/>
          <w:szCs w:val="28"/>
          <w:lang w:val="vi-VN"/>
        </w:rPr>
      </w:pPr>
      <w:r w:rsidRPr="00191C6D">
        <w:rPr>
          <w:iCs/>
          <w:sz w:val="28"/>
          <w:szCs w:val="28"/>
          <w:lang w:val="vi-VN"/>
        </w:rPr>
        <w:t xml:space="preserve">Các sáng kiến tái chế tro xỉ thành gạch không nung, ngói lợp, gạch terrazzo, xuất khẩu sang nước ngoài, đã biến “phế phẩm” thành tài nguyên hữu ích. Tập thể kỹ sư trẻ cải tiến hệ thống lọc bụi tĩnh điện, nâng cấp máy nghiền đá vôi, tiết kiệm năng lượng, giảm phát thải </w:t>
      </w:r>
      <w:r w:rsidR="00507181">
        <w:rPr>
          <w:iCs/>
          <w:sz w:val="28"/>
          <w:szCs w:val="28"/>
          <w:lang w:val="vi-VN"/>
        </w:rPr>
        <w:t>-</w:t>
      </w:r>
      <w:r w:rsidRPr="00191C6D">
        <w:rPr>
          <w:iCs/>
          <w:sz w:val="28"/>
          <w:szCs w:val="28"/>
          <w:lang w:val="vi-VN"/>
        </w:rPr>
        <w:t xml:space="preserve"> minh chứng sống động cho trí tuệ và bản lĩnh công nhân trong thời kỳ công nghiệp 4.0.</w:t>
      </w:r>
    </w:p>
    <w:p w14:paraId="12ADEBE9" w14:textId="5C37140A" w:rsidR="00A516DA" w:rsidRDefault="00A516DA" w:rsidP="00CC2FF1">
      <w:pPr>
        <w:pStyle w:val="NormalWeb"/>
        <w:widowControl w:val="0"/>
        <w:shd w:val="clear" w:color="auto" w:fill="FFFFFF"/>
        <w:spacing w:before="120" w:beforeAutospacing="0" w:after="0" w:afterAutospacing="0" w:line="360" w:lineRule="exact"/>
        <w:ind w:firstLine="567"/>
        <w:jc w:val="both"/>
        <w:textAlignment w:val="baseline"/>
        <w:rPr>
          <w:iCs/>
          <w:sz w:val="28"/>
          <w:szCs w:val="28"/>
          <w:lang w:val="vi-VN"/>
        </w:rPr>
      </w:pPr>
      <w:r w:rsidRPr="00191C6D">
        <w:rPr>
          <w:iCs/>
          <w:sz w:val="28"/>
          <w:szCs w:val="28"/>
          <w:lang w:val="vi-VN"/>
        </w:rPr>
        <w:t xml:space="preserve">Minh chứng rõ nét nhất cho tinh thần </w:t>
      </w:r>
      <w:r w:rsidRPr="00191C6D">
        <w:rPr>
          <w:i/>
          <w:sz w:val="28"/>
          <w:szCs w:val="28"/>
          <w:lang w:val="vi-VN"/>
        </w:rPr>
        <w:t>“Kỷ luật và Đồng tâm”</w:t>
      </w:r>
      <w:r w:rsidR="00F16A1C">
        <w:rPr>
          <w:iCs/>
          <w:sz w:val="28"/>
          <w:szCs w:val="28"/>
          <w:lang w:val="vi-VN"/>
        </w:rPr>
        <w:t>. Giám đốc</w:t>
      </w:r>
      <w:r w:rsidR="00F16A1C" w:rsidRPr="00F3735D">
        <w:rPr>
          <w:iCs/>
          <w:sz w:val="28"/>
          <w:szCs w:val="28"/>
          <w:lang w:val="vi-VN"/>
        </w:rPr>
        <w:t xml:space="preserve"> Nguyễn Đình Tuấn </w:t>
      </w:r>
      <w:r w:rsidRPr="00191C6D">
        <w:rPr>
          <w:iCs/>
          <w:sz w:val="28"/>
          <w:szCs w:val="28"/>
          <w:lang w:val="vi-VN"/>
        </w:rPr>
        <w:t>không chỉ là lãnh đạo sáng suốt mà còn đồng cam cộng khổ cùng anh em trong mọi hoàn cảnh. Phó Giám đốc Nguyễn Đức Sơn tiên phong kiến tạo cảnh quan xanh, tái sử dụng tro xỉ và nước thải. Tập thể kỹ sư trẻ cải tiến máy móc, tối ưu hóa hiệu suất, giảm phát thải. Họ chính là hiện thân sống động cho tinh thần vừa kế thừa truyền thống, vừa thắp sáng trí tuệ của thời đại mới.</w:t>
      </w:r>
    </w:p>
    <w:p w14:paraId="122D1205" w14:textId="7C378551" w:rsidR="00F31778" w:rsidRPr="00F31778" w:rsidRDefault="00F31778" w:rsidP="00CC2FF1">
      <w:pPr>
        <w:pStyle w:val="NormalWeb"/>
        <w:widowControl w:val="0"/>
        <w:shd w:val="clear" w:color="auto" w:fill="FFFFFF"/>
        <w:spacing w:before="120" w:beforeAutospacing="0" w:after="0" w:afterAutospacing="0" w:line="360" w:lineRule="exact"/>
        <w:ind w:firstLine="567"/>
        <w:jc w:val="both"/>
        <w:textAlignment w:val="baseline"/>
        <w:rPr>
          <w:iCs/>
          <w:sz w:val="28"/>
          <w:szCs w:val="28"/>
          <w:lang w:val="vi-VN"/>
        </w:rPr>
      </w:pPr>
      <w:r w:rsidRPr="00F31778">
        <w:rPr>
          <w:iCs/>
          <w:sz w:val="28"/>
          <w:szCs w:val="28"/>
          <w:lang w:val="vi-VN"/>
        </w:rPr>
        <w:t xml:space="preserve">Nhìn lại chặng đường từ những ngày đầu gian khó, khi những ánh đèn hầm lò chỉ vừa lóe sáng trong bóng tối của các mỏ than, đến những thành tựu rực rỡ của Công ty Nhiệt điện Đông Triều </w:t>
      </w:r>
      <w:r w:rsidR="00507181">
        <w:rPr>
          <w:iCs/>
          <w:sz w:val="28"/>
          <w:szCs w:val="28"/>
          <w:lang w:val="vi-VN"/>
        </w:rPr>
        <w:t>-</w:t>
      </w:r>
      <w:r w:rsidRPr="00F31778">
        <w:rPr>
          <w:iCs/>
          <w:sz w:val="28"/>
          <w:szCs w:val="28"/>
          <w:lang w:val="vi-VN"/>
        </w:rPr>
        <w:t xml:space="preserve"> TKV hôm nay, có thể nhận thấy một sợi chỉ đỏ xuyên suốt: đó là tinh thần đoàn kết, ý chí kiên trung và bản lĩnh thép của người công nhân Việt Nam. Mỗi bước tiến, mỗi thành quả trong sản xuất, bảo vệ môi trường hay vượt qua thiên tai đều in đậm dấu ấn của những con người không ngại gian khó, luôn nỗ lực hết mình để hoàn thành nhiệm vụ và đóng góp vào sự phát triển chung của đất nước.</w:t>
      </w:r>
    </w:p>
    <w:p w14:paraId="6618F1C0" w14:textId="77777777" w:rsidR="00F31778" w:rsidRPr="00F31778" w:rsidRDefault="00F31778" w:rsidP="00CC2FF1">
      <w:pPr>
        <w:pStyle w:val="NormalWeb"/>
        <w:widowControl w:val="0"/>
        <w:shd w:val="clear" w:color="auto" w:fill="FFFFFF"/>
        <w:spacing w:before="120" w:beforeAutospacing="0" w:after="0" w:afterAutospacing="0" w:line="360" w:lineRule="exact"/>
        <w:ind w:firstLine="567"/>
        <w:jc w:val="both"/>
        <w:textAlignment w:val="baseline"/>
        <w:rPr>
          <w:iCs/>
          <w:sz w:val="28"/>
          <w:szCs w:val="28"/>
          <w:lang w:val="vi-VN"/>
        </w:rPr>
      </w:pPr>
      <w:r w:rsidRPr="00F31778">
        <w:rPr>
          <w:iCs/>
          <w:sz w:val="28"/>
          <w:szCs w:val="28"/>
          <w:lang w:val="vi-VN"/>
        </w:rPr>
        <w:t xml:space="preserve">Dưới ngọn cờ lãnh đạo sáng suốt của Đảng, truyền thống “Kỷ luật và Đồng tâm” không chỉ được bảo tồn mà còn được phát huy mạnh mẽ, trở thành nguồn động lực tinh thần to lớn cho các thế hệ công nhân. Sự kết hợp giữa truyền thống và đổi mới, giữa ý chí con người và khoa học kỹ thuật hiện đại, đã tạo nên những chiến thắng thầm lặng nhưng đầy tự hào, góp phần đảm bảo an ninh năng lượng quốc gia </w:t>
      </w:r>
      <w:r w:rsidRPr="00F31778">
        <w:rPr>
          <w:iCs/>
          <w:sz w:val="28"/>
          <w:szCs w:val="28"/>
          <w:lang w:val="vi-VN"/>
        </w:rPr>
        <w:lastRenderedPageBreak/>
        <w:t>và phát triển bền vững vùng Đông Bắc.</w:t>
      </w:r>
    </w:p>
    <w:p w14:paraId="65FF4BD5" w14:textId="6CFF3BA5" w:rsidR="00F31778" w:rsidRPr="00F31778" w:rsidRDefault="00F31778" w:rsidP="00CC2FF1">
      <w:pPr>
        <w:pStyle w:val="NormalWeb"/>
        <w:widowControl w:val="0"/>
        <w:shd w:val="clear" w:color="auto" w:fill="FFFFFF"/>
        <w:spacing w:before="120" w:beforeAutospacing="0" w:after="0" w:afterAutospacing="0" w:line="360" w:lineRule="exact"/>
        <w:ind w:firstLine="567"/>
        <w:jc w:val="both"/>
        <w:textAlignment w:val="baseline"/>
        <w:rPr>
          <w:iCs/>
          <w:sz w:val="28"/>
          <w:szCs w:val="28"/>
          <w:lang w:val="vi-VN"/>
        </w:rPr>
      </w:pPr>
      <w:r w:rsidRPr="00F31778">
        <w:rPr>
          <w:iCs/>
          <w:sz w:val="28"/>
          <w:szCs w:val="28"/>
          <w:lang w:val="vi-VN"/>
        </w:rPr>
        <w:t xml:space="preserve">Nhân dịp này, chúng ta càng trân trọng và biết ơn sự lãnh đạo sáng suốt của Đảng, sự quan tâm định hướng của Tập đoàn Than </w:t>
      </w:r>
      <w:r w:rsidR="00507181">
        <w:rPr>
          <w:iCs/>
          <w:sz w:val="28"/>
          <w:szCs w:val="28"/>
          <w:lang w:val="vi-VN"/>
        </w:rPr>
        <w:t>-</w:t>
      </w:r>
      <w:r w:rsidRPr="00F31778">
        <w:rPr>
          <w:iCs/>
          <w:sz w:val="28"/>
          <w:szCs w:val="28"/>
          <w:lang w:val="vi-VN"/>
        </w:rPr>
        <w:t xml:space="preserve"> Khoáng sản Việt Nam, cũng như tinh thần lao động quên mình của toàn thể cán bộ, công nhân viên Công ty Nhiệt điện Đông Triều. Mỗi thành công hôm nay là minh chứng cho sức mạnh tập thể, sự đồng tâm hiệp lực và khát vọng cống hiến không ngừng nghỉ.</w:t>
      </w:r>
    </w:p>
    <w:p w14:paraId="5BE6ED68" w14:textId="106DE4EA" w:rsidR="00594E64" w:rsidRDefault="00F31778" w:rsidP="00CC2FF1">
      <w:pPr>
        <w:pStyle w:val="NormalWeb"/>
        <w:widowControl w:val="0"/>
        <w:shd w:val="clear" w:color="auto" w:fill="FFFFFF"/>
        <w:spacing w:before="120" w:beforeAutospacing="0" w:after="0" w:afterAutospacing="0" w:line="360" w:lineRule="exact"/>
        <w:ind w:firstLine="567"/>
        <w:jc w:val="both"/>
        <w:textAlignment w:val="baseline"/>
        <w:rPr>
          <w:iCs/>
          <w:sz w:val="28"/>
          <w:szCs w:val="28"/>
          <w:lang w:val="vi-VN"/>
        </w:rPr>
      </w:pPr>
      <w:r w:rsidRPr="00F31778">
        <w:rPr>
          <w:iCs/>
          <w:sz w:val="28"/>
          <w:szCs w:val="28"/>
          <w:lang w:val="vi-VN"/>
        </w:rPr>
        <w:t xml:space="preserve">Với truyền thống vững chắc và tinh thần sáng tạo, công nhân Đông Triều tiếp tục viết nên những trang sử mới </w:t>
      </w:r>
      <w:r w:rsidR="00507181">
        <w:rPr>
          <w:iCs/>
          <w:sz w:val="28"/>
          <w:szCs w:val="28"/>
          <w:lang w:val="vi-VN"/>
        </w:rPr>
        <w:t>-</w:t>
      </w:r>
      <w:r w:rsidRPr="00F31778">
        <w:rPr>
          <w:iCs/>
          <w:sz w:val="28"/>
          <w:szCs w:val="28"/>
          <w:lang w:val="vi-VN"/>
        </w:rPr>
        <w:t xml:space="preserve"> những trang sử vừa giữ trọn giá trị lịch sử, vừa hội nhập, đổi mới và hướng tới tương lai. Chúng ta tin tưởng rằng, dưới ánh sáng dẫn đường của Đảng, Công ty Nhiệt điện Đông Triều </w:t>
      </w:r>
      <w:r w:rsidR="00507181">
        <w:rPr>
          <w:iCs/>
          <w:sz w:val="28"/>
          <w:szCs w:val="28"/>
          <w:lang w:val="vi-VN"/>
        </w:rPr>
        <w:t>-</w:t>
      </w:r>
      <w:r w:rsidRPr="00F31778">
        <w:rPr>
          <w:iCs/>
          <w:sz w:val="28"/>
          <w:szCs w:val="28"/>
          <w:lang w:val="vi-VN"/>
        </w:rPr>
        <w:t xml:space="preserve"> TKV sẽ tiếp tục là niềm tự hào của vùng mỏ Quảng Ninh, là hình mẫu về tinh thần lao động và bản lĩnh công nhân Việt Nam trong thời đại mới.</w:t>
      </w:r>
    </w:p>
    <w:p w14:paraId="47AF86E9" w14:textId="77777777" w:rsidR="00C77FAB" w:rsidRPr="00191C6D" w:rsidRDefault="00C77FAB" w:rsidP="00CC2FF1">
      <w:pPr>
        <w:pStyle w:val="NormalWeb"/>
        <w:widowControl w:val="0"/>
        <w:shd w:val="clear" w:color="auto" w:fill="FFFFFF"/>
        <w:spacing w:before="120" w:beforeAutospacing="0" w:after="0" w:afterAutospacing="0" w:line="360" w:lineRule="exact"/>
        <w:jc w:val="both"/>
        <w:rPr>
          <w:color w:val="000000"/>
          <w:sz w:val="28"/>
          <w:szCs w:val="28"/>
          <w:lang w:val="vi-VN"/>
        </w:rPr>
      </w:pPr>
    </w:p>
    <w:sectPr w:rsidR="00C77FAB" w:rsidRPr="00191C6D" w:rsidSect="00CA4384">
      <w:headerReference w:type="default" r:id="rId8"/>
      <w:pgSz w:w="11906" w:h="16838" w:code="9"/>
      <w:pgMar w:top="990" w:right="851" w:bottom="630"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3AF3AD" w14:textId="77777777" w:rsidR="00A435A5" w:rsidRDefault="00A435A5" w:rsidP="00CA4384">
      <w:pPr>
        <w:spacing w:after="0" w:line="240" w:lineRule="auto"/>
      </w:pPr>
      <w:r>
        <w:separator/>
      </w:r>
    </w:p>
  </w:endnote>
  <w:endnote w:type="continuationSeparator" w:id="0">
    <w:p w14:paraId="77D85B8C" w14:textId="77777777" w:rsidR="00A435A5" w:rsidRDefault="00A435A5" w:rsidP="00CA43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73E688" w14:textId="77777777" w:rsidR="00A435A5" w:rsidRDefault="00A435A5" w:rsidP="00CA4384">
      <w:pPr>
        <w:spacing w:after="0" w:line="240" w:lineRule="auto"/>
      </w:pPr>
      <w:r>
        <w:separator/>
      </w:r>
    </w:p>
  </w:footnote>
  <w:footnote w:type="continuationSeparator" w:id="0">
    <w:p w14:paraId="7228E50B" w14:textId="77777777" w:rsidR="00A435A5" w:rsidRDefault="00A435A5" w:rsidP="00CA438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7714581"/>
      <w:docPartObj>
        <w:docPartGallery w:val="Page Numbers (Top of Page)"/>
        <w:docPartUnique/>
      </w:docPartObj>
    </w:sdtPr>
    <w:sdtEndPr>
      <w:rPr>
        <w:rFonts w:ascii="Times New Roman" w:hAnsi="Times New Roman" w:cs="Times New Roman"/>
        <w:noProof/>
        <w:sz w:val="28"/>
        <w:szCs w:val="28"/>
      </w:rPr>
    </w:sdtEndPr>
    <w:sdtContent>
      <w:p w14:paraId="3E9F1D69" w14:textId="667DAC4D" w:rsidR="00CA4384" w:rsidRPr="00CA4384" w:rsidRDefault="00CA4384">
        <w:pPr>
          <w:pStyle w:val="Header"/>
          <w:jc w:val="center"/>
          <w:rPr>
            <w:rFonts w:ascii="Times New Roman" w:hAnsi="Times New Roman" w:cs="Times New Roman"/>
            <w:sz w:val="28"/>
            <w:szCs w:val="28"/>
          </w:rPr>
        </w:pPr>
        <w:r w:rsidRPr="00CA4384">
          <w:rPr>
            <w:rFonts w:ascii="Times New Roman" w:hAnsi="Times New Roman" w:cs="Times New Roman"/>
            <w:sz w:val="28"/>
            <w:szCs w:val="28"/>
          </w:rPr>
          <w:fldChar w:fldCharType="begin"/>
        </w:r>
        <w:r w:rsidRPr="00CA4384">
          <w:rPr>
            <w:rFonts w:ascii="Times New Roman" w:hAnsi="Times New Roman" w:cs="Times New Roman"/>
            <w:sz w:val="28"/>
            <w:szCs w:val="28"/>
          </w:rPr>
          <w:instrText xml:space="preserve"> PAGE   \* MERGEFORMAT </w:instrText>
        </w:r>
        <w:r w:rsidRPr="00CA4384">
          <w:rPr>
            <w:rFonts w:ascii="Times New Roman" w:hAnsi="Times New Roman" w:cs="Times New Roman"/>
            <w:sz w:val="28"/>
            <w:szCs w:val="28"/>
          </w:rPr>
          <w:fldChar w:fldCharType="separate"/>
        </w:r>
        <w:r w:rsidRPr="00CA4384">
          <w:rPr>
            <w:rFonts w:ascii="Times New Roman" w:hAnsi="Times New Roman" w:cs="Times New Roman"/>
            <w:noProof/>
            <w:sz w:val="28"/>
            <w:szCs w:val="28"/>
          </w:rPr>
          <w:t>2</w:t>
        </w:r>
        <w:r w:rsidRPr="00CA4384">
          <w:rPr>
            <w:rFonts w:ascii="Times New Roman" w:hAnsi="Times New Roman" w:cs="Times New Roman"/>
            <w:noProof/>
            <w:sz w:val="28"/>
            <w:szCs w:val="28"/>
          </w:rPr>
          <w:fldChar w:fldCharType="end"/>
        </w:r>
      </w:p>
    </w:sdtContent>
  </w:sdt>
  <w:p w14:paraId="255FEA11" w14:textId="77777777" w:rsidR="00CA4384" w:rsidRPr="00CA4384" w:rsidRDefault="00CA4384">
    <w:pPr>
      <w:pStyle w:val="Header"/>
      <w:rPr>
        <w:sz w:val="10"/>
        <w:szCs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701BB4"/>
    <w:multiLevelType w:val="hybridMultilevel"/>
    <w:tmpl w:val="A75E6D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77A14B8"/>
    <w:multiLevelType w:val="hybridMultilevel"/>
    <w:tmpl w:val="E690D6AC"/>
    <w:lvl w:ilvl="0" w:tplc="C9A2E8DC">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960647707">
    <w:abstractNumId w:val="0"/>
  </w:num>
  <w:num w:numId="2" w16cid:durableId="375557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hideSpellingErrors/>
  <w:proofState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1D42"/>
    <w:rsid w:val="00095F60"/>
    <w:rsid w:val="000B1146"/>
    <w:rsid w:val="000C7F91"/>
    <w:rsid w:val="00136DA2"/>
    <w:rsid w:val="00155791"/>
    <w:rsid w:val="00191C6D"/>
    <w:rsid w:val="001A65C0"/>
    <w:rsid w:val="001A7136"/>
    <w:rsid w:val="001B1B01"/>
    <w:rsid w:val="001C03E9"/>
    <w:rsid w:val="002545C8"/>
    <w:rsid w:val="00266D7C"/>
    <w:rsid w:val="002C3476"/>
    <w:rsid w:val="00330BE6"/>
    <w:rsid w:val="00340B6D"/>
    <w:rsid w:val="00415831"/>
    <w:rsid w:val="00431BE3"/>
    <w:rsid w:val="004445E3"/>
    <w:rsid w:val="00485C2F"/>
    <w:rsid w:val="004A10FF"/>
    <w:rsid w:val="004D4926"/>
    <w:rsid w:val="004F1D4D"/>
    <w:rsid w:val="004F725F"/>
    <w:rsid w:val="004F7CFF"/>
    <w:rsid w:val="00507181"/>
    <w:rsid w:val="00520974"/>
    <w:rsid w:val="005445A5"/>
    <w:rsid w:val="00565913"/>
    <w:rsid w:val="0059363D"/>
    <w:rsid w:val="00594E64"/>
    <w:rsid w:val="005E3DF2"/>
    <w:rsid w:val="006008E3"/>
    <w:rsid w:val="00627421"/>
    <w:rsid w:val="00656A2C"/>
    <w:rsid w:val="006A1EDF"/>
    <w:rsid w:val="006A732C"/>
    <w:rsid w:val="006E426B"/>
    <w:rsid w:val="006F1F0A"/>
    <w:rsid w:val="00762A18"/>
    <w:rsid w:val="008074C4"/>
    <w:rsid w:val="00823986"/>
    <w:rsid w:val="00862AE7"/>
    <w:rsid w:val="008971F5"/>
    <w:rsid w:val="008A488F"/>
    <w:rsid w:val="008A7000"/>
    <w:rsid w:val="008B48C3"/>
    <w:rsid w:val="008F4BB4"/>
    <w:rsid w:val="00973887"/>
    <w:rsid w:val="009B2BAA"/>
    <w:rsid w:val="00A04F7A"/>
    <w:rsid w:val="00A435A5"/>
    <w:rsid w:val="00A474B5"/>
    <w:rsid w:val="00A516DA"/>
    <w:rsid w:val="00A54C92"/>
    <w:rsid w:val="00AA08E0"/>
    <w:rsid w:val="00B200A8"/>
    <w:rsid w:val="00BA1D42"/>
    <w:rsid w:val="00BA3E77"/>
    <w:rsid w:val="00BB2836"/>
    <w:rsid w:val="00BC54D3"/>
    <w:rsid w:val="00BF581F"/>
    <w:rsid w:val="00C51B31"/>
    <w:rsid w:val="00C77FAB"/>
    <w:rsid w:val="00CA4384"/>
    <w:rsid w:val="00CC2FF1"/>
    <w:rsid w:val="00D51111"/>
    <w:rsid w:val="00D77F18"/>
    <w:rsid w:val="00D97195"/>
    <w:rsid w:val="00D973E9"/>
    <w:rsid w:val="00DB2C28"/>
    <w:rsid w:val="00DE735D"/>
    <w:rsid w:val="00E40879"/>
    <w:rsid w:val="00E460BD"/>
    <w:rsid w:val="00E63E64"/>
    <w:rsid w:val="00E94635"/>
    <w:rsid w:val="00EC2238"/>
    <w:rsid w:val="00F16A1C"/>
    <w:rsid w:val="00F259E1"/>
    <w:rsid w:val="00F31778"/>
    <w:rsid w:val="00F3735D"/>
    <w:rsid w:val="00F80CC5"/>
    <w:rsid w:val="00F825CB"/>
    <w:rsid w:val="00FA5A8A"/>
    <w:rsid w:val="00FF3C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71B5A0"/>
  <w15:chartTrackingRefBased/>
  <w15:docId w15:val="{0839140F-0B1C-4B23-9B5D-9340C0554B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1C6D"/>
    <w:pPr>
      <w:spacing w:after="200" w:line="276" w:lineRule="auto"/>
    </w:pPr>
  </w:style>
  <w:style w:type="paragraph" w:styleId="Heading1">
    <w:name w:val="heading 1"/>
    <w:basedOn w:val="Normal"/>
    <w:next w:val="Normal"/>
    <w:link w:val="Heading1Char"/>
    <w:rsid w:val="00507181"/>
    <w:pPr>
      <w:keepNext/>
      <w:keepLines/>
      <w:spacing w:before="400" w:after="120"/>
      <w:outlineLvl w:val="0"/>
    </w:pPr>
    <w:rPr>
      <w:rFonts w:ascii="Arial" w:eastAsia="Arial" w:hAnsi="Arial" w:cs="Arial"/>
      <w:sz w:val="40"/>
      <w:szCs w:val="40"/>
      <w:lang w:val="v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BA1D4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A1D42"/>
    <w:rPr>
      <w:b/>
      <w:bCs/>
    </w:rPr>
  </w:style>
  <w:style w:type="character" w:styleId="Emphasis">
    <w:name w:val="Emphasis"/>
    <w:basedOn w:val="DefaultParagraphFont"/>
    <w:uiPriority w:val="20"/>
    <w:qFormat/>
    <w:rsid w:val="00340B6D"/>
    <w:rPr>
      <w:i/>
      <w:iCs/>
    </w:rPr>
  </w:style>
  <w:style w:type="paragraph" w:customStyle="1" w:styleId="normalpara">
    <w:name w:val="normalpara"/>
    <w:basedOn w:val="Normal"/>
    <w:rsid w:val="00136DA2"/>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191C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507181"/>
    <w:rPr>
      <w:rFonts w:ascii="Arial" w:eastAsia="Arial" w:hAnsi="Arial" w:cs="Arial"/>
      <w:sz w:val="40"/>
      <w:szCs w:val="40"/>
      <w:lang w:val="vi"/>
    </w:rPr>
  </w:style>
  <w:style w:type="paragraph" w:styleId="Header">
    <w:name w:val="header"/>
    <w:basedOn w:val="Normal"/>
    <w:link w:val="HeaderChar"/>
    <w:uiPriority w:val="99"/>
    <w:unhideWhenUsed/>
    <w:rsid w:val="00CA4384"/>
    <w:pPr>
      <w:tabs>
        <w:tab w:val="center" w:pos="4680"/>
        <w:tab w:val="right" w:pos="9360"/>
      </w:tabs>
      <w:spacing w:after="0" w:line="240" w:lineRule="auto"/>
    </w:pPr>
  </w:style>
  <w:style w:type="character" w:customStyle="1" w:styleId="HeaderChar">
    <w:name w:val="Header Char"/>
    <w:basedOn w:val="DefaultParagraphFont"/>
    <w:link w:val="Header"/>
    <w:uiPriority w:val="99"/>
    <w:rsid w:val="00CA4384"/>
  </w:style>
  <w:style w:type="paragraph" w:styleId="Footer">
    <w:name w:val="footer"/>
    <w:basedOn w:val="Normal"/>
    <w:link w:val="FooterChar"/>
    <w:uiPriority w:val="99"/>
    <w:unhideWhenUsed/>
    <w:rsid w:val="00CA4384"/>
    <w:pPr>
      <w:tabs>
        <w:tab w:val="center" w:pos="4680"/>
        <w:tab w:val="right" w:pos="9360"/>
      </w:tabs>
      <w:spacing w:after="0" w:line="240" w:lineRule="auto"/>
    </w:pPr>
  </w:style>
  <w:style w:type="character" w:customStyle="1" w:styleId="FooterChar">
    <w:name w:val="Footer Char"/>
    <w:basedOn w:val="DefaultParagraphFont"/>
    <w:link w:val="Footer"/>
    <w:uiPriority w:val="99"/>
    <w:rsid w:val="00CA43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0340318">
      <w:bodyDiv w:val="1"/>
      <w:marLeft w:val="0"/>
      <w:marRight w:val="0"/>
      <w:marTop w:val="0"/>
      <w:marBottom w:val="0"/>
      <w:divBdr>
        <w:top w:val="none" w:sz="0" w:space="0" w:color="auto"/>
        <w:left w:val="none" w:sz="0" w:space="0" w:color="auto"/>
        <w:bottom w:val="none" w:sz="0" w:space="0" w:color="auto"/>
        <w:right w:val="none" w:sz="0" w:space="0" w:color="auto"/>
      </w:divBdr>
    </w:div>
    <w:div w:id="658383790">
      <w:bodyDiv w:val="1"/>
      <w:marLeft w:val="0"/>
      <w:marRight w:val="0"/>
      <w:marTop w:val="0"/>
      <w:marBottom w:val="0"/>
      <w:divBdr>
        <w:top w:val="none" w:sz="0" w:space="0" w:color="auto"/>
        <w:left w:val="none" w:sz="0" w:space="0" w:color="auto"/>
        <w:bottom w:val="none" w:sz="0" w:space="0" w:color="auto"/>
        <w:right w:val="none" w:sz="0" w:space="0" w:color="auto"/>
      </w:divBdr>
    </w:div>
    <w:div w:id="1026826658">
      <w:bodyDiv w:val="1"/>
      <w:marLeft w:val="0"/>
      <w:marRight w:val="0"/>
      <w:marTop w:val="0"/>
      <w:marBottom w:val="0"/>
      <w:divBdr>
        <w:top w:val="none" w:sz="0" w:space="0" w:color="auto"/>
        <w:left w:val="none" w:sz="0" w:space="0" w:color="auto"/>
        <w:bottom w:val="none" w:sz="0" w:space="0" w:color="auto"/>
        <w:right w:val="none" w:sz="0" w:space="0" w:color="auto"/>
      </w:divBdr>
    </w:div>
    <w:div w:id="1203051695">
      <w:bodyDiv w:val="1"/>
      <w:marLeft w:val="0"/>
      <w:marRight w:val="0"/>
      <w:marTop w:val="0"/>
      <w:marBottom w:val="0"/>
      <w:divBdr>
        <w:top w:val="none" w:sz="0" w:space="0" w:color="auto"/>
        <w:left w:val="none" w:sz="0" w:space="0" w:color="auto"/>
        <w:bottom w:val="none" w:sz="0" w:space="0" w:color="auto"/>
        <w:right w:val="none" w:sz="0" w:space="0" w:color="auto"/>
      </w:divBdr>
    </w:div>
    <w:div w:id="1881895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F3D58F-737F-4D8F-942A-ECB2162470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4</Pages>
  <Words>1960</Words>
  <Characters>7018</Characters>
  <Application>Microsoft Office Word</Application>
  <DocSecurity>0</DocSecurity>
  <Lines>132</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MINH HUU PC</dc:creator>
  <cp:keywords/>
  <dc:description/>
  <cp:lastModifiedBy>Ngô Quang Trung- TB Tuyên giáo ĐU</cp:lastModifiedBy>
  <cp:revision>9</cp:revision>
  <dcterms:created xsi:type="dcterms:W3CDTF">2025-10-02T16:19:00Z</dcterms:created>
  <dcterms:modified xsi:type="dcterms:W3CDTF">2025-10-13T03:00:00Z</dcterms:modified>
</cp:coreProperties>
</file>