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A842" w14:textId="77777777" w:rsidR="00847637" w:rsidRPr="00847637" w:rsidRDefault="00847637" w:rsidP="00847637">
      <w:pPr>
        <w:widowControl w:val="0"/>
        <w:spacing w:after="0" w:line="240" w:lineRule="auto"/>
        <w:jc w:val="center"/>
        <w:rPr>
          <w:rFonts w:ascii="Times New Roman" w:eastAsia="Calibri" w:hAnsi="Times New Roman" w:cs="Times New Roman"/>
          <w:b/>
          <w:bCs/>
          <w:kern w:val="0"/>
          <w:sz w:val="28"/>
          <w:szCs w:val="28"/>
          <w14:ligatures w14:val="none"/>
        </w:rPr>
      </w:pPr>
      <w:r w:rsidRPr="00847637">
        <w:rPr>
          <w:rFonts w:ascii="Times New Roman" w:eastAsia="Calibri" w:hAnsi="Times New Roman" w:cs="Times New Roman"/>
          <w:b/>
          <w:bCs/>
          <w:kern w:val="0"/>
          <w:sz w:val="28"/>
          <w:szCs w:val="28"/>
          <w14:ligatures w14:val="none"/>
        </w:rPr>
        <w:t>BÀI DỰ THI GIẢI BÚA LIỀM VÀNG NĂM 2025</w:t>
      </w:r>
    </w:p>
    <w:p w14:paraId="1202AAB2" w14:textId="77777777" w:rsidR="00847637" w:rsidRPr="00847637" w:rsidRDefault="00847637" w:rsidP="00847637">
      <w:pPr>
        <w:widowControl w:val="0"/>
        <w:spacing w:after="0" w:line="240" w:lineRule="auto"/>
        <w:jc w:val="both"/>
        <w:rPr>
          <w:rFonts w:ascii="Times New Roman" w:eastAsia="Calibri" w:hAnsi="Times New Roman" w:cs="Times New Roman"/>
          <w:b/>
          <w:bCs/>
          <w:kern w:val="0"/>
          <w:sz w:val="28"/>
          <w:szCs w:val="28"/>
          <w14:ligatures w14:val="none"/>
        </w:rPr>
      </w:pPr>
    </w:p>
    <w:p w14:paraId="0B5B236B" w14:textId="2AE225C0" w:rsidR="00847637" w:rsidRPr="0077578F" w:rsidRDefault="00847637" w:rsidP="00847637">
      <w:pPr>
        <w:spacing w:after="120" w:line="360" w:lineRule="exact"/>
        <w:ind w:firstLine="720"/>
        <w:jc w:val="both"/>
        <w:rPr>
          <w:rFonts w:ascii="Times New Roman" w:eastAsia="Times New Roman" w:hAnsi="Times New Roman" w:cs="Times New Roman"/>
          <w:kern w:val="0"/>
          <w:sz w:val="28"/>
          <w:szCs w:val="28"/>
          <w14:ligatures w14:val="none"/>
        </w:rPr>
      </w:pPr>
      <w:r w:rsidRPr="0077578F">
        <w:rPr>
          <w:rFonts w:ascii="Times New Roman" w:eastAsia="Times New Roman" w:hAnsi="Times New Roman" w:cs="Times New Roman"/>
          <w:kern w:val="0"/>
          <w:sz w:val="28"/>
          <w:szCs w:val="28"/>
          <w14:ligatures w14:val="none"/>
        </w:rPr>
        <w:t xml:space="preserve">Người dự thi: </w:t>
      </w:r>
      <w:r w:rsidRPr="0077578F">
        <w:rPr>
          <w:rFonts w:ascii="Times New Roman" w:eastAsia="Times New Roman" w:hAnsi="Times New Roman" w:cs="Times New Roman"/>
          <w:b/>
          <w:bCs/>
          <w:kern w:val="0"/>
          <w:sz w:val="28"/>
          <w:szCs w:val="28"/>
          <w14:ligatures w14:val="none"/>
        </w:rPr>
        <w:t>NGUYỄN VIẾT TUYÊN</w:t>
      </w:r>
    </w:p>
    <w:p w14:paraId="081FF749" w14:textId="1547C70D" w:rsidR="00847637" w:rsidRPr="0077578F" w:rsidRDefault="00847637" w:rsidP="00B2387C">
      <w:pPr>
        <w:spacing w:after="120" w:line="360" w:lineRule="exact"/>
        <w:ind w:firstLine="720"/>
        <w:jc w:val="both"/>
        <w:rPr>
          <w:rFonts w:ascii="Times New Roman" w:eastAsia="Times New Roman" w:hAnsi="Times New Roman" w:cs="Times New Roman"/>
          <w:kern w:val="0"/>
          <w:sz w:val="28"/>
          <w:szCs w:val="28"/>
          <w14:ligatures w14:val="none"/>
        </w:rPr>
      </w:pPr>
      <w:r w:rsidRPr="0077578F">
        <w:rPr>
          <w:rFonts w:ascii="Times New Roman" w:eastAsia="Times New Roman" w:hAnsi="Times New Roman" w:cs="Times New Roman"/>
          <w:kern w:val="0"/>
          <w:sz w:val="28"/>
          <w:szCs w:val="28"/>
          <w14:ligatures w14:val="none"/>
        </w:rPr>
        <w:t xml:space="preserve">Đơn vị: </w:t>
      </w:r>
      <w:r w:rsidR="0077578F">
        <w:rPr>
          <w:rFonts w:ascii="Times New Roman" w:eastAsia="Times New Roman" w:hAnsi="Times New Roman" w:cs="Times New Roman"/>
          <w:kern w:val="0"/>
          <w:sz w:val="28"/>
          <w:szCs w:val="28"/>
          <w14:ligatures w14:val="none"/>
        </w:rPr>
        <w:t xml:space="preserve">Chi bộ Vận hành, </w:t>
      </w:r>
      <w:r w:rsidRPr="0077578F">
        <w:rPr>
          <w:rFonts w:ascii="Times New Roman" w:eastAsia="Times New Roman" w:hAnsi="Times New Roman" w:cs="Times New Roman"/>
          <w:kern w:val="0"/>
          <w:sz w:val="28"/>
          <w:szCs w:val="28"/>
          <w14:ligatures w14:val="none"/>
        </w:rPr>
        <w:t xml:space="preserve">Đảng bộ </w:t>
      </w:r>
      <w:r w:rsidR="008141A9" w:rsidRPr="0077578F">
        <w:rPr>
          <w:rFonts w:ascii="Times New Roman" w:eastAsia="Times New Roman" w:hAnsi="Times New Roman" w:cs="Times New Roman"/>
          <w:kern w:val="0"/>
          <w:sz w:val="28"/>
          <w:szCs w:val="28"/>
          <w14:ligatures w14:val="none"/>
        </w:rPr>
        <w:t>Công ty Nhiệt điện Sơn Động</w:t>
      </w:r>
      <w:r w:rsidRPr="0077578F">
        <w:rPr>
          <w:rFonts w:ascii="Times New Roman" w:eastAsia="Times New Roman" w:hAnsi="Times New Roman" w:cs="Times New Roman"/>
          <w:kern w:val="0"/>
          <w:sz w:val="28"/>
          <w:szCs w:val="28"/>
          <w14:ligatures w14:val="none"/>
        </w:rPr>
        <w:t xml:space="preserve"> - TKV</w:t>
      </w:r>
      <w:r w:rsidR="0077578F">
        <w:rPr>
          <w:rFonts w:ascii="Times New Roman" w:eastAsia="Times New Roman" w:hAnsi="Times New Roman" w:cs="Times New Roman"/>
          <w:kern w:val="0"/>
          <w:sz w:val="28"/>
          <w:szCs w:val="28"/>
          <w14:ligatures w14:val="none"/>
        </w:rPr>
        <w:t>, Đảng bộ Tổng công ty Điện lực - TKV.</w:t>
      </w:r>
    </w:p>
    <w:p w14:paraId="4D5E59C0" w14:textId="77777777" w:rsidR="00847637" w:rsidRPr="0077578F" w:rsidRDefault="00847637" w:rsidP="00847637">
      <w:pPr>
        <w:widowControl w:val="0"/>
        <w:spacing w:after="0" w:line="240" w:lineRule="auto"/>
        <w:rPr>
          <w:rFonts w:ascii=".VnTime" w:eastAsia="Calibri" w:hAnsi=".VnTime" w:cs="Times New Roman"/>
          <w:b/>
          <w:bCs/>
          <w:color w:val="FF0000"/>
          <w:kern w:val="0"/>
          <w:sz w:val="28"/>
          <w:szCs w:val="28"/>
          <w14:ligatures w14:val="none"/>
        </w:rPr>
      </w:pPr>
    </w:p>
    <w:p w14:paraId="360D5920" w14:textId="77777777" w:rsidR="00091479" w:rsidRDefault="008141A9" w:rsidP="00847637">
      <w:pPr>
        <w:widowControl w:val="0"/>
        <w:spacing w:after="0" w:line="24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BẢO VỆ NỀN TẢNG TƯ TƯỞN</w:t>
      </w:r>
      <w:r w:rsidR="0037771C">
        <w:rPr>
          <w:rFonts w:ascii="Times New Roman" w:eastAsia="Calibri" w:hAnsi="Times New Roman" w:cs="Times New Roman"/>
          <w:b/>
          <w:bCs/>
          <w:kern w:val="0"/>
          <w:sz w:val="28"/>
          <w:szCs w:val="28"/>
          <w14:ligatures w14:val="none"/>
        </w:rPr>
        <w:t xml:space="preserve">G CỦA ĐẢNG, </w:t>
      </w:r>
    </w:p>
    <w:p w14:paraId="37A5F75D" w14:textId="5C153E8C" w:rsidR="00847637" w:rsidRPr="00847637" w:rsidRDefault="0037771C" w:rsidP="00847637">
      <w:pPr>
        <w:widowControl w:val="0"/>
        <w:spacing w:after="0" w:line="24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ĐẤU TRANH</w:t>
      </w:r>
      <w:r w:rsidR="00847637" w:rsidRPr="00847637">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PHẢN BÁC CÁC QUAN ĐIỂM SAI TRÁI, THÙ ĐỊCH</w:t>
      </w:r>
    </w:p>
    <w:p w14:paraId="202B6771" w14:textId="77777777" w:rsidR="00ED3324" w:rsidRPr="00B2627C" w:rsidRDefault="00ED3324" w:rsidP="009E6816">
      <w:pPr>
        <w:shd w:val="clear" w:color="auto" w:fill="FFFFFF"/>
        <w:spacing w:after="0" w:line="300" w:lineRule="auto"/>
        <w:jc w:val="both"/>
        <w:rPr>
          <w:rFonts w:ascii="Times New Roman" w:eastAsia="Times New Roman" w:hAnsi="Times New Roman" w:cs="Times New Roman"/>
          <w:bCs/>
          <w:color w:val="000000"/>
          <w:spacing w:val="-6"/>
          <w:sz w:val="28"/>
          <w:szCs w:val="28"/>
        </w:rPr>
      </w:pPr>
    </w:p>
    <w:p w14:paraId="39FC2E63" w14:textId="4D93AC3F" w:rsidR="00B2627C" w:rsidRPr="00091479" w:rsidRDefault="007E6AC7" w:rsidP="00091479">
      <w:pPr>
        <w:widowControl w:val="0"/>
        <w:spacing w:before="120" w:line="360" w:lineRule="exact"/>
        <w:ind w:firstLine="547"/>
        <w:jc w:val="both"/>
        <w:rPr>
          <w:rFonts w:ascii="Times New Roman" w:hAnsi="Times New Roman" w:cs="Times New Roman"/>
          <w:i/>
          <w:iCs/>
          <w:sz w:val="28"/>
          <w:szCs w:val="28"/>
        </w:rPr>
      </w:pPr>
      <w:r>
        <w:rPr>
          <w:rFonts w:ascii="Times New Roman" w:hAnsi="Times New Roman" w:cs="Times New Roman"/>
          <w:sz w:val="28"/>
          <w:szCs w:val="28"/>
        </w:rPr>
        <w:tab/>
      </w:r>
      <w:r w:rsidR="00FD6D77" w:rsidRPr="00091479">
        <w:rPr>
          <w:rFonts w:ascii="Times New Roman" w:hAnsi="Times New Roman" w:cs="Times New Roman"/>
          <w:i/>
          <w:iCs/>
          <w:sz w:val="28"/>
          <w:szCs w:val="28"/>
        </w:rPr>
        <w:t>Trong những năm qua, c</w:t>
      </w:r>
      <w:r w:rsidR="00B2627C" w:rsidRPr="00091479">
        <w:rPr>
          <w:rFonts w:ascii="Times New Roman" w:hAnsi="Times New Roman" w:cs="Times New Roman"/>
          <w:i/>
          <w:iCs/>
          <w:sz w:val="28"/>
          <w:szCs w:val="28"/>
        </w:rPr>
        <w:t>ông cuộc đổi mới, đất nước ta được xây dựng ngày càng đàng hoàng hơn, đời sống của nhân dân ta ngày càng được cải thiện căn bản, toàn diện hơn, vị thế của đất nước ta trên trường quốc tế ngày càng được nâng cao. Tuy vậy, trong bối cảnh tình hình thế giới và trong nước có những diễn biến phức tạp, khó lường; thuận lợi, thời cơ đan xen với khó khăn, thách thức, đặt ra nhiều vấn đề mới, cấp bách đối với công cuộc xây dựng và bảo vệ Tổ quốc.</w:t>
      </w:r>
    </w:p>
    <w:p w14:paraId="1A8C5672" w14:textId="78BFC813" w:rsidR="00B2627C" w:rsidRPr="00B2627C" w:rsidRDefault="00FC2CCD" w:rsidP="00091479">
      <w:pPr>
        <w:widowControl w:val="0"/>
        <w:spacing w:before="120" w:line="360" w:lineRule="exact"/>
        <w:ind w:firstLine="547"/>
        <w:jc w:val="both"/>
        <w:rPr>
          <w:rFonts w:ascii="Times New Roman" w:hAnsi="Times New Roman" w:cs="Times New Roman"/>
          <w:sz w:val="28"/>
          <w:szCs w:val="28"/>
        </w:rPr>
      </w:pPr>
      <w:r>
        <w:rPr>
          <w:rFonts w:ascii="Times New Roman" w:hAnsi="Times New Roman" w:cs="Times New Roman"/>
          <w:sz w:val="28"/>
          <w:szCs w:val="28"/>
        </w:rPr>
        <w:tab/>
      </w:r>
      <w:r w:rsidR="00B2627C" w:rsidRPr="00B2627C">
        <w:rPr>
          <w:rFonts w:ascii="Times New Roman" w:hAnsi="Times New Roman" w:cs="Times New Roman"/>
          <w:sz w:val="28"/>
          <w:szCs w:val="28"/>
        </w:rPr>
        <w:t>Các thế lực thù địch luôn tìm mọi cách, mọi cơ hội xuyên tạc chống phá sự nghiệp cách mạng của Đảng, của dân tộc ta, phủ nhận vai trò lãnh đạo của Đảng, xuyên tạc nền tảng tư tưởng của Đảng ta hòng làm giảm niềm tin của nhân dân vào sự lãnh đạo của Đảng, sự quản lý của Nhà nước. Trước tình hình đó, việc bảo vệ nền tảng tư tưởng của Đảng và đấu tranh phản bác quan điểm sai trái, thù địch là nhiệm vụ quan trọng, có ý nghĩa sống còn trong bảo vệ Đảng, Nhà nước, nhân dân và chế độ xã hội chủ nghĩa.</w:t>
      </w:r>
    </w:p>
    <w:p w14:paraId="14DD1C06" w14:textId="706B75DD" w:rsidR="00B2627C" w:rsidRPr="00B2627C" w:rsidRDefault="00FC2CCD" w:rsidP="00091479">
      <w:pPr>
        <w:widowControl w:val="0"/>
        <w:spacing w:before="120" w:line="360" w:lineRule="exact"/>
        <w:ind w:firstLine="547"/>
        <w:jc w:val="both"/>
        <w:rPr>
          <w:rFonts w:ascii="Times New Roman" w:hAnsi="Times New Roman" w:cs="Times New Roman"/>
          <w:sz w:val="28"/>
          <w:szCs w:val="28"/>
        </w:rPr>
      </w:pPr>
      <w:r>
        <w:rPr>
          <w:rFonts w:ascii="Times New Roman" w:hAnsi="Times New Roman" w:cs="Times New Roman"/>
          <w:sz w:val="28"/>
          <w:szCs w:val="28"/>
        </w:rPr>
        <w:tab/>
      </w:r>
      <w:r w:rsidR="00B2627C" w:rsidRPr="00B2627C">
        <w:rPr>
          <w:rFonts w:ascii="Times New Roman" w:hAnsi="Times New Roman" w:cs="Times New Roman"/>
          <w:sz w:val="28"/>
          <w:szCs w:val="28"/>
        </w:rPr>
        <w:t>Ở Việt Nam, thực hiện âm mưu “diễn biến hòa bình” các thế lực thù địch đặc biệt coi trọng việc phá hoại tư tưởng, coi đó là mũi nhọn, là con đường ngắn nhất dẫn tới sự xói mòn về niềm tin của nhân dân với Đảng, với chế độ xã hội chủ nghĩa. Các thế lực thù địch, phản động thực hiện hoạt động tuyên truyền, chống phá Đảng bằng nhiều hình thức tinh vi, xảo quyệt, nhắm đến đa dạng đối tượng</w:t>
      </w:r>
      <w:r w:rsidR="00FA3E4A">
        <w:rPr>
          <w:rFonts w:ascii="Times New Roman" w:hAnsi="Times New Roman" w:cs="Times New Roman"/>
          <w:sz w:val="28"/>
          <w:szCs w:val="28"/>
        </w:rPr>
        <w:t>. N</w:t>
      </w:r>
      <w:r w:rsidR="00B2627C" w:rsidRPr="00B2627C">
        <w:rPr>
          <w:rFonts w:ascii="Times New Roman" w:hAnsi="Times New Roman" w:cs="Times New Roman"/>
          <w:sz w:val="28"/>
          <w:szCs w:val="28"/>
        </w:rPr>
        <w:t xml:space="preserve">hưng chủ yếu là trí thức, văn nghệ sĩ; cán bộ, đảng viên, nhất là cán bộ hưu trí, cán bộ, đảng viên có biểu hiện bất mãn, suy thoái về tư tưởng, chính trị, đạo đức, lối sống, có biểu hiện tự diễn biến, tự chuyển hóa; thế hệ trẻ, nhất là học sinh, sinh viên; người lao động… Chúng thường xuyên tuyên truyền xuyên tạc nhằm phủ nhận chủ nghĩa Mác - Lênin, tư tưởng Hồ Chí Minh; phủ nhận vai trò lãnh đạo của Đảng Cộng sản Việt Nam; đẩy mạnh hoạt động xuyên tạc lịch sử; thực hiện âm mưu “phi chính trị hóa” quân đội và công an; Tích cực đẩy mạnh thực hiện một số thủ đoạn chống phá mới, đó là: Tìm cách đẩy nhanh quá trình “tự diễn biến”, “tự chuyển hóa” trong nội bộ, đưa ra những luận điệu lập lờ, lẫn lộn giữa hai mặt tích cực và tiêu cực, giữa tư tưởng xã hội chủ nghĩa và tư bản chủ nghĩa đến đảng viên và nhân dân. Khuyến khích những quan điểm lệch lạc và những khuynh hướng xã hội “dân chủ” kiểu Mỹ và phương Tây hòng làm cho người dân thấy hoài nghi về “xã hội Việt Nam” và mơ tưởng về một “xã hội khác” được cổ xúy là tốt đẹp hơn. Với mưu đồ gây chia rẽ nội bộ, làm cho Đảng ta </w:t>
      </w:r>
      <w:r w:rsidR="00B2627C" w:rsidRPr="00B2627C">
        <w:rPr>
          <w:rFonts w:ascii="Times New Roman" w:hAnsi="Times New Roman" w:cs="Times New Roman"/>
          <w:sz w:val="28"/>
          <w:szCs w:val="28"/>
        </w:rPr>
        <w:lastRenderedPageBreak/>
        <w:t>“tự diễn biến”, “tự chuyển hóa” từ bên trong, chúng ra sức tuyên truyền, bịa đặt về các phe phái trong Đảng, nhất là lợi dụng việc đấu tranh chống tham nhũng để xuyên tạc là thanh trừng nội bộ. Chúng còn thường xuyên dựng chuyện, thổi phồng những sai lầm, thiếu sót của một số cán bộ, đảng viên, qua đó gây hoang mang, tạo bức xúc trong dư luận xã hội, kích động người dân gây mất an ninh, trật tự... đưa những thông tin sai lệch, nhằm tạo khoảng trống trong tư tưởng nhân dân, làm cho nhân dân hoài nghi, mất niềm tin với chế độ, Đảng và nhà nước, từ đó chúng kích động các hoạt động gây mất ổn định an ninh chính trị, trật tự an toàn xã hội, phá hoại khối đại đoàn kết toàn dân tộc... Đây là “cuộc chiến không khói súng” nhưng nếu chúng ta mơ hồ, mất cảnh giác sẽ dẫn đến hậu quả khôn lường. Bài học về sự sụp đổ của Liên Xô và các nước xã hội ở Đông Âu vẫn còn nguyên giá trị. Vì thế, chúng ta cần đề cao cảnh giác, chủ động tấn công, đổi mới tư duy, có phương thức, biện pháp thích hợp, tăng cường tuyên truyền sâu rộng, kịp thời, chính xác các quan điểm, tư tưởng, lý luận của Đảng, phản bác một cách mạnh mẽ, quyết liệt để kịp thời ngăn chặn sự chống phá về tư tưởng, lý luận của các thế lực thù địch dưới bất cứ hình thức nào. Điều quan trọng là làm cho tư tưởng, lý luận của Đảng thấm sâu trong mọi cán bộ, đảng viên và quần chúng nhân dân, nhất là với thế hệ trẻ để chính họ là những chủ thể mạnh mẽ, vững chắc làm thất bại mọi âm mưu, thủ đoạn, phương thức chống phá của các thế lực thù địch.</w:t>
      </w:r>
    </w:p>
    <w:p w14:paraId="0188C609" w14:textId="65958DF4" w:rsidR="00B2627C" w:rsidRPr="00B2627C" w:rsidRDefault="00FC2CCD" w:rsidP="00091479">
      <w:pPr>
        <w:widowControl w:val="0"/>
        <w:spacing w:before="120" w:line="360" w:lineRule="exact"/>
        <w:ind w:firstLine="547"/>
        <w:jc w:val="both"/>
        <w:rPr>
          <w:rFonts w:ascii="Times New Roman" w:hAnsi="Times New Roman" w:cs="Times New Roman"/>
          <w:sz w:val="28"/>
          <w:szCs w:val="28"/>
        </w:rPr>
      </w:pPr>
      <w:r>
        <w:rPr>
          <w:rFonts w:ascii="Times New Roman" w:hAnsi="Times New Roman" w:cs="Times New Roman"/>
          <w:sz w:val="28"/>
          <w:szCs w:val="28"/>
        </w:rPr>
        <w:tab/>
      </w:r>
      <w:r w:rsidR="00B2627C" w:rsidRPr="00B2627C">
        <w:rPr>
          <w:rFonts w:ascii="Times New Roman" w:hAnsi="Times New Roman" w:cs="Times New Roman"/>
          <w:sz w:val="28"/>
          <w:szCs w:val="28"/>
        </w:rPr>
        <w:t>Căn cứ vào yêu cầu thực tiễn và nhiệm vụ cụ thể mỗi giai đoạn cách mạng, Đảng ta đã triển khai công tác đấu tranh bảo vệ nền tảng tư tưởng của Đảng, phản bác các quan điểm sai trái, thù địch thông qua nhiều chỉ thị, nghị quyết chuyên đề như: Chỉ thị số 03-CT/TW ngày 14/5/2011 của Bộ Chính trị khóa XI về "Tiếp tục đẩy mạnh việc học tập và làm theo tấm gương đạo đức Hồ Chí Minh"; Nghị quyết số 12-NQ/TW ngày 16/01/2012 của Ban Chấp hành Trung ương về "Một số vấn đề cấp bách về xây dựng Đảng hiện nay"; Chỉ thị 05-CT/TW ngày 15/5/2016 của Bộ Chính trị khóa XII về “Đẩy mạnh học tập và làm theo tư tưởng, đạo đức, phong cách Hồ Chí Minh; Nghị quyết số 04-NQ/TW ngày 30/10/2016 của Ban Chấp hành Trung ương về "Tăng cường xây dựng, chỉnh đốn Đảng; ngăn chặn, đẩy lùi sự suy thoái về tư tưởng chính trị, đạo đức, lối sống, những biểu hiện "tự diễn biến", "tự chuyển hóa" trong nội bộ"; Kết luận số 21-KL/TW ngày 25/10/2021 của Ban Chấp hành Trung ương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w:t>
      </w:r>
    </w:p>
    <w:p w14:paraId="7721EF0E" w14:textId="3573AE6C" w:rsidR="00B2627C" w:rsidRPr="00B2627C" w:rsidRDefault="00FC2CCD" w:rsidP="00091479">
      <w:pPr>
        <w:widowControl w:val="0"/>
        <w:spacing w:before="120" w:line="360" w:lineRule="exact"/>
        <w:ind w:firstLine="547"/>
        <w:jc w:val="both"/>
        <w:rPr>
          <w:rFonts w:ascii="Times New Roman" w:hAnsi="Times New Roman" w:cs="Times New Roman"/>
          <w:sz w:val="28"/>
          <w:szCs w:val="28"/>
        </w:rPr>
      </w:pPr>
      <w:r>
        <w:rPr>
          <w:rFonts w:ascii="Times New Roman" w:hAnsi="Times New Roman" w:cs="Times New Roman"/>
          <w:sz w:val="28"/>
          <w:szCs w:val="28"/>
        </w:rPr>
        <w:tab/>
      </w:r>
      <w:r w:rsidR="00B2627C" w:rsidRPr="00B2627C">
        <w:rPr>
          <w:rFonts w:ascii="Times New Roman" w:hAnsi="Times New Roman" w:cs="Times New Roman"/>
          <w:sz w:val="28"/>
          <w:szCs w:val="28"/>
        </w:rPr>
        <w:t xml:space="preserve">Dưới sự lãnh đạo, chỉ đạo của Trung ương Đảng, Bộ Chính trị và Ban Bí thư, sự hướng dẫn của các cơ quan chức năng, sự quản lý, điều hành của các cấp ủy đảng, người đứng đầu các cơ quan, địa phương, đơn vị..., hầu hết cán bộ, đảng viên, lực lượng vũ trang, các tầng lớp nhân dân đều có nhận thức đúng đắn về chủ nghĩa Mác - Lênin, tư tưởng Hồ Chí Minh, kiên định mục tiêu độc lập dân tộc và chủ nghĩa xã hội, tin tưởng vào Cương lĩnh, đường lối, chủ trương của Đảng, chính sách và pháp </w:t>
      </w:r>
      <w:r w:rsidR="00B2627C" w:rsidRPr="00B2627C">
        <w:rPr>
          <w:rFonts w:ascii="Times New Roman" w:hAnsi="Times New Roman" w:cs="Times New Roman"/>
          <w:sz w:val="28"/>
          <w:szCs w:val="28"/>
        </w:rPr>
        <w:lastRenderedPageBreak/>
        <w:t>luật của Nhà nước. Trận địa tư tưởng chính trị được giữ vững, khẳng định địa vị chủ đạo của chủ nghĩa Mác - Lê-nin, tư tưởng Hồ Chí Minh trong đời sống chính trị - tinh thần ở Việt Nam.</w:t>
      </w:r>
    </w:p>
    <w:p w14:paraId="1239F470" w14:textId="01F18429" w:rsidR="00B2627C" w:rsidRPr="00B2627C" w:rsidRDefault="00E84AB3" w:rsidP="00091479">
      <w:pPr>
        <w:widowControl w:val="0"/>
        <w:spacing w:before="120" w:line="360" w:lineRule="exact"/>
        <w:ind w:firstLine="547"/>
        <w:jc w:val="both"/>
        <w:rPr>
          <w:rFonts w:ascii="Times New Roman" w:hAnsi="Times New Roman" w:cs="Times New Roman"/>
          <w:sz w:val="28"/>
          <w:szCs w:val="28"/>
        </w:rPr>
      </w:pPr>
      <w:r>
        <w:rPr>
          <w:rFonts w:ascii="Times New Roman" w:hAnsi="Times New Roman" w:cs="Times New Roman"/>
          <w:sz w:val="28"/>
          <w:szCs w:val="28"/>
        </w:rPr>
        <w:tab/>
      </w:r>
      <w:r w:rsidR="00B2627C" w:rsidRPr="00B2627C">
        <w:rPr>
          <w:rFonts w:ascii="Times New Roman" w:hAnsi="Times New Roman" w:cs="Times New Roman"/>
          <w:sz w:val="28"/>
          <w:szCs w:val="28"/>
        </w:rPr>
        <w:t>Bên cạnh những kết quả đạt được, vẫn còn một số hạn chế được Đại hội XIII của Đảng tổng kết: “…</w:t>
      </w:r>
      <w:r w:rsidR="00B2627C" w:rsidRPr="00B2627C">
        <w:rPr>
          <w:rFonts w:ascii="Times New Roman" w:hAnsi="Times New Roman" w:cs="Times New Roman"/>
          <w:i/>
          <w:iCs/>
          <w:sz w:val="28"/>
          <w:szCs w:val="28"/>
        </w:rPr>
        <w:t>Đấu tranh phản bác các quan điểm sai trái, thù địch có lúc, có nơi tính chiến đấu chưa cao, còn bị động, lúng túng. Việc dự báo, nắm bắt tình hình tư tưởng của cán bộ, đảng viên, tâm tư, nguyện vọng của nhân dân và định hướng dư luận xã hội có lúc chưa kịp thời</w:t>
      </w:r>
      <w:r>
        <w:rPr>
          <w:rFonts w:ascii="Times New Roman" w:hAnsi="Times New Roman" w:cs="Times New Roman"/>
          <w:i/>
          <w:iCs/>
          <w:sz w:val="28"/>
          <w:szCs w:val="28"/>
        </w:rPr>
        <w:t xml:space="preserve">. </w:t>
      </w:r>
      <w:r w:rsidR="00B2627C" w:rsidRPr="00B2627C">
        <w:rPr>
          <w:rFonts w:ascii="Times New Roman" w:hAnsi="Times New Roman" w:cs="Times New Roman"/>
          <w:i/>
          <w:iCs/>
          <w:sz w:val="28"/>
          <w:szCs w:val="28"/>
        </w:rPr>
        <w:t xml:space="preserve">Kết quả thực hiện một số chủ trương của Đảng về quản lý báo chí, xuất bản, quản lý internet, mạng xã hội chưa đáp ứng được yêu cầu. Vai trò của văn học, nghệ thuật trong công tác tư tưởng chưa được phát huy đầy đủ. Công tác tổng kết thực tiễn, nghiên cứu lý luận chưa được quan tâm đúng mức, chưa đáp ứng yêu cầu; một số vấn đề mới, khó, phức tạp thực tiễn đặt ra chưa được làm sáng tỏ” </w:t>
      </w:r>
      <w:r>
        <w:rPr>
          <w:rFonts w:ascii="Times New Roman" w:hAnsi="Times New Roman" w:cs="Times New Roman"/>
          <w:i/>
          <w:iCs/>
          <w:sz w:val="28"/>
          <w:szCs w:val="28"/>
        </w:rPr>
        <w:t>.</w:t>
      </w:r>
    </w:p>
    <w:p w14:paraId="546325DB" w14:textId="1A4C1F7C" w:rsidR="00B2627C" w:rsidRPr="00B2627C" w:rsidRDefault="00D971C0" w:rsidP="00091479">
      <w:pPr>
        <w:widowControl w:val="0"/>
        <w:spacing w:before="120" w:line="360" w:lineRule="exact"/>
        <w:ind w:firstLine="547"/>
        <w:jc w:val="both"/>
        <w:rPr>
          <w:rFonts w:ascii="Times New Roman" w:hAnsi="Times New Roman" w:cs="Times New Roman"/>
          <w:sz w:val="28"/>
          <w:szCs w:val="28"/>
        </w:rPr>
      </w:pPr>
      <w:r>
        <w:rPr>
          <w:rFonts w:ascii="Times New Roman" w:hAnsi="Times New Roman" w:cs="Times New Roman"/>
          <w:sz w:val="28"/>
          <w:szCs w:val="28"/>
        </w:rPr>
        <w:tab/>
      </w:r>
      <w:r w:rsidR="00B2627C" w:rsidRPr="00B2627C">
        <w:rPr>
          <w:rFonts w:ascii="Times New Roman" w:hAnsi="Times New Roman" w:cs="Times New Roman"/>
          <w:sz w:val="28"/>
          <w:szCs w:val="28"/>
        </w:rPr>
        <w:t>Để làm tốt công tác bảo vệ nền tảng tư tưởng của Đảng, đấu tranh, phản bác các quan điểm sai trái, thù địch cần tập trung thực hiện một số giải pháp sau:</w:t>
      </w:r>
    </w:p>
    <w:p w14:paraId="7AB03319" w14:textId="7560969C" w:rsidR="00B2627C" w:rsidRPr="00B2627C" w:rsidRDefault="00D971C0" w:rsidP="00091479">
      <w:pPr>
        <w:widowControl w:val="0"/>
        <w:spacing w:before="120" w:line="360" w:lineRule="exact"/>
        <w:ind w:firstLine="547"/>
        <w:jc w:val="both"/>
        <w:rPr>
          <w:rFonts w:ascii="Times New Roman" w:hAnsi="Times New Roman" w:cs="Times New Roman"/>
          <w:sz w:val="28"/>
          <w:szCs w:val="28"/>
        </w:rPr>
      </w:pPr>
      <w:r>
        <w:rPr>
          <w:rFonts w:ascii="Times New Roman" w:hAnsi="Times New Roman" w:cs="Times New Roman"/>
          <w:b/>
          <w:bCs/>
          <w:sz w:val="28"/>
          <w:szCs w:val="28"/>
        </w:rPr>
        <w:tab/>
      </w:r>
      <w:r w:rsidR="00B2627C" w:rsidRPr="00B2627C">
        <w:rPr>
          <w:rFonts w:ascii="Times New Roman" w:hAnsi="Times New Roman" w:cs="Times New Roman"/>
          <w:b/>
          <w:bCs/>
          <w:sz w:val="28"/>
          <w:szCs w:val="28"/>
        </w:rPr>
        <w:t>Một là,</w:t>
      </w:r>
      <w:r w:rsidR="00B2627C" w:rsidRPr="00B2627C">
        <w:rPr>
          <w:rFonts w:ascii="Times New Roman" w:hAnsi="Times New Roman" w:cs="Times New Roman"/>
          <w:sz w:val="28"/>
          <w:szCs w:val="28"/>
        </w:rPr>
        <w:t> tuyên truyền nâng cao nhận thức của toàn Đảng, toàn dân, toàn quân về ý nghĩa, tầm quan trọng của bảo vệ nền tảng tư tưởng của Đảng, đấu tranh phản bác các quan điểm sai trái, thù địch, nâng cao trình độ giác ngộ cách mạng, bản lĩnh chính trị cho cán bộ, đảng viên và nhân dân. Làm tốt công tác giáo dục chính trị, tư tưởng để không ngừng nâng cao trình độ lý luận chính trị, bồi dưỡng lòng yêu nước, tinh thần tự hào, tự tôn dân tộc cho cán bộ, đảng viên, nhất là thế hệ trẻ. Đẩy mạnh tuyên truyền về vị trí, vai trò, ý nghĩa, tầm quan trọng của chủ nghĩa Mác - Lênin, tư tưởng Hồ Chí Minh, đường lối, chủ trương của Đảng, chính sách và luật pháp của Nhà nước; phổ biến những thành tựu mà Đảng ta đã đạt được trên cơ sở vận dụng đúng đắn, sáng tạo và phát triển chủ nghĩa Mác - Lê-nin, tư tưởng Hồ Chí Minh trong công cuộc đổi mới. Phát huy hiệu quả đội ngũ cộng tác viên trong tham gia viết bài đấu tranh phòng, chống “diễn biến hòa bình” trên các báo, tạp chí. Đồng thời, đề cao trách nhiệm nêu gương của cán bộ, đảng viên trong việc chia sẻ thông tin tích cực, bài viết chuyên sâu, thực hiện phương châm “lấy cái đẹp dẹp cái xấu”, “lấy thông tin tích cực đẩy lùi thông tin tiêu cực”.</w:t>
      </w:r>
    </w:p>
    <w:p w14:paraId="54A53F8A" w14:textId="157ED237" w:rsidR="00B2627C" w:rsidRPr="00B2627C" w:rsidRDefault="00D971C0" w:rsidP="00091479">
      <w:pPr>
        <w:widowControl w:val="0"/>
        <w:spacing w:before="120" w:line="360" w:lineRule="exact"/>
        <w:ind w:firstLine="547"/>
        <w:jc w:val="both"/>
        <w:rPr>
          <w:rFonts w:ascii="Times New Roman" w:hAnsi="Times New Roman" w:cs="Times New Roman"/>
          <w:sz w:val="28"/>
          <w:szCs w:val="28"/>
        </w:rPr>
      </w:pPr>
      <w:r>
        <w:rPr>
          <w:rFonts w:ascii="Times New Roman" w:hAnsi="Times New Roman" w:cs="Times New Roman"/>
          <w:b/>
          <w:bCs/>
          <w:sz w:val="28"/>
          <w:szCs w:val="28"/>
        </w:rPr>
        <w:tab/>
      </w:r>
      <w:r w:rsidR="00B2627C" w:rsidRPr="00B2627C">
        <w:rPr>
          <w:rFonts w:ascii="Times New Roman" w:hAnsi="Times New Roman" w:cs="Times New Roman"/>
          <w:b/>
          <w:bCs/>
          <w:sz w:val="28"/>
          <w:szCs w:val="28"/>
        </w:rPr>
        <w:t>Hai là,</w:t>
      </w:r>
      <w:r w:rsidR="00B2627C" w:rsidRPr="00B2627C">
        <w:rPr>
          <w:rFonts w:ascii="Times New Roman" w:hAnsi="Times New Roman" w:cs="Times New Roman"/>
          <w:sz w:val="28"/>
          <w:szCs w:val="28"/>
        </w:rPr>
        <w:t xml:space="preserve"> tăng cường xây dựng, chính đốn Đảng; nâng cao chất lượng đội ngũ cán bộ, đảng viên. Đây là giải pháp căn cơ trong phòng, chống “tự diễn biến”, “tự chuyển hóa”, là tiền đề quan trọng để xây dựng cơ quan, đơn vị “mẫu mực, tiêu biểu”; đồng thời, tạo môi trường trong sạch, lành mạnh để ngăn ngừa sự xâm nhập những quan điểm, tư tưởng sai trái, thù địch vào đơn vị. Các cấp ủy, tổ chức đảng cần chú trọng nâng cao chất lượng ra nghị quyết, sinh hoạt đảng; nâng cao năng lực lãnh đạo, sức chiến đấu của tổ chức đảng; giữ vững nguyên tắc tập trung dân chủ, tập thể lãnh đạo, cá nhân phụ trách, tự phê bình và phê bình. Tích cực đổi mới nội dung, hình thức, phương pháp giáo dục chính trị, tư tưởng; tập trung vào giáo dục “đạo đức người </w:t>
      </w:r>
      <w:r w:rsidR="00B2627C" w:rsidRPr="00B2627C">
        <w:rPr>
          <w:rFonts w:ascii="Times New Roman" w:hAnsi="Times New Roman" w:cs="Times New Roman"/>
          <w:sz w:val="28"/>
          <w:szCs w:val="28"/>
        </w:rPr>
        <w:lastRenderedPageBreak/>
        <w:t>cán bộ, đảng viên” theo tư tưởng Hồ Chí Minh: “Trung với nước, trung với Đảng, hiếu với dân”, “cần, kiệm, liêm, chính, chí công vô tư”. Gắn xây dựng Đảng về đạo đức với xây dựng Đảng về chính trị, tư tưởng và tổ chức; xây dựng đội ngũ cán bộ, đảng viên có phẩm chất đạo đức, lối sống trong sáng, cao đẹp, nhất là đội ngũ cán bộ chủ chốt phải nêu gương thực hành đạo đức, tạo sự lan tỏa thúc đẩy toàn Đảng, toàn dân học tập và làm theo tư tưởng, đạo đức, phong cách Hồ Chí Minh.</w:t>
      </w:r>
    </w:p>
    <w:p w14:paraId="62837BE7" w14:textId="3D533F0E" w:rsidR="00B2627C" w:rsidRPr="00B2627C" w:rsidRDefault="00D971C0" w:rsidP="00091479">
      <w:pPr>
        <w:widowControl w:val="0"/>
        <w:spacing w:before="120" w:line="360" w:lineRule="exact"/>
        <w:ind w:firstLine="547"/>
        <w:jc w:val="both"/>
        <w:rPr>
          <w:rFonts w:ascii="Times New Roman" w:hAnsi="Times New Roman" w:cs="Times New Roman"/>
          <w:sz w:val="28"/>
          <w:szCs w:val="28"/>
        </w:rPr>
      </w:pPr>
      <w:r>
        <w:rPr>
          <w:rFonts w:ascii="Times New Roman" w:hAnsi="Times New Roman" w:cs="Times New Roman"/>
          <w:b/>
          <w:bCs/>
          <w:sz w:val="28"/>
          <w:szCs w:val="28"/>
        </w:rPr>
        <w:tab/>
      </w:r>
      <w:r w:rsidR="00B2627C" w:rsidRPr="00B2627C">
        <w:rPr>
          <w:rFonts w:ascii="Times New Roman" w:hAnsi="Times New Roman" w:cs="Times New Roman"/>
          <w:b/>
          <w:bCs/>
          <w:sz w:val="28"/>
          <w:szCs w:val="28"/>
        </w:rPr>
        <w:t>Ba là,</w:t>
      </w:r>
      <w:r w:rsidR="00B2627C" w:rsidRPr="00B2627C">
        <w:rPr>
          <w:rFonts w:ascii="Times New Roman" w:hAnsi="Times New Roman" w:cs="Times New Roman"/>
          <w:sz w:val="28"/>
          <w:szCs w:val="28"/>
        </w:rPr>
        <w:t> kịp thời cung cấp thông tin, định hướng tư tưởng trước các vấn đề xã hội, tạo thế chủ động trên mặt trận đấu tranh trên internet, mạng xã hội. Kịp thời cung cấp thông tin, định hướng dư luận xã hội trước các sự kiện, vấn đề nảy sinh, tạo thế chủ động trên mặt trận đấu tranh chống quan điểm sai trái, thù địch. Thông tin kịp thời các phương thức, thủ đoạn hoạt động chống phá của các thế lực thù địch, chỉ rõ mục tiêu, luận điểm sai trái và cung cấp luận cứ đấu tranh phản bác, làm cơ sở cho các lực lượng viết tin, bài đấu tranh. Đối với các vấn đề phức tạp, nhạy cảm, phạm vi tác động, ảnh hưởng lớn cần bám sát định hướng của trên, chủ động xây dựng các văn bản chỉ đạo, triển khai thực hiện, tạo sự thống nhất cao trong hoạt động đấu tranh.</w:t>
      </w:r>
    </w:p>
    <w:p w14:paraId="3BEDDAAB" w14:textId="1B8D9564" w:rsidR="00B2627C" w:rsidRDefault="00D971C0" w:rsidP="00091479">
      <w:pPr>
        <w:widowControl w:val="0"/>
        <w:spacing w:before="120" w:line="360" w:lineRule="exact"/>
        <w:ind w:firstLine="547"/>
        <w:jc w:val="both"/>
        <w:rPr>
          <w:rFonts w:ascii="Times New Roman" w:hAnsi="Times New Roman" w:cs="Times New Roman"/>
          <w:sz w:val="28"/>
          <w:szCs w:val="28"/>
        </w:rPr>
      </w:pPr>
      <w:r>
        <w:rPr>
          <w:rFonts w:ascii="Times New Roman" w:hAnsi="Times New Roman" w:cs="Times New Roman"/>
          <w:b/>
          <w:bCs/>
          <w:sz w:val="28"/>
          <w:szCs w:val="28"/>
        </w:rPr>
        <w:tab/>
      </w:r>
      <w:r w:rsidR="00B2627C" w:rsidRPr="00B2627C">
        <w:rPr>
          <w:rFonts w:ascii="Times New Roman" w:hAnsi="Times New Roman" w:cs="Times New Roman"/>
          <w:b/>
          <w:bCs/>
          <w:sz w:val="28"/>
          <w:szCs w:val="28"/>
        </w:rPr>
        <w:t>Bốn là,</w:t>
      </w:r>
      <w:r w:rsidR="00B2627C" w:rsidRPr="00B2627C">
        <w:rPr>
          <w:rFonts w:ascii="Times New Roman" w:hAnsi="Times New Roman" w:cs="Times New Roman"/>
          <w:sz w:val="28"/>
          <w:szCs w:val="28"/>
        </w:rPr>
        <w:t> thường xuyên nắm tình hình, tổ chức công tác đối thoại, kịp thời nắm bắt tâm tư, nguyện vọng của nhân dân, vận động quần chúng nhân dân thực hiện tốt chủ trương, đường lối của Đảng, chính sách, pháp luật của Nhà nước. Chỉ đạo các tổ chức chính trị - xã hội tăng cường công tác tuyên truyền, vận động cán bộ đoàn viên, hội viên, các tầng lớp nhân dân nâng cao nhận thức về công tác bảo vệ nền tảng tư tưởng của Đảng, đấu tranh phản bác các quan điểm sai trái, thù địch, tạo thế trận lòng dân vững chắc.</w:t>
      </w:r>
      <w:r>
        <w:rPr>
          <w:rFonts w:ascii="Times New Roman" w:hAnsi="Times New Roman" w:cs="Times New Roman"/>
          <w:sz w:val="28"/>
          <w:szCs w:val="28"/>
        </w:rPr>
        <w:t xml:space="preserve"> </w:t>
      </w:r>
      <w:r w:rsidR="00B2627C" w:rsidRPr="00B2627C">
        <w:rPr>
          <w:rFonts w:ascii="Times New Roman" w:hAnsi="Times New Roman" w:cs="Times New Roman"/>
          <w:sz w:val="28"/>
          <w:szCs w:val="28"/>
        </w:rPr>
        <w:t>Đấu tranh phản bác quan điểm sai trái, thù địch, bảo vệ nền tảng tư tưởng của Đảng có ý nghĩa quan trọng, góp phần củng cố và tăng cường niềm tin của nhân dân với Đảng, giữ vững sự đoàn kết, thống nhất trong Đảng, sự đồng thuận xã hội, ngăn chặn đẩy lùi sự suy thoái về tư tưởng, chính trị, đạo đức, lối sống, những biểu hiện “tự diễn biến”, “tự chuyển hóa”, qua đó góp phần làm thất bại mọi âm mưu, thủ đoạn “diễn biến hòa bình” các thế lực thù địch, phản động trong tình hình mới, tạo  điều kiện, tiền đề vững chắc toàn Đảng, toàn dân và toàn quân ta thực hiện khát vọng phát triển đất nước phồn vinh, hạnh phúc, quyết tâm mạnh mẽ hơn để phấn đấu thực hiện mục tiêu đến năm 2030 Việt Nam là nước đang phát triển, có công nghiệp hiện đại, thu nhập trung bình cao và đến năm 2045 trở thành nước phát triển, thu nhập cao, vững bước đi lên theo định hướng XHCN.</w:t>
      </w:r>
    </w:p>
    <w:sectPr w:rsidR="00B2627C" w:rsidSect="00091479">
      <w:headerReference w:type="default" r:id="rId7"/>
      <w:pgSz w:w="11906" w:h="16838" w:code="9"/>
      <w:pgMar w:top="900" w:right="746"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8EBD0" w14:textId="77777777" w:rsidR="00B0627E" w:rsidRDefault="00B0627E" w:rsidP="00091479">
      <w:pPr>
        <w:spacing w:after="0" w:line="240" w:lineRule="auto"/>
      </w:pPr>
      <w:r>
        <w:separator/>
      </w:r>
    </w:p>
  </w:endnote>
  <w:endnote w:type="continuationSeparator" w:id="0">
    <w:p w14:paraId="7DA5C4AE" w14:textId="77777777" w:rsidR="00B0627E" w:rsidRDefault="00B0627E" w:rsidP="0009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9008" w14:textId="77777777" w:rsidR="00B0627E" w:rsidRDefault="00B0627E" w:rsidP="00091479">
      <w:pPr>
        <w:spacing w:after="0" w:line="240" w:lineRule="auto"/>
      </w:pPr>
      <w:r>
        <w:separator/>
      </w:r>
    </w:p>
  </w:footnote>
  <w:footnote w:type="continuationSeparator" w:id="0">
    <w:p w14:paraId="26416C10" w14:textId="77777777" w:rsidR="00B0627E" w:rsidRDefault="00B0627E" w:rsidP="00091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491239"/>
      <w:docPartObj>
        <w:docPartGallery w:val="Page Numbers (Top of Page)"/>
        <w:docPartUnique/>
      </w:docPartObj>
    </w:sdtPr>
    <w:sdtEndPr>
      <w:rPr>
        <w:rFonts w:ascii="Times New Roman" w:hAnsi="Times New Roman" w:cs="Times New Roman"/>
        <w:noProof/>
        <w:sz w:val="28"/>
        <w:szCs w:val="28"/>
      </w:rPr>
    </w:sdtEndPr>
    <w:sdtContent>
      <w:p w14:paraId="67AB7CE2" w14:textId="735AAE7B" w:rsidR="00091479" w:rsidRPr="00091479" w:rsidRDefault="00091479">
        <w:pPr>
          <w:pStyle w:val="Header"/>
          <w:jc w:val="center"/>
          <w:rPr>
            <w:rFonts w:ascii="Times New Roman" w:hAnsi="Times New Roman" w:cs="Times New Roman"/>
            <w:sz w:val="28"/>
            <w:szCs w:val="28"/>
          </w:rPr>
        </w:pPr>
        <w:r w:rsidRPr="00091479">
          <w:rPr>
            <w:rFonts w:ascii="Times New Roman" w:hAnsi="Times New Roman" w:cs="Times New Roman"/>
            <w:sz w:val="28"/>
            <w:szCs w:val="28"/>
          </w:rPr>
          <w:fldChar w:fldCharType="begin"/>
        </w:r>
        <w:r w:rsidRPr="00091479">
          <w:rPr>
            <w:rFonts w:ascii="Times New Roman" w:hAnsi="Times New Roman" w:cs="Times New Roman"/>
            <w:sz w:val="28"/>
            <w:szCs w:val="28"/>
          </w:rPr>
          <w:instrText xml:space="preserve"> PAGE   \* MERGEFORMAT </w:instrText>
        </w:r>
        <w:r w:rsidRPr="00091479">
          <w:rPr>
            <w:rFonts w:ascii="Times New Roman" w:hAnsi="Times New Roman" w:cs="Times New Roman"/>
            <w:sz w:val="28"/>
            <w:szCs w:val="28"/>
          </w:rPr>
          <w:fldChar w:fldCharType="separate"/>
        </w:r>
        <w:r w:rsidRPr="00091479">
          <w:rPr>
            <w:rFonts w:ascii="Times New Roman" w:hAnsi="Times New Roman" w:cs="Times New Roman"/>
            <w:noProof/>
            <w:sz w:val="28"/>
            <w:szCs w:val="28"/>
          </w:rPr>
          <w:t>2</w:t>
        </w:r>
        <w:r w:rsidRPr="00091479">
          <w:rPr>
            <w:rFonts w:ascii="Times New Roman" w:hAnsi="Times New Roman" w:cs="Times New Roman"/>
            <w:noProof/>
            <w:sz w:val="28"/>
            <w:szCs w:val="28"/>
          </w:rPr>
          <w:fldChar w:fldCharType="end"/>
        </w:r>
      </w:p>
    </w:sdtContent>
  </w:sdt>
  <w:p w14:paraId="01BAAE9C" w14:textId="77777777" w:rsidR="00091479" w:rsidRPr="00091479" w:rsidRDefault="00091479">
    <w:pPr>
      <w:pStyle w:val="Heade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C2"/>
    <w:rsid w:val="0006275D"/>
    <w:rsid w:val="00091479"/>
    <w:rsid w:val="00095A66"/>
    <w:rsid w:val="001405A5"/>
    <w:rsid w:val="001417A8"/>
    <w:rsid w:val="00314D7D"/>
    <w:rsid w:val="0037771C"/>
    <w:rsid w:val="004520C2"/>
    <w:rsid w:val="004919BB"/>
    <w:rsid w:val="00656728"/>
    <w:rsid w:val="006660E2"/>
    <w:rsid w:val="00730375"/>
    <w:rsid w:val="0077578F"/>
    <w:rsid w:val="007E6AC7"/>
    <w:rsid w:val="008141A9"/>
    <w:rsid w:val="00847637"/>
    <w:rsid w:val="008742C5"/>
    <w:rsid w:val="009B440E"/>
    <w:rsid w:val="009E6816"/>
    <w:rsid w:val="00AA285D"/>
    <w:rsid w:val="00AA671B"/>
    <w:rsid w:val="00B0627E"/>
    <w:rsid w:val="00B2387C"/>
    <w:rsid w:val="00B2627C"/>
    <w:rsid w:val="00D971C0"/>
    <w:rsid w:val="00DF582F"/>
    <w:rsid w:val="00E06E2D"/>
    <w:rsid w:val="00E84AB3"/>
    <w:rsid w:val="00EB6CDD"/>
    <w:rsid w:val="00ED3324"/>
    <w:rsid w:val="00F71E5F"/>
    <w:rsid w:val="00FA3E4A"/>
    <w:rsid w:val="00FB0772"/>
    <w:rsid w:val="00FC2CCD"/>
    <w:rsid w:val="00FD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C2573"/>
  <w15:chartTrackingRefBased/>
  <w15:docId w15:val="{79188B22-D7B7-4D91-BF63-DC820A56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0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20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20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20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20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20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0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0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0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0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20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20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20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20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2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0C2"/>
    <w:rPr>
      <w:rFonts w:eastAsiaTheme="majorEastAsia" w:cstheme="majorBidi"/>
      <w:color w:val="272727" w:themeColor="text1" w:themeTint="D8"/>
    </w:rPr>
  </w:style>
  <w:style w:type="paragraph" w:styleId="Title">
    <w:name w:val="Title"/>
    <w:basedOn w:val="Normal"/>
    <w:next w:val="Normal"/>
    <w:link w:val="TitleChar"/>
    <w:uiPriority w:val="10"/>
    <w:qFormat/>
    <w:rsid w:val="00452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0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0C2"/>
    <w:pPr>
      <w:spacing w:before="160"/>
      <w:jc w:val="center"/>
    </w:pPr>
    <w:rPr>
      <w:i/>
      <w:iCs/>
      <w:color w:val="404040" w:themeColor="text1" w:themeTint="BF"/>
    </w:rPr>
  </w:style>
  <w:style w:type="character" w:customStyle="1" w:styleId="QuoteChar">
    <w:name w:val="Quote Char"/>
    <w:basedOn w:val="DefaultParagraphFont"/>
    <w:link w:val="Quote"/>
    <w:uiPriority w:val="29"/>
    <w:rsid w:val="004520C2"/>
    <w:rPr>
      <w:i/>
      <w:iCs/>
      <w:color w:val="404040" w:themeColor="text1" w:themeTint="BF"/>
    </w:rPr>
  </w:style>
  <w:style w:type="paragraph" w:styleId="ListParagraph">
    <w:name w:val="List Paragraph"/>
    <w:basedOn w:val="Normal"/>
    <w:uiPriority w:val="34"/>
    <w:qFormat/>
    <w:rsid w:val="004520C2"/>
    <w:pPr>
      <w:ind w:left="720"/>
      <w:contextualSpacing/>
    </w:pPr>
  </w:style>
  <w:style w:type="character" w:styleId="IntenseEmphasis">
    <w:name w:val="Intense Emphasis"/>
    <w:basedOn w:val="DefaultParagraphFont"/>
    <w:uiPriority w:val="21"/>
    <w:qFormat/>
    <w:rsid w:val="004520C2"/>
    <w:rPr>
      <w:i/>
      <w:iCs/>
      <w:color w:val="2F5496" w:themeColor="accent1" w:themeShade="BF"/>
    </w:rPr>
  </w:style>
  <w:style w:type="paragraph" w:styleId="IntenseQuote">
    <w:name w:val="Intense Quote"/>
    <w:basedOn w:val="Normal"/>
    <w:next w:val="Normal"/>
    <w:link w:val="IntenseQuoteChar"/>
    <w:uiPriority w:val="30"/>
    <w:qFormat/>
    <w:rsid w:val="004520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20C2"/>
    <w:rPr>
      <w:i/>
      <w:iCs/>
      <w:color w:val="2F5496" w:themeColor="accent1" w:themeShade="BF"/>
    </w:rPr>
  </w:style>
  <w:style w:type="character" w:styleId="IntenseReference">
    <w:name w:val="Intense Reference"/>
    <w:basedOn w:val="DefaultParagraphFont"/>
    <w:uiPriority w:val="32"/>
    <w:qFormat/>
    <w:rsid w:val="004520C2"/>
    <w:rPr>
      <w:b/>
      <w:bCs/>
      <w:smallCaps/>
      <w:color w:val="2F5496" w:themeColor="accent1" w:themeShade="BF"/>
      <w:spacing w:val="5"/>
    </w:rPr>
  </w:style>
  <w:style w:type="table" w:styleId="TableGrid">
    <w:name w:val="Table Grid"/>
    <w:basedOn w:val="TableNormal"/>
    <w:uiPriority w:val="39"/>
    <w:rsid w:val="00666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1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479"/>
  </w:style>
  <w:style w:type="paragraph" w:styleId="Footer">
    <w:name w:val="footer"/>
    <w:basedOn w:val="Normal"/>
    <w:link w:val="FooterChar"/>
    <w:uiPriority w:val="99"/>
    <w:unhideWhenUsed/>
    <w:rsid w:val="00091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CF69F-8C46-4C60-9089-E279EC2D0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2477</Words>
  <Characters>9043</Characters>
  <Application>Microsoft Office Word</Application>
  <DocSecurity>0</DocSecurity>
  <Lines>153</Lines>
  <Paragraphs>20</Paragraphs>
  <ScaleCrop>false</ScaleCrop>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Dương</dc:creator>
  <cp:keywords/>
  <dc:description/>
  <cp:lastModifiedBy>Ngô Quang Trung- TB Tuyên giáo ĐU</cp:lastModifiedBy>
  <cp:revision>28</cp:revision>
  <dcterms:created xsi:type="dcterms:W3CDTF">2025-09-18T06:30:00Z</dcterms:created>
  <dcterms:modified xsi:type="dcterms:W3CDTF">2025-10-10T08:37:00Z</dcterms:modified>
</cp:coreProperties>
</file>