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45A60" w14:textId="77777777" w:rsidR="0077572F" w:rsidRPr="0077572F" w:rsidRDefault="0077572F" w:rsidP="0077572F">
      <w:pPr>
        <w:spacing w:after="0" w:line="240" w:lineRule="auto"/>
        <w:jc w:val="center"/>
        <w:rPr>
          <w:rFonts w:ascii="Times New Roman" w:eastAsia="Times New Roman" w:hAnsi="Times New Roman" w:cs="Times New Roman"/>
          <w:b/>
          <w:bCs/>
          <w:kern w:val="0"/>
          <w:sz w:val="28"/>
          <w:szCs w:val="28"/>
          <w:lang w:val="nl-NL"/>
          <w14:ligatures w14:val="none"/>
        </w:rPr>
      </w:pPr>
      <w:r w:rsidRPr="0077572F">
        <w:rPr>
          <w:rFonts w:ascii="Times New Roman" w:eastAsia="Times New Roman" w:hAnsi="Times New Roman" w:cs="Times New Roman"/>
          <w:b/>
          <w:bCs/>
          <w:kern w:val="0"/>
          <w:sz w:val="28"/>
          <w:szCs w:val="28"/>
          <w:lang w:val="nl-NL"/>
          <w14:ligatures w14:val="none"/>
        </w:rPr>
        <w:t>CHUYỂN ĐỔI SỐ VÀ NHỮNG YÊU CẦU ĐẶT RA</w:t>
      </w:r>
    </w:p>
    <w:p w14:paraId="224BF90E" w14:textId="77777777" w:rsidR="0077572F" w:rsidRPr="0077572F" w:rsidRDefault="0077572F" w:rsidP="0077572F">
      <w:pPr>
        <w:spacing w:after="0" w:line="240" w:lineRule="auto"/>
        <w:jc w:val="center"/>
        <w:rPr>
          <w:rFonts w:ascii="Times New Roman" w:eastAsia="Times New Roman" w:hAnsi="Times New Roman" w:cs="Times New Roman"/>
          <w:b/>
          <w:bCs/>
          <w:kern w:val="0"/>
          <w:sz w:val="28"/>
          <w:szCs w:val="28"/>
          <w:lang w:val="nl-NL"/>
          <w14:ligatures w14:val="none"/>
        </w:rPr>
      </w:pPr>
      <w:r w:rsidRPr="0077572F">
        <w:rPr>
          <w:rFonts w:ascii="Times New Roman" w:eastAsia="Times New Roman" w:hAnsi="Times New Roman" w:cs="Times New Roman"/>
          <w:b/>
          <w:bCs/>
          <w:kern w:val="0"/>
          <w:sz w:val="28"/>
          <w:szCs w:val="28"/>
          <w:lang w:val="nl-NL"/>
          <w14:ligatures w14:val="none"/>
        </w:rPr>
        <w:t>VỚI NHIỆM VỤ BẢO VỆ NỀN TẢNG TƯ TƯỞNG CỦA ĐẢNG</w:t>
      </w:r>
    </w:p>
    <w:p w14:paraId="579E624E" w14:textId="77777777" w:rsidR="0077572F" w:rsidRPr="0077572F" w:rsidRDefault="0077572F" w:rsidP="0077572F">
      <w:pPr>
        <w:spacing w:after="0" w:line="240" w:lineRule="auto"/>
        <w:jc w:val="center"/>
        <w:rPr>
          <w:rFonts w:ascii="Times New Roman" w:eastAsia="Times New Roman" w:hAnsi="Times New Roman" w:cs="Times New Roman"/>
          <w:b/>
          <w:bCs/>
          <w:kern w:val="0"/>
          <w:sz w:val="28"/>
          <w:szCs w:val="28"/>
          <w:lang w:val="nl-NL"/>
          <w14:ligatures w14:val="none"/>
        </w:rPr>
      </w:pPr>
      <w:r w:rsidRPr="0077572F">
        <w:rPr>
          <w:rFonts w:ascii="Times New Roman" w:eastAsia="Times New Roman" w:hAnsi="Times New Roman" w:cs="Times New Roman"/>
          <w:b/>
          <w:bCs/>
          <w:kern w:val="0"/>
          <w:sz w:val="28"/>
          <w:szCs w:val="28"/>
          <w:lang w:val="nl-NL"/>
          <w14:ligatures w14:val="none"/>
        </w:rPr>
        <w:t>TRÊN KHÔNG GIAN MẠNG</w:t>
      </w:r>
    </w:p>
    <w:p w14:paraId="722E2A77" w14:textId="77777777" w:rsidR="0077572F" w:rsidRPr="0077572F" w:rsidRDefault="0077572F" w:rsidP="0077572F">
      <w:pPr>
        <w:keepNext/>
        <w:spacing w:after="0" w:line="240" w:lineRule="auto"/>
        <w:outlineLvl w:val="5"/>
        <w:rPr>
          <w:rFonts w:ascii="Times New Roman" w:eastAsia="Times New Roman" w:hAnsi="Times New Roman" w:cs="Times New Roman"/>
          <w:b/>
          <w:bCs/>
          <w:kern w:val="0"/>
          <w:sz w:val="28"/>
          <w:szCs w:val="28"/>
          <w:lang w:val="nl-NL"/>
          <w14:ligatures w14:val="none"/>
        </w:rPr>
      </w:pPr>
    </w:p>
    <w:p w14:paraId="70201927" w14:textId="77777777" w:rsidR="0077572F" w:rsidRPr="0077572F" w:rsidRDefault="0077572F" w:rsidP="0077572F">
      <w:pPr>
        <w:keepNext/>
        <w:spacing w:after="0" w:line="240" w:lineRule="auto"/>
        <w:ind w:left="6480" w:firstLine="720"/>
        <w:outlineLvl w:val="5"/>
        <w:rPr>
          <w:rFonts w:ascii="Times New Roman" w:eastAsia="Times New Roman" w:hAnsi="Times New Roman" w:cs="Times New Roman"/>
          <w:b/>
          <w:bCs/>
          <w:kern w:val="0"/>
          <w:sz w:val="28"/>
          <w:szCs w:val="28"/>
          <w:lang w:val="nl-NL"/>
          <w14:ligatures w14:val="none"/>
        </w:rPr>
      </w:pPr>
      <w:r w:rsidRPr="0077572F">
        <w:rPr>
          <w:rFonts w:ascii="Times New Roman" w:eastAsia="Times New Roman" w:hAnsi="Times New Roman" w:cs="Times New Roman"/>
          <w:b/>
          <w:bCs/>
          <w:kern w:val="0"/>
          <w:sz w:val="28"/>
          <w:szCs w:val="28"/>
          <w:lang w:val="nl-NL"/>
          <w14:ligatures w14:val="none"/>
        </w:rPr>
        <w:t>Thể loại: Tạp chí</w:t>
      </w:r>
    </w:p>
    <w:p w14:paraId="1A71EC2D" w14:textId="77777777" w:rsidR="0077572F" w:rsidRPr="0077572F" w:rsidRDefault="0077572F" w:rsidP="0077572F">
      <w:pPr>
        <w:spacing w:after="0" w:line="240" w:lineRule="auto"/>
        <w:rPr>
          <w:rFonts w:ascii="Times New Roman" w:eastAsia="Times New Roman" w:hAnsi="Times New Roman" w:cs="Times New Roman"/>
          <w:kern w:val="0"/>
          <w:lang w:val="nl-NL"/>
          <w14:ligatures w14:val="none"/>
        </w:rPr>
      </w:pPr>
    </w:p>
    <w:p w14:paraId="1F7E2954" w14:textId="77777777" w:rsidR="0077572F" w:rsidRPr="0077572F" w:rsidRDefault="0077572F" w:rsidP="0077572F">
      <w:pPr>
        <w:keepNext/>
        <w:spacing w:after="0" w:line="360" w:lineRule="auto"/>
        <w:ind w:firstLine="720"/>
        <w:jc w:val="both"/>
        <w:outlineLvl w:val="5"/>
        <w:rPr>
          <w:rFonts w:ascii="Times New Roman" w:eastAsia="Times New Roman" w:hAnsi="Times New Roman" w:cs="Times New Roman"/>
          <w:kern w:val="0"/>
          <w:sz w:val="4"/>
          <w:szCs w:val="4"/>
          <w:lang w:val="nl-NL"/>
          <w14:ligatures w14:val="none"/>
        </w:rPr>
      </w:pPr>
      <w:r w:rsidRPr="0077572F">
        <w:rPr>
          <w:rFonts w:ascii="Times New Roman" w:eastAsia="Times New Roman" w:hAnsi="Times New Roman" w:cs="Times New Roman"/>
          <w:i/>
          <w:iCs/>
          <w:kern w:val="0"/>
          <w:sz w:val="28"/>
          <w:szCs w:val="28"/>
          <w:lang w:val="nl-NL"/>
          <w14:ligatures w14:val="none"/>
        </w:rPr>
        <w:t>Trong bối cảnh toàn cầu hóa và cách mạng công nghiệp lần thứ tư phát triển mạnh mẽ, chuyển đổi số đã và đang trở thành xu thế tất yếu của mọi quốc gia. Đối với Việt Nam, chuyển đổi số không chỉ là động lực thúc đẩy phát triển kinh tế - xã hội mà còn đặt ra những yêu cầu mới, mang tính chiến lược trong công tác bảo vệ nền tảng tư tưởng của Đảng, đặc biệt là trên không gian mạng - nơi diễn ra cuộc đấu tranh tư tưởng khốc liệt, phức tạp và không ngừng biến đổi.</w:t>
      </w:r>
    </w:p>
    <w:p w14:paraId="46045115" w14:textId="77777777" w:rsidR="0077572F" w:rsidRPr="0077572F" w:rsidRDefault="0077572F" w:rsidP="0077572F">
      <w:pPr>
        <w:keepNext/>
        <w:widowControl w:val="0"/>
        <w:spacing w:after="0" w:line="360" w:lineRule="auto"/>
        <w:ind w:firstLine="720"/>
        <w:jc w:val="both"/>
        <w:outlineLvl w:val="6"/>
        <w:rPr>
          <w:rFonts w:ascii="Times New Roman" w:eastAsia="Times New Roman" w:hAnsi="Times New Roman" w:cs="Times New Roman"/>
          <w:b/>
          <w:bCs/>
          <w:kern w:val="0"/>
          <w:sz w:val="28"/>
          <w:szCs w:val="28"/>
          <w:lang w:val="nl-NL"/>
          <w14:ligatures w14:val="none"/>
        </w:rPr>
      </w:pPr>
      <w:r w:rsidRPr="0077572F">
        <w:rPr>
          <w:rFonts w:ascii="Times New Roman" w:eastAsia="Times New Roman" w:hAnsi="Times New Roman" w:cs="Times New Roman"/>
          <w:b/>
          <w:bCs/>
          <w:kern w:val="0"/>
          <w:sz w:val="28"/>
          <w:szCs w:val="28"/>
          <w:lang w:val="nl-NL"/>
          <w14:ligatures w14:val="none"/>
        </w:rPr>
        <w:t>I. CHUYỂN ĐỔI SỐ - XU THẾ TẤT YẾU CỦA THỜI ĐẠI</w:t>
      </w:r>
    </w:p>
    <w:p w14:paraId="2EA77D1A" w14:textId="77777777" w:rsidR="0077572F" w:rsidRPr="0077572F" w:rsidRDefault="0077572F" w:rsidP="0077572F">
      <w:pPr>
        <w:keepNext/>
        <w:widowControl w:val="0"/>
        <w:spacing w:after="0" w:line="360" w:lineRule="auto"/>
        <w:ind w:firstLine="720"/>
        <w:jc w:val="both"/>
        <w:outlineLvl w:val="6"/>
        <w:rPr>
          <w:rFonts w:ascii="Times New Roman" w:eastAsia="Times New Roman" w:hAnsi="Times New Roman" w:cs="Times New Roman"/>
          <w:b/>
          <w:bCs/>
          <w:kern w:val="0"/>
          <w:sz w:val="28"/>
          <w:szCs w:val="28"/>
          <w:lang w:val="pt-BR"/>
          <w14:ligatures w14:val="none"/>
        </w:rPr>
      </w:pPr>
      <w:r w:rsidRPr="0077572F">
        <w:rPr>
          <w:rFonts w:ascii="Times New Roman" w:eastAsia="Times New Roman" w:hAnsi="Times New Roman" w:cs="Times New Roman"/>
          <w:b/>
          <w:bCs/>
          <w:kern w:val="0"/>
          <w:sz w:val="28"/>
          <w:szCs w:val="28"/>
          <w:lang w:val="pt-BR"/>
          <w14:ligatures w14:val="none"/>
        </w:rPr>
        <w:t>1. Vai trò của chuyển đổi số</w:t>
      </w:r>
    </w:p>
    <w:p w14:paraId="6A772C8E" w14:textId="77777777" w:rsidR="0077572F" w:rsidRPr="0077572F" w:rsidRDefault="0077572F" w:rsidP="0077572F">
      <w:pPr>
        <w:keepNext/>
        <w:widowControl w:val="0"/>
        <w:spacing w:after="0" w:line="360" w:lineRule="auto"/>
        <w:ind w:firstLine="720"/>
        <w:jc w:val="both"/>
        <w:outlineLvl w:val="6"/>
        <w:rPr>
          <w:rFonts w:ascii="Times New Roman" w:eastAsia="Times New Roman" w:hAnsi="Times New Roman" w:cs="Times New Roman"/>
          <w:kern w:val="0"/>
          <w:sz w:val="28"/>
          <w:szCs w:val="28"/>
          <w:lang w:val="pt-BR"/>
          <w14:ligatures w14:val="none"/>
        </w:rPr>
      </w:pPr>
      <w:r w:rsidRPr="0077572F">
        <w:rPr>
          <w:rFonts w:ascii="Times New Roman" w:eastAsia="Times New Roman" w:hAnsi="Times New Roman" w:cs="Times New Roman"/>
          <w:kern w:val="0"/>
          <w:sz w:val="28"/>
          <w:szCs w:val="28"/>
          <w:lang w:val="pt-BR"/>
          <w14:ligatures w14:val="none"/>
        </w:rPr>
        <w:t>Chuyển đổi số là quá trình ứng dụng công nghệ số vào mọi mặt đời sống xã hội, từ quản trị, sản xuất, đến giáo dục, y tế, văn hóa và truyền thông. Trong đó, dữ liệu và trí tuệ nhân tạo đóng vai trò then chốt, giúp các cơ quan, tổ chức nâng cao hiệu quả hoạt động, tối ưu hóa nguồn lực, đổi mới phương thức lãnh đạo, quản lý.</w:t>
      </w:r>
    </w:p>
    <w:p w14:paraId="78F522D1" w14:textId="77777777" w:rsidR="0077572F" w:rsidRPr="0077572F" w:rsidRDefault="0077572F" w:rsidP="0077572F">
      <w:pPr>
        <w:keepNext/>
        <w:widowControl w:val="0"/>
        <w:spacing w:after="0" w:line="360" w:lineRule="auto"/>
        <w:ind w:firstLine="720"/>
        <w:jc w:val="both"/>
        <w:outlineLvl w:val="6"/>
        <w:rPr>
          <w:rFonts w:ascii="Times New Roman" w:eastAsia="Times New Roman" w:hAnsi="Times New Roman" w:cs="Times New Roman"/>
          <w:b/>
          <w:bCs/>
          <w:kern w:val="0"/>
          <w:sz w:val="28"/>
          <w:szCs w:val="28"/>
          <w:lang w:val="pt-BR"/>
          <w14:ligatures w14:val="none"/>
        </w:rPr>
      </w:pPr>
      <w:r w:rsidRPr="0077572F">
        <w:rPr>
          <w:rFonts w:ascii="Times New Roman" w:eastAsia="Times New Roman" w:hAnsi="Times New Roman" w:cs="Times New Roman"/>
          <w:b/>
          <w:bCs/>
          <w:kern w:val="0"/>
          <w:sz w:val="28"/>
          <w:szCs w:val="28"/>
          <w:lang w:val="pt-BR"/>
          <w14:ligatures w14:val="none"/>
        </w:rPr>
        <w:t>2. Chuyển đổi số ở Việt Nam - những kết quả bước đầu</w:t>
      </w:r>
    </w:p>
    <w:p w14:paraId="6F45A6F5" w14:textId="77777777" w:rsidR="0077572F" w:rsidRPr="0077572F" w:rsidRDefault="0077572F" w:rsidP="0077572F">
      <w:pPr>
        <w:keepNext/>
        <w:widowControl w:val="0"/>
        <w:spacing w:after="0" w:line="360" w:lineRule="auto"/>
        <w:ind w:firstLine="720"/>
        <w:jc w:val="both"/>
        <w:outlineLvl w:val="6"/>
        <w:rPr>
          <w:rFonts w:ascii="Times New Roman" w:eastAsia="Times New Roman" w:hAnsi="Times New Roman" w:cs="Times New Roman"/>
          <w:kern w:val="0"/>
          <w:sz w:val="28"/>
          <w:szCs w:val="28"/>
          <w:lang w:val="pt-BR"/>
          <w14:ligatures w14:val="none"/>
        </w:rPr>
      </w:pPr>
      <w:r w:rsidRPr="0077572F">
        <w:rPr>
          <w:rFonts w:ascii="Times New Roman" w:eastAsia="Times New Roman" w:hAnsi="Times New Roman" w:cs="Times New Roman"/>
          <w:kern w:val="0"/>
          <w:sz w:val="28"/>
          <w:szCs w:val="28"/>
          <w:lang w:val="pt-BR"/>
          <w14:ligatures w14:val="none"/>
        </w:rPr>
        <w:t>Thực hiện Nghị quyết số 52-NQ/TW của Bộ Chính trị về một số chủ trương, chính sách chủ động tham gia cuộc Cách mạng công nghiệp lần thứ tư và Chương trình chuyển đổi số quốc gia đến năm 2025, định hướng đến năm 2030, Việt Nam đã đạt được nhiều kết quả đáng khích lệ. Hạ tầng số được cải thiện; chính phủ điện tử từng bước chuyển sang chính phủ số; nhiều dịch vụ công trực tuyến được triển khai hiệu quả; tỷ lệ người dân sử dụng Internet và thiết bị di động ngày càng cao, tỷ lệ người dân được tiếp cận internet ngày càng nhiều.</w:t>
      </w:r>
    </w:p>
    <w:p w14:paraId="5E22E8BB" w14:textId="77777777" w:rsidR="0077572F" w:rsidRPr="0077572F" w:rsidRDefault="0077572F" w:rsidP="0077572F">
      <w:pPr>
        <w:keepNext/>
        <w:widowControl w:val="0"/>
        <w:spacing w:after="0" w:line="360" w:lineRule="auto"/>
        <w:ind w:firstLine="720"/>
        <w:jc w:val="both"/>
        <w:outlineLvl w:val="6"/>
        <w:rPr>
          <w:rFonts w:ascii="Times New Roman" w:eastAsia="Times New Roman" w:hAnsi="Times New Roman" w:cs="Times New Roman"/>
          <w:kern w:val="0"/>
          <w:sz w:val="28"/>
          <w:szCs w:val="28"/>
          <w:lang w:val="pt-BR"/>
          <w14:ligatures w14:val="none"/>
        </w:rPr>
      </w:pPr>
      <w:r w:rsidRPr="0077572F">
        <w:rPr>
          <w:rFonts w:ascii="Times New Roman" w:eastAsia="Times New Roman" w:hAnsi="Times New Roman" w:cs="Times New Roman"/>
          <w:kern w:val="0"/>
          <w:sz w:val="28"/>
          <w:szCs w:val="28"/>
          <w:lang w:val="pt-BR"/>
          <w14:ligatures w14:val="none"/>
        </w:rPr>
        <w:t>Tuy nhiên, quá trình chuyển đổi số cũng bộc lộ không ít thách thức, đặc biệt là về mặt tư tưởng, nhận thức và an ninh mạng.</w:t>
      </w:r>
    </w:p>
    <w:p w14:paraId="7C474524" w14:textId="77777777" w:rsidR="0077572F" w:rsidRPr="0077572F" w:rsidRDefault="0077572F" w:rsidP="0077572F">
      <w:pPr>
        <w:keepNext/>
        <w:widowControl w:val="0"/>
        <w:spacing w:after="0" w:line="360" w:lineRule="auto"/>
        <w:ind w:firstLine="720"/>
        <w:jc w:val="both"/>
        <w:outlineLvl w:val="6"/>
        <w:rPr>
          <w:rFonts w:ascii="Times New Roman" w:eastAsia="Times New Roman" w:hAnsi="Times New Roman" w:cs="Times New Roman"/>
          <w:kern w:val="0"/>
          <w:sz w:val="28"/>
          <w:szCs w:val="28"/>
          <w:lang w:val="pt-BR"/>
          <w14:ligatures w14:val="none"/>
        </w:rPr>
      </w:pPr>
      <w:r w:rsidRPr="0077572F">
        <w:rPr>
          <w:rFonts w:ascii="Times New Roman" w:eastAsia="Times New Roman" w:hAnsi="Times New Roman" w:cs="Times New Roman"/>
          <w:b/>
          <w:bCs/>
          <w:kern w:val="0"/>
          <w:sz w:val="28"/>
          <w:szCs w:val="28"/>
          <w:lang w:val="pt-BR"/>
          <w14:ligatures w14:val="none"/>
        </w:rPr>
        <w:t>II. NHỮNG TÁC ĐỘNG CỦA CHUYỂN ĐỔI SỐ ĐẾN CÔNG TÁC BẢO VỆ NỀN TẢNG TƯ TƯỞNG CỦA ĐẢNG TRÊN KHÔNG GIAN MẠNG</w:t>
      </w:r>
    </w:p>
    <w:p w14:paraId="553475E8" w14:textId="77777777" w:rsidR="0077572F" w:rsidRPr="0077572F" w:rsidRDefault="0077572F" w:rsidP="0077572F">
      <w:pPr>
        <w:keepNext/>
        <w:widowControl w:val="0"/>
        <w:spacing w:after="0" w:line="360" w:lineRule="auto"/>
        <w:ind w:firstLine="720"/>
        <w:jc w:val="both"/>
        <w:outlineLvl w:val="6"/>
        <w:rPr>
          <w:rFonts w:ascii="Times New Roman" w:eastAsia="Times New Roman" w:hAnsi="Times New Roman" w:cs="Times New Roman"/>
          <w:b/>
          <w:bCs/>
          <w:kern w:val="0"/>
          <w:sz w:val="28"/>
          <w:szCs w:val="28"/>
          <w:lang w:val="pt-BR"/>
          <w14:ligatures w14:val="none"/>
        </w:rPr>
      </w:pPr>
      <w:r w:rsidRPr="0077572F">
        <w:rPr>
          <w:rFonts w:ascii="Times New Roman" w:eastAsia="Times New Roman" w:hAnsi="Times New Roman" w:cs="Times New Roman"/>
          <w:b/>
          <w:bCs/>
          <w:kern w:val="0"/>
          <w:sz w:val="28"/>
          <w:szCs w:val="28"/>
          <w:lang w:val="pt-BR"/>
          <w14:ligatures w14:val="none"/>
        </w:rPr>
        <w:t>1. Không gian mạng - Mặt trận tư tưởng mới</w:t>
      </w:r>
    </w:p>
    <w:p w14:paraId="589C1AA0" w14:textId="77777777" w:rsidR="0077572F" w:rsidRPr="0077572F" w:rsidRDefault="0077572F" w:rsidP="0077572F">
      <w:pPr>
        <w:keepNext/>
        <w:widowControl w:val="0"/>
        <w:spacing w:after="0" w:line="360" w:lineRule="auto"/>
        <w:ind w:firstLine="720"/>
        <w:jc w:val="both"/>
        <w:outlineLvl w:val="6"/>
        <w:rPr>
          <w:rFonts w:ascii="Times New Roman" w:eastAsia="Times New Roman" w:hAnsi="Times New Roman" w:cs="Times New Roman"/>
          <w:kern w:val="0"/>
          <w:sz w:val="28"/>
          <w:szCs w:val="28"/>
          <w:lang w:val="pt-BR"/>
          <w14:ligatures w14:val="none"/>
        </w:rPr>
      </w:pPr>
      <w:r w:rsidRPr="0077572F">
        <w:rPr>
          <w:rFonts w:ascii="Times New Roman" w:eastAsia="Times New Roman" w:hAnsi="Times New Roman" w:cs="Times New Roman"/>
          <w:kern w:val="0"/>
          <w:sz w:val="28"/>
          <w:szCs w:val="28"/>
          <w:lang w:val="pt-BR"/>
          <w14:ligatures w14:val="none"/>
        </w:rPr>
        <w:t xml:space="preserve">Không gian mạng ngày nay trở thành môi trường lý tưởng để các thế lực thù </w:t>
      </w:r>
      <w:r w:rsidRPr="0077572F">
        <w:rPr>
          <w:rFonts w:ascii="Times New Roman" w:eastAsia="Times New Roman" w:hAnsi="Times New Roman" w:cs="Times New Roman"/>
          <w:kern w:val="0"/>
          <w:sz w:val="28"/>
          <w:szCs w:val="28"/>
          <w:lang w:val="pt-BR"/>
          <w14:ligatures w14:val="none"/>
        </w:rPr>
        <w:lastRenderedPageBreak/>
        <w:t>địch tuyên truyền, xuyên tạc, kích động chống phá Đảng, Nhà nước. Với sự phát triển của mạng xã hội, trí tuệ nhân tạo và các nền tảng số, thông tin sai lệch có thể lan truyền nhanh chóng, khó kiểm soát, tạo ra nhiều hệ lụy nghiêm trọng về nhận thức, niềm tin và hành vi xã hội.</w:t>
      </w:r>
    </w:p>
    <w:p w14:paraId="77B641B1" w14:textId="77777777" w:rsidR="0077572F" w:rsidRPr="0077572F" w:rsidRDefault="0077572F" w:rsidP="0077572F">
      <w:pPr>
        <w:keepNext/>
        <w:widowControl w:val="0"/>
        <w:spacing w:after="0" w:line="360" w:lineRule="auto"/>
        <w:ind w:firstLine="720"/>
        <w:jc w:val="both"/>
        <w:outlineLvl w:val="6"/>
        <w:rPr>
          <w:rFonts w:ascii="Times New Roman" w:eastAsia="Times New Roman" w:hAnsi="Times New Roman" w:cs="Times New Roman"/>
          <w:kern w:val="0"/>
          <w:sz w:val="28"/>
          <w:szCs w:val="28"/>
          <w:lang w:val="pt-BR"/>
          <w14:ligatures w14:val="none"/>
        </w:rPr>
      </w:pPr>
      <w:r w:rsidRPr="0077572F">
        <w:rPr>
          <w:rFonts w:ascii="Times New Roman" w:eastAsia="Times New Roman" w:hAnsi="Times New Roman" w:cs="Times New Roman"/>
          <w:kern w:val="0"/>
          <w:sz w:val="28"/>
          <w:szCs w:val="28"/>
          <w:lang w:val="pt-BR"/>
          <w14:ligatures w14:val="none"/>
        </w:rPr>
        <w:t>Không gian mạng đã và đang vượt xa vai trò là một phương tiện truyền thông - nó trở thành một mặt trận thực sự về tư tưởng, nơi các giá trị, quan điểm, hệ tư tưởng được thể hiện, tranh luận và cả đối đầu. Ở đó, mỗi bài viết, mỗi dòng trạng thái, mỗi đoạn video không đơn thuần chỉ là thông tin, mà có thể là “viên đạn mềm” trong cuộc chiến nhận thức.</w:t>
      </w:r>
    </w:p>
    <w:p w14:paraId="26030DC7" w14:textId="77777777" w:rsidR="0077572F" w:rsidRPr="0077572F" w:rsidRDefault="0077572F" w:rsidP="0077572F">
      <w:pPr>
        <w:keepNext/>
        <w:widowControl w:val="0"/>
        <w:spacing w:after="0" w:line="360" w:lineRule="auto"/>
        <w:ind w:firstLine="720"/>
        <w:jc w:val="both"/>
        <w:outlineLvl w:val="6"/>
        <w:rPr>
          <w:rFonts w:ascii="Times New Roman" w:eastAsia="Times New Roman" w:hAnsi="Times New Roman" w:cs="Times New Roman"/>
          <w:kern w:val="0"/>
          <w:sz w:val="28"/>
          <w:szCs w:val="28"/>
          <w:lang w:val="pt-BR"/>
          <w14:ligatures w14:val="none"/>
        </w:rPr>
      </w:pPr>
      <w:r w:rsidRPr="0077572F">
        <w:rPr>
          <w:rFonts w:ascii="Times New Roman" w:eastAsia="Times New Roman" w:hAnsi="Times New Roman" w:cs="Times New Roman"/>
          <w:kern w:val="0"/>
          <w:sz w:val="28"/>
          <w:szCs w:val="28"/>
          <w:lang w:val="pt-BR"/>
          <w14:ligatures w14:val="none"/>
        </w:rPr>
        <w:t>Các thế lực thù địch đang lợi dụng tối đa tính mở, tính lan truyền và tính ẩn danh của mạng xã hội để tán phát thông tin xấu độc, xuyên tạc lịch sử, phủ nhận vai trò lãnh đạo của Đảng, gieo rắc tư tưởng hoài nghi, chống đối trong nhân dân. Đáng lo ngại hơn, công nghệ mới như trí tuệ nhân tạo (AI), deepfake, chatbot đang bị lợi dụng để tạo ra nội dung giả mạo, có sức thuyết phục cao, gây nhiễu loạn thông tin, dẫn dắt dư luận theo chiều hướng tiêu cực.</w:t>
      </w:r>
    </w:p>
    <w:p w14:paraId="5E34431D" w14:textId="77777777" w:rsidR="0077572F" w:rsidRPr="0077572F" w:rsidRDefault="0077572F" w:rsidP="0077572F">
      <w:pPr>
        <w:keepNext/>
        <w:widowControl w:val="0"/>
        <w:spacing w:after="0" w:line="360" w:lineRule="auto"/>
        <w:ind w:firstLine="720"/>
        <w:jc w:val="both"/>
        <w:outlineLvl w:val="6"/>
        <w:rPr>
          <w:rFonts w:ascii="Times New Roman" w:eastAsia="Times New Roman" w:hAnsi="Times New Roman" w:cs="Times New Roman"/>
          <w:kern w:val="0"/>
          <w:sz w:val="28"/>
          <w:szCs w:val="28"/>
          <w:lang w:val="pt-BR"/>
          <w14:ligatures w14:val="none"/>
        </w:rPr>
      </w:pPr>
      <w:r w:rsidRPr="0077572F">
        <w:rPr>
          <w:rFonts w:ascii="Times New Roman" w:eastAsia="Times New Roman" w:hAnsi="Times New Roman" w:cs="Times New Roman"/>
          <w:kern w:val="0"/>
          <w:sz w:val="28"/>
          <w:szCs w:val="28"/>
          <w:lang w:val="pt-BR"/>
          <w14:ligatures w14:val="none"/>
        </w:rPr>
        <w:t>Trong bối cảnh đó, không gian mạng không còn là “ảo” - mà tác động của nó là rất thật, thậm chí sâu sắc hơn nhiều mặt trận truyền thống. Việc chủ động tham gia, làm chủ và bảo vệ mặt trận tư tưởng trên không gian mạng không chỉ là yêu cầu cấp thiết, mà còn là nhiệm vụ chính trị đặc biệt quan trọng của toàn Đảng, toàn dân ta trong thời kỳ chuyển đổi số.</w:t>
      </w:r>
      <w:bookmarkStart w:id="0" w:name="_Hlk198556974"/>
    </w:p>
    <w:p w14:paraId="15FF95BE" w14:textId="77777777" w:rsidR="0077572F" w:rsidRPr="0077572F" w:rsidRDefault="0077572F" w:rsidP="0077572F">
      <w:pPr>
        <w:keepNext/>
        <w:widowControl w:val="0"/>
        <w:spacing w:after="0" w:line="360" w:lineRule="auto"/>
        <w:ind w:firstLine="720"/>
        <w:jc w:val="both"/>
        <w:outlineLvl w:val="6"/>
        <w:rPr>
          <w:rFonts w:ascii="Times New Roman" w:eastAsia="Times New Roman" w:hAnsi="Times New Roman" w:cs="Times New Roman"/>
          <w:b/>
          <w:bCs/>
          <w:kern w:val="0"/>
          <w:sz w:val="28"/>
          <w:szCs w:val="28"/>
          <w:lang w:val="pt-BR"/>
          <w14:ligatures w14:val="none"/>
        </w:rPr>
      </w:pPr>
      <w:r w:rsidRPr="0077572F">
        <w:rPr>
          <w:rFonts w:ascii="Times New Roman" w:eastAsia="Times New Roman" w:hAnsi="Times New Roman" w:cs="Times New Roman"/>
          <w:b/>
          <w:bCs/>
          <w:kern w:val="0"/>
          <w:sz w:val="28"/>
          <w:szCs w:val="28"/>
          <w:lang w:val="pt-BR"/>
          <w14:ligatures w14:val="none"/>
        </w:rPr>
        <w:t>2. Chuyển đổi số làm thay đổi phương thức tiếp cận, tiếp nhận thông tin</w:t>
      </w:r>
      <w:bookmarkEnd w:id="0"/>
    </w:p>
    <w:p w14:paraId="09204436" w14:textId="77777777" w:rsidR="0077572F" w:rsidRPr="0077572F" w:rsidRDefault="0077572F" w:rsidP="0077572F">
      <w:pPr>
        <w:keepNext/>
        <w:widowControl w:val="0"/>
        <w:spacing w:after="0" w:line="360" w:lineRule="auto"/>
        <w:ind w:firstLine="720"/>
        <w:jc w:val="both"/>
        <w:outlineLvl w:val="6"/>
        <w:rPr>
          <w:rFonts w:ascii="Times New Roman" w:eastAsia="Times New Roman" w:hAnsi="Times New Roman" w:cs="Times New Roman"/>
          <w:kern w:val="0"/>
          <w:sz w:val="28"/>
          <w:szCs w:val="28"/>
          <w:lang w:val="pt-BR"/>
          <w14:ligatures w14:val="none"/>
        </w:rPr>
      </w:pPr>
      <w:r w:rsidRPr="0077572F">
        <w:rPr>
          <w:rFonts w:ascii="Times New Roman" w:eastAsia="Times New Roman" w:hAnsi="Times New Roman" w:cs="Times New Roman"/>
          <w:kern w:val="0"/>
          <w:sz w:val="28"/>
          <w:szCs w:val="28"/>
          <w:lang w:val="pt-BR"/>
          <w14:ligatures w14:val="none"/>
        </w:rPr>
        <w:t>Chuyển đổi số không chỉ là sự thay đổi về công nghệ, mà còn là sự chuyển mình sâu sắc trong cách con người tiếp cận và tiếp nhận thông tin. Trong môi trường số, nhất là với sự bùng nổ của mạng xã hội, video ngắn, podcast… thói quen tiêu thụ thông tin của người dân - đặc biệt là thế hệ trẻ - đã thay đổi mạnh mẽ. Họ không còn dành nhiều thời gian cho báo in hay truyền hình truyền thống, mà ưu tiên các nền tảng trực tuyến nhanh, gọn, sinh động và có tính tương tác cao.</w:t>
      </w:r>
    </w:p>
    <w:p w14:paraId="35E58936" w14:textId="77777777" w:rsidR="0077572F" w:rsidRPr="0077572F" w:rsidRDefault="0077572F" w:rsidP="0077572F">
      <w:pPr>
        <w:keepNext/>
        <w:widowControl w:val="0"/>
        <w:spacing w:after="0" w:line="360" w:lineRule="auto"/>
        <w:ind w:firstLine="720"/>
        <w:jc w:val="both"/>
        <w:outlineLvl w:val="6"/>
        <w:rPr>
          <w:rFonts w:ascii="Times New Roman" w:eastAsia="Times New Roman" w:hAnsi="Times New Roman" w:cs="Times New Roman"/>
          <w:kern w:val="0"/>
          <w:sz w:val="28"/>
          <w:szCs w:val="28"/>
          <w:lang w:val="pt-BR"/>
          <w14:ligatures w14:val="none"/>
        </w:rPr>
      </w:pPr>
      <w:r w:rsidRPr="0077572F">
        <w:rPr>
          <w:rFonts w:ascii="Times New Roman" w:eastAsia="Times New Roman" w:hAnsi="Times New Roman" w:cs="Times New Roman"/>
          <w:kern w:val="0"/>
          <w:sz w:val="28"/>
          <w:szCs w:val="28"/>
          <w:lang w:val="pt-BR"/>
          <w14:ligatures w14:val="none"/>
        </w:rPr>
        <w:t xml:space="preserve">Thực tế này đặt ra yêu cầu cấp thiết phải đổi mới công tác tuyên truyền, giáo dục tư tưởng. Không thể giữ nguyên lối truyền đạt một chiều, khô cứng như trước, </w:t>
      </w:r>
      <w:r w:rsidRPr="0077572F">
        <w:rPr>
          <w:rFonts w:ascii="Times New Roman" w:eastAsia="Times New Roman" w:hAnsi="Times New Roman" w:cs="Times New Roman"/>
          <w:kern w:val="0"/>
          <w:sz w:val="28"/>
          <w:szCs w:val="28"/>
          <w:lang w:val="pt-BR"/>
          <w14:ligatures w14:val="none"/>
        </w:rPr>
        <w:lastRenderedPageBreak/>
        <w:t>mà phải xây dựng nội dung phù hợp với xu hướng tiếp nhận mới: ngắn gọn nhưng sâu sắc, trực quan nhưng chính xác, dễ hiểu nhưng không đơn giản hóa vấn đề. Hình thức thể hiện cần linh hoạt, sáng tạo, ứng dụng đa dạng các nền tảng số để mở rộng mức độ lan tỏa và tăng sức hấp dẫn, thuyết phục.</w:t>
      </w:r>
    </w:p>
    <w:p w14:paraId="41CD9BEF" w14:textId="77777777" w:rsidR="0077572F" w:rsidRPr="0077572F" w:rsidRDefault="0077572F" w:rsidP="0077572F">
      <w:pPr>
        <w:keepNext/>
        <w:widowControl w:val="0"/>
        <w:spacing w:after="0" w:line="360" w:lineRule="auto"/>
        <w:ind w:firstLine="720"/>
        <w:jc w:val="both"/>
        <w:outlineLvl w:val="6"/>
        <w:rPr>
          <w:rFonts w:ascii="Times New Roman" w:eastAsia="Times New Roman" w:hAnsi="Times New Roman" w:cs="Times New Roman"/>
          <w:kern w:val="0"/>
          <w:sz w:val="28"/>
          <w:szCs w:val="28"/>
          <w:lang w:val="pt-BR"/>
          <w14:ligatures w14:val="none"/>
        </w:rPr>
      </w:pPr>
      <w:r w:rsidRPr="0077572F">
        <w:rPr>
          <w:rFonts w:ascii="Times New Roman" w:eastAsia="Times New Roman" w:hAnsi="Times New Roman" w:cs="Times New Roman"/>
          <w:kern w:val="0"/>
          <w:sz w:val="28"/>
          <w:szCs w:val="28"/>
          <w:lang w:val="pt-BR"/>
          <w14:ligatures w14:val="none"/>
        </w:rPr>
        <w:t>Nếu không kịp thời chuyển mình, chúng ta không chỉ mất đi sự kết nối với người dân - đặc biệt là lớp trẻ - mà còn có nguy cơ bị tụt hậu trên mặt trận tư tưởng, để lại khoảng trống cho các luồng thông tin xấu độc len lỏi, chiếm lĩnh không gian mạng. Chuyển đổi số vì thế không chỉ là xu hướng tất yếu, mà còn là yêu cầu sống còn để bảo vệ và lan tỏa vững chắc nền tảng tư tưởng của Đảng trong thời đại mới.</w:t>
      </w:r>
      <w:bookmarkStart w:id="1" w:name="_Hlk198557242"/>
    </w:p>
    <w:p w14:paraId="07E3E5F6" w14:textId="77777777" w:rsidR="0077572F" w:rsidRPr="0077572F" w:rsidRDefault="0077572F" w:rsidP="0077572F">
      <w:pPr>
        <w:keepNext/>
        <w:widowControl w:val="0"/>
        <w:spacing w:after="0" w:line="360" w:lineRule="auto"/>
        <w:ind w:firstLine="720"/>
        <w:jc w:val="both"/>
        <w:outlineLvl w:val="6"/>
        <w:rPr>
          <w:rFonts w:ascii="Times New Roman" w:eastAsia="Times New Roman" w:hAnsi="Times New Roman" w:cs="Times New Roman"/>
          <w:b/>
          <w:bCs/>
          <w:kern w:val="0"/>
          <w:sz w:val="28"/>
          <w:szCs w:val="28"/>
          <w:lang w:val="pt-BR"/>
          <w14:ligatures w14:val="none"/>
        </w:rPr>
      </w:pPr>
      <w:r w:rsidRPr="0077572F">
        <w:rPr>
          <w:rFonts w:ascii="Times New Roman" w:eastAsia="Times New Roman" w:hAnsi="Times New Roman" w:cs="Times New Roman"/>
          <w:b/>
          <w:bCs/>
          <w:kern w:val="0"/>
          <w:sz w:val="28"/>
          <w:szCs w:val="28"/>
          <w:lang w:val="pt-BR"/>
          <w14:ligatures w14:val="none"/>
        </w:rPr>
        <w:t>3. Nguy cơ bị “chiếm lĩnh” không gian mạng bởi thông tin xấu độc</w:t>
      </w:r>
      <w:bookmarkEnd w:id="1"/>
    </w:p>
    <w:p w14:paraId="4CF9C271" w14:textId="77777777" w:rsidR="0077572F" w:rsidRPr="0077572F" w:rsidRDefault="0077572F" w:rsidP="0077572F">
      <w:pPr>
        <w:keepNext/>
        <w:widowControl w:val="0"/>
        <w:spacing w:after="0" w:line="360" w:lineRule="auto"/>
        <w:ind w:firstLine="720"/>
        <w:jc w:val="both"/>
        <w:outlineLvl w:val="6"/>
        <w:rPr>
          <w:rFonts w:ascii="Times New Roman" w:eastAsia="Times New Roman" w:hAnsi="Times New Roman" w:cs="Times New Roman"/>
          <w:kern w:val="0"/>
          <w:sz w:val="28"/>
          <w:szCs w:val="28"/>
          <w:lang w:val="pt-BR"/>
          <w14:ligatures w14:val="none"/>
        </w:rPr>
      </w:pPr>
      <w:r w:rsidRPr="0077572F">
        <w:rPr>
          <w:rFonts w:ascii="Times New Roman" w:eastAsia="Times New Roman" w:hAnsi="Times New Roman" w:cs="Times New Roman"/>
          <w:kern w:val="0"/>
          <w:sz w:val="28"/>
          <w:szCs w:val="28"/>
          <w:lang w:val="pt-BR"/>
          <w14:ligatures w14:val="none"/>
        </w:rPr>
        <w:t>Chuyển đổi số mở ra nhiều cơ hội phát triển nhưng cũng tiềm ẩn không ít thách thức, đặc biệt trên mặt trận tư tưởng - nơi đang ngày càng chịu sự tác động sâu rộng của không gian mạng. Trong bối cảnh ấy, các thế lực thù địch đã và đang triệt để lợi dụng thành tựu công nghệ số để phát tán thông tin xấu độc, xuyên tạc, chống phá Đảng, Nhà nước và chế độ xã hội chủ nghĩa.</w:t>
      </w:r>
    </w:p>
    <w:p w14:paraId="24A54C1C" w14:textId="77777777" w:rsidR="0077572F" w:rsidRPr="0077572F" w:rsidRDefault="0077572F" w:rsidP="0077572F">
      <w:pPr>
        <w:keepNext/>
        <w:widowControl w:val="0"/>
        <w:spacing w:after="0" w:line="360" w:lineRule="auto"/>
        <w:ind w:firstLine="720"/>
        <w:jc w:val="both"/>
        <w:outlineLvl w:val="6"/>
        <w:rPr>
          <w:rFonts w:ascii="Times New Roman" w:eastAsia="Times New Roman" w:hAnsi="Times New Roman" w:cs="Times New Roman"/>
          <w:kern w:val="0"/>
          <w:sz w:val="28"/>
          <w:szCs w:val="28"/>
          <w:lang w:val="pt-BR"/>
          <w14:ligatures w14:val="none"/>
        </w:rPr>
      </w:pPr>
      <w:r w:rsidRPr="0077572F">
        <w:rPr>
          <w:rFonts w:ascii="Times New Roman" w:eastAsia="Times New Roman" w:hAnsi="Times New Roman" w:cs="Times New Roman"/>
          <w:kern w:val="0"/>
          <w:sz w:val="28"/>
          <w:szCs w:val="28"/>
          <w:lang w:val="pt-BR"/>
          <w14:ligatures w14:val="none"/>
        </w:rPr>
        <w:t>Thông qua các công cụ hiện đại như deepfake, chatbot, mạng xã hội ảo, chúng tạo ra các nội dung giả mạo nhưng tinh vi, đánh lừa nhận thức của người dân, đặc biệt là giới trẻ - đối tượng thường xuyên tiếp cận thông tin qua môi trường mạng nhưng thiếu khả năng phân tích, phản biện. Nhiều nhóm kín, hội nhóm trá hình dưới danh nghĩa “diễn đàn xã hội”, “nơi chia sẻ thông tin”, thực chất là mặt trận ngầm nhằm thực hiện âm mưu “diễn biến hòa bình”, làm suy yếu niềm tin, bóp méo sự thật lịch sử, hạ thấp uy tín của Đảng và lãnh đạo.</w:t>
      </w:r>
    </w:p>
    <w:p w14:paraId="74658697" w14:textId="77777777" w:rsidR="0077572F" w:rsidRPr="0077572F" w:rsidRDefault="0077572F" w:rsidP="0077572F">
      <w:pPr>
        <w:keepNext/>
        <w:widowControl w:val="0"/>
        <w:spacing w:after="0" w:line="360" w:lineRule="auto"/>
        <w:ind w:firstLine="720"/>
        <w:jc w:val="both"/>
        <w:outlineLvl w:val="6"/>
        <w:rPr>
          <w:rFonts w:ascii="Times New Roman" w:eastAsia="Times New Roman" w:hAnsi="Times New Roman" w:cs="Times New Roman"/>
          <w:kern w:val="0"/>
          <w:sz w:val="28"/>
          <w:szCs w:val="28"/>
          <w:lang w:val="pt-BR"/>
          <w14:ligatures w14:val="none"/>
        </w:rPr>
      </w:pPr>
      <w:r w:rsidRPr="0077572F">
        <w:rPr>
          <w:rFonts w:ascii="Times New Roman" w:eastAsia="Times New Roman" w:hAnsi="Times New Roman" w:cs="Times New Roman"/>
          <w:kern w:val="0"/>
          <w:sz w:val="28"/>
          <w:szCs w:val="28"/>
          <w:lang w:val="pt-BR"/>
          <w14:ligatures w14:val="none"/>
        </w:rPr>
        <w:t xml:space="preserve">Nguy cơ bị “chiếm lĩnh” không gian mạng không còn là cảnh báo xa vời mà đã trở thành một thực tế đòi hỏi phải nhận diện rõ ràng và ứng phó quyết liệt. Để bảo vệ nền tảng tư tưởng của Đảng trong môi trường số, chúng ta không thể chỉ dừng lại ở phản bác, mà cần chủ động “chiếm lĩnh lại” không gian mạng bằng các nội dung tích cực, xác thực, hấp dẫn và phù hợp với cách tiếp nhận thông tin của người dùng hiện đại. Đồng thời, cần tăng cường giáo dục, nâng cao “sức đề kháng” thông tin cho toàn dân, nhất là thế hệ trẻ, để mỗi người dân trở thành một chiến sĩ trên mặt </w:t>
      </w:r>
      <w:r w:rsidRPr="0077572F">
        <w:rPr>
          <w:rFonts w:ascii="Times New Roman" w:eastAsia="Times New Roman" w:hAnsi="Times New Roman" w:cs="Times New Roman"/>
          <w:kern w:val="0"/>
          <w:sz w:val="28"/>
          <w:szCs w:val="28"/>
          <w:lang w:val="pt-BR"/>
          <w14:ligatures w14:val="none"/>
        </w:rPr>
        <w:lastRenderedPageBreak/>
        <w:t>trận tư tưởng trong thời đại số.</w:t>
      </w:r>
      <w:bookmarkStart w:id="2" w:name="_Hlk198557466"/>
    </w:p>
    <w:p w14:paraId="75E94670" w14:textId="77777777" w:rsidR="0077572F" w:rsidRPr="0077572F" w:rsidRDefault="0077572F" w:rsidP="0077572F">
      <w:pPr>
        <w:keepNext/>
        <w:widowControl w:val="0"/>
        <w:spacing w:after="0" w:line="360" w:lineRule="auto"/>
        <w:ind w:firstLine="720"/>
        <w:jc w:val="both"/>
        <w:outlineLvl w:val="6"/>
        <w:rPr>
          <w:rFonts w:ascii="Times New Roman" w:eastAsia="Times New Roman" w:hAnsi="Times New Roman" w:cs="Times New Roman"/>
          <w:kern w:val="0"/>
          <w:sz w:val="28"/>
          <w:szCs w:val="28"/>
          <w:lang w:val="pt-BR"/>
          <w14:ligatures w14:val="none"/>
        </w:rPr>
      </w:pPr>
      <w:r w:rsidRPr="0077572F">
        <w:rPr>
          <w:rFonts w:ascii="Times New Roman" w:eastAsia="Times New Roman" w:hAnsi="Times New Roman" w:cs="Times New Roman"/>
          <w:b/>
          <w:bCs/>
          <w:kern w:val="0"/>
          <w:sz w:val="28"/>
          <w:szCs w:val="28"/>
          <w:lang w:val="pt-BR"/>
          <w14:ligatures w14:val="none"/>
        </w:rPr>
        <w:t>4. Chuyển đổi số cũng tạo ra cơ hội mới cho đấu tranh tư tưởng</w:t>
      </w:r>
      <w:bookmarkEnd w:id="2"/>
    </w:p>
    <w:p w14:paraId="114032FF" w14:textId="77777777" w:rsidR="0077572F" w:rsidRPr="0077572F" w:rsidRDefault="0077572F" w:rsidP="0077572F">
      <w:pPr>
        <w:keepNext/>
        <w:widowControl w:val="0"/>
        <w:spacing w:after="0" w:line="360" w:lineRule="auto"/>
        <w:ind w:firstLine="720"/>
        <w:jc w:val="both"/>
        <w:outlineLvl w:val="6"/>
        <w:rPr>
          <w:rFonts w:ascii="Times New Roman" w:eastAsia="Times New Roman" w:hAnsi="Times New Roman" w:cs="Times New Roman"/>
          <w:kern w:val="0"/>
          <w:sz w:val="28"/>
          <w:szCs w:val="28"/>
          <w:lang w:val="pt-BR"/>
          <w14:ligatures w14:val="none"/>
        </w:rPr>
      </w:pPr>
      <w:r w:rsidRPr="0077572F">
        <w:rPr>
          <w:rFonts w:ascii="Times New Roman" w:eastAsia="Times New Roman" w:hAnsi="Times New Roman" w:cs="Times New Roman"/>
          <w:kern w:val="0"/>
          <w:sz w:val="28"/>
          <w:szCs w:val="28"/>
          <w:lang w:val="pt-BR"/>
          <w14:ligatures w14:val="none"/>
        </w:rPr>
        <w:t>Chuyển đổi số không chỉ đặt ra thách thức trên mặt trận tư tưởng, mà còn mang đến những cơ hội to lớn để chúng ta nâng cao hiệu quả trong công tác đấu tranh và bảo vệ nền tảng tư tưởng của Đảng. Với sự hỗ trợ của các công nghệ hiện đại như trí tuệ nhân tạo (AI), dữ liệu lớn (big data), phân tích hành vi số…, chúng ta có thêm công cụ mạnh mẽ để phát hiện sớm, nhận diện nhanh và xử lý hiệu quả các luồng thông tin sai lệch, xấu độc trên không gian mạng.</w:t>
      </w:r>
    </w:p>
    <w:p w14:paraId="66F1214C" w14:textId="77777777" w:rsidR="0077572F" w:rsidRPr="0077572F" w:rsidRDefault="0077572F" w:rsidP="0077572F">
      <w:pPr>
        <w:keepNext/>
        <w:widowControl w:val="0"/>
        <w:spacing w:after="0" w:line="360" w:lineRule="auto"/>
        <w:ind w:firstLine="720"/>
        <w:jc w:val="both"/>
        <w:outlineLvl w:val="6"/>
        <w:rPr>
          <w:rFonts w:ascii="Times New Roman" w:eastAsia="Times New Roman" w:hAnsi="Times New Roman" w:cs="Times New Roman"/>
          <w:kern w:val="0"/>
          <w:sz w:val="28"/>
          <w:szCs w:val="28"/>
          <w:lang w:val="pt-BR"/>
          <w14:ligatures w14:val="none"/>
        </w:rPr>
      </w:pPr>
      <w:r w:rsidRPr="0077572F">
        <w:rPr>
          <w:rFonts w:ascii="Times New Roman" w:eastAsia="Times New Roman" w:hAnsi="Times New Roman" w:cs="Times New Roman"/>
          <w:kern w:val="0"/>
          <w:sz w:val="28"/>
          <w:szCs w:val="28"/>
          <w:lang w:val="pt-BR"/>
          <w14:ligatures w14:val="none"/>
        </w:rPr>
        <w:t>Điều quan trọng là, chuyển đổi số giúp hệ thống tuyên truyền, truyền thông của Đảng thoát khỏi mô hình truyền thống đơn tuyến, để từng bước chuyển sang cách tiếp cận đa chiều, linh hoạt và tương tác hơn. Với các nền tảng số, chúng ta có thể mở rộng phạm vi tiếp cận công chúng ở quy mô lớn, thậm chí theo thời gian thực, từ đó chủ động định hướng dư luận, lan tỏa thông tin chính thống, giá trị tích cực và tinh thần yêu nước đến mọi tầng lớp nhân dân.</w:t>
      </w:r>
    </w:p>
    <w:p w14:paraId="4B975772" w14:textId="77777777" w:rsidR="0077572F" w:rsidRPr="0077572F" w:rsidRDefault="0077572F" w:rsidP="0077572F">
      <w:pPr>
        <w:keepNext/>
        <w:widowControl w:val="0"/>
        <w:spacing w:after="0" w:line="360" w:lineRule="auto"/>
        <w:ind w:firstLine="720"/>
        <w:jc w:val="both"/>
        <w:outlineLvl w:val="6"/>
        <w:rPr>
          <w:rFonts w:ascii="Times New Roman" w:eastAsia="Times New Roman" w:hAnsi="Times New Roman" w:cs="Times New Roman"/>
          <w:kern w:val="0"/>
          <w:sz w:val="28"/>
          <w:szCs w:val="28"/>
          <w:lang w:val="pt-BR"/>
          <w14:ligatures w14:val="none"/>
        </w:rPr>
      </w:pPr>
      <w:r w:rsidRPr="0077572F">
        <w:rPr>
          <w:rFonts w:ascii="Times New Roman" w:eastAsia="Times New Roman" w:hAnsi="Times New Roman" w:cs="Times New Roman"/>
          <w:kern w:val="0"/>
          <w:sz w:val="28"/>
          <w:szCs w:val="28"/>
          <w:lang w:val="pt-BR"/>
          <w14:ligatures w14:val="none"/>
        </w:rPr>
        <w:t>Không gian mạng là mặt trận mới, nhưng với sự ứng dụng đúng đắn và sáng tạo thành tựu của chuyển đổi số, chúng ta hoàn toàn có thể biến thách thức thành cơ hội, tạo thế chủ động trên mặt trận tư tưởng. Muốn vậy, cần xây dựng đội ngũ cán bộ làm công tác tư tưởng vững vàng về bản lĩnh, sắc bén về kỹ năng số, am hiểu công nghệ và có tư duy đổi mới - để vừa giữ vững trận địa, vừa dẫn dắt, định hình dòng chảy thông tin trong thời đại số.</w:t>
      </w:r>
    </w:p>
    <w:p w14:paraId="08028D67" w14:textId="77777777" w:rsidR="0077572F" w:rsidRPr="0077572F" w:rsidRDefault="0077572F" w:rsidP="0077572F">
      <w:pPr>
        <w:keepNext/>
        <w:widowControl w:val="0"/>
        <w:spacing w:after="0" w:line="360" w:lineRule="auto"/>
        <w:ind w:firstLine="720"/>
        <w:jc w:val="both"/>
        <w:outlineLvl w:val="6"/>
        <w:rPr>
          <w:rFonts w:ascii="Times New Roman" w:eastAsia="Times New Roman" w:hAnsi="Times New Roman" w:cs="Times New Roman"/>
          <w:b/>
          <w:bCs/>
          <w:kern w:val="0"/>
          <w:sz w:val="28"/>
          <w:szCs w:val="28"/>
          <w:lang w:val="pt-BR"/>
          <w14:ligatures w14:val="none"/>
        </w:rPr>
      </w:pPr>
      <w:r w:rsidRPr="0077572F">
        <w:rPr>
          <w:rFonts w:ascii="Times New Roman" w:eastAsia="Times New Roman" w:hAnsi="Times New Roman" w:cs="Times New Roman"/>
          <w:b/>
          <w:bCs/>
          <w:kern w:val="0"/>
          <w:sz w:val="28"/>
          <w:szCs w:val="28"/>
          <w:lang w:val="pt-BR"/>
          <w14:ligatures w14:val="none"/>
        </w:rPr>
        <w:t>III. NHỮNG YÊU CẦU MỚI ĐẶT RA VỚI NHIỆM VỤ BẢO VỆ NỀN TẢNG TƯ TƯỞNG TRONG CHUYỂN ĐỔI SỐ</w:t>
      </w:r>
      <w:bookmarkStart w:id="3" w:name="_Hlk198559491"/>
    </w:p>
    <w:p w14:paraId="64F76BDA" w14:textId="77777777" w:rsidR="0077572F" w:rsidRPr="0077572F" w:rsidRDefault="0077572F" w:rsidP="0077572F">
      <w:pPr>
        <w:keepNext/>
        <w:widowControl w:val="0"/>
        <w:spacing w:after="0" w:line="360" w:lineRule="auto"/>
        <w:ind w:firstLine="720"/>
        <w:jc w:val="both"/>
        <w:outlineLvl w:val="6"/>
        <w:rPr>
          <w:rFonts w:ascii="Times New Roman" w:eastAsia="Times New Roman" w:hAnsi="Times New Roman" w:cs="Times New Roman"/>
          <w:b/>
          <w:bCs/>
          <w:kern w:val="0"/>
          <w:sz w:val="28"/>
          <w:szCs w:val="28"/>
          <w:lang w:val="pt-BR"/>
          <w14:ligatures w14:val="none"/>
        </w:rPr>
      </w:pPr>
      <w:r w:rsidRPr="0077572F">
        <w:rPr>
          <w:rFonts w:ascii="Times New Roman" w:eastAsia="Times New Roman" w:hAnsi="Times New Roman" w:cs="Times New Roman"/>
          <w:b/>
          <w:bCs/>
          <w:kern w:val="0"/>
          <w:sz w:val="28"/>
          <w:szCs w:val="28"/>
          <w:lang w:val="pt-BR"/>
          <w14:ligatures w14:val="none"/>
        </w:rPr>
        <w:t>1. Đổi mới tư duy và nâng cao nhận thức</w:t>
      </w:r>
      <w:bookmarkEnd w:id="3"/>
    </w:p>
    <w:p w14:paraId="02F17652" w14:textId="77777777" w:rsidR="0077572F" w:rsidRPr="0077572F" w:rsidRDefault="0077572F" w:rsidP="0077572F">
      <w:pPr>
        <w:keepNext/>
        <w:widowControl w:val="0"/>
        <w:spacing w:after="0" w:line="360" w:lineRule="auto"/>
        <w:ind w:firstLine="720"/>
        <w:jc w:val="both"/>
        <w:outlineLvl w:val="6"/>
        <w:rPr>
          <w:rFonts w:ascii="Times New Roman" w:eastAsia="Times New Roman" w:hAnsi="Times New Roman" w:cs="Times New Roman"/>
          <w:kern w:val="0"/>
          <w:sz w:val="28"/>
          <w:szCs w:val="28"/>
          <w:lang w:val="pt-BR"/>
          <w14:ligatures w14:val="none"/>
        </w:rPr>
      </w:pPr>
      <w:r w:rsidRPr="0077572F">
        <w:rPr>
          <w:rFonts w:ascii="Times New Roman" w:eastAsia="Times New Roman" w:hAnsi="Times New Roman" w:cs="Times New Roman"/>
          <w:kern w:val="0"/>
          <w:sz w:val="28"/>
          <w:szCs w:val="28"/>
          <w:lang w:val="pt-BR"/>
          <w14:ligatures w14:val="none"/>
        </w:rPr>
        <w:t xml:space="preserve">Trong thời đại chuyển đổi số mạnh mẽ, không gian mạng trở thành một mặt trận trọng yếu trong công tác bảo vệ nền tảng tư tưởng của Đảng. Thực tế này đòi hỏi sự đổi mới sâu sắc về tư duy và nâng cao nhận thức chính trị trong từng cán bộ, đảng viên, đặc biệt là lực lượng làm công tác tuyên giáo. Không thể tiếp cận không gian mạng bằng những quan điểm truyền thống, thụ động hoặc hành chính hóa, mà cần có cách nhìn toàn diện, linh hoạt và chủ động, phù hợp với đặc điểm của môi </w:t>
      </w:r>
      <w:r w:rsidRPr="0077572F">
        <w:rPr>
          <w:rFonts w:ascii="Times New Roman" w:eastAsia="Times New Roman" w:hAnsi="Times New Roman" w:cs="Times New Roman"/>
          <w:kern w:val="0"/>
          <w:sz w:val="28"/>
          <w:szCs w:val="28"/>
          <w:lang w:val="pt-BR"/>
          <w14:ligatures w14:val="none"/>
        </w:rPr>
        <w:lastRenderedPageBreak/>
        <w:t>trường số - nơi thông tin lan truyền nhanh, đa chiều và khó kiểm soát.</w:t>
      </w:r>
    </w:p>
    <w:p w14:paraId="0454DF64" w14:textId="77777777" w:rsidR="0077572F" w:rsidRPr="0077572F" w:rsidRDefault="0077572F" w:rsidP="0077572F">
      <w:pPr>
        <w:keepNext/>
        <w:widowControl w:val="0"/>
        <w:spacing w:after="0" w:line="360" w:lineRule="auto"/>
        <w:ind w:firstLine="720"/>
        <w:jc w:val="both"/>
        <w:outlineLvl w:val="6"/>
        <w:rPr>
          <w:rFonts w:ascii="Times New Roman" w:eastAsia="Times New Roman" w:hAnsi="Times New Roman" w:cs="Times New Roman"/>
          <w:kern w:val="0"/>
          <w:sz w:val="28"/>
          <w:szCs w:val="28"/>
          <w:lang w:val="pt-BR"/>
          <w14:ligatures w14:val="none"/>
        </w:rPr>
      </w:pPr>
      <w:r w:rsidRPr="0077572F">
        <w:rPr>
          <w:rFonts w:ascii="Times New Roman" w:eastAsia="Times New Roman" w:hAnsi="Times New Roman" w:cs="Times New Roman"/>
          <w:kern w:val="0"/>
          <w:sz w:val="28"/>
          <w:szCs w:val="28"/>
          <w:lang w:val="pt-BR"/>
          <w14:ligatures w14:val="none"/>
        </w:rPr>
        <w:t>Việc nhận thức rõ vai trò, đặc điểm, những thách thức của không gian mạng trong thời kỳ chuyển đổi số sẽ giúp mỗi cán bộ, đảng viên hình thành tư duy chiến lược, chủ động tham gia xây dựng và bảo vệ trận địa tư tưởng. Đổi mới tư duy không chỉ là thay đổi cách nghĩ, mà là đổi mới cách làm, cách ứng xử với thực tiễn mới, từ đó đưa ra những giải pháp hiệu quả, phù hợp trong đấu tranh phản bác các quan điểm sai trái, thù địch, đồng thời lan tỏa những giá trị tích cực, cốt lõi của chủ nghĩa Mác - Lênin, tư tưởng Hồ Chí Minh và quan điểm, đường lối của Đảng ta.</w:t>
      </w:r>
    </w:p>
    <w:p w14:paraId="470AAA44" w14:textId="77777777" w:rsidR="0077572F" w:rsidRPr="0077572F" w:rsidRDefault="0077572F" w:rsidP="0077572F">
      <w:pPr>
        <w:keepNext/>
        <w:widowControl w:val="0"/>
        <w:spacing w:after="0" w:line="360" w:lineRule="auto"/>
        <w:ind w:firstLine="720"/>
        <w:jc w:val="both"/>
        <w:outlineLvl w:val="6"/>
        <w:rPr>
          <w:rFonts w:ascii="Times New Roman" w:eastAsia="Times New Roman" w:hAnsi="Times New Roman" w:cs="Times New Roman"/>
          <w:b/>
          <w:bCs/>
          <w:kern w:val="0"/>
          <w:sz w:val="28"/>
          <w:szCs w:val="28"/>
          <w:lang w:val="pt-BR"/>
          <w14:ligatures w14:val="none"/>
        </w:rPr>
      </w:pPr>
      <w:r w:rsidRPr="0077572F">
        <w:rPr>
          <w:rFonts w:ascii="Times New Roman" w:eastAsia="Times New Roman" w:hAnsi="Times New Roman" w:cs="Times New Roman"/>
          <w:b/>
          <w:bCs/>
          <w:kern w:val="0"/>
          <w:sz w:val="28"/>
          <w:szCs w:val="28"/>
          <w:lang w:val="pt-BR"/>
          <w14:ligatures w14:val="none"/>
        </w:rPr>
        <w:t>2. Phát triển đội ngũ “chiến sĩ tư tưởng số”</w:t>
      </w:r>
    </w:p>
    <w:p w14:paraId="7F32C03E" w14:textId="77777777" w:rsidR="0077572F" w:rsidRPr="0077572F" w:rsidRDefault="0077572F" w:rsidP="0077572F">
      <w:pPr>
        <w:keepNext/>
        <w:widowControl w:val="0"/>
        <w:spacing w:after="0" w:line="360" w:lineRule="auto"/>
        <w:ind w:firstLine="720"/>
        <w:jc w:val="both"/>
        <w:outlineLvl w:val="6"/>
        <w:rPr>
          <w:rFonts w:ascii="Times New Roman" w:eastAsia="Times New Roman" w:hAnsi="Times New Roman" w:cs="Times New Roman"/>
          <w:kern w:val="0"/>
          <w:sz w:val="28"/>
          <w:szCs w:val="28"/>
          <w:lang w:val="pt-BR"/>
          <w14:ligatures w14:val="none"/>
        </w:rPr>
      </w:pPr>
      <w:r w:rsidRPr="0077572F">
        <w:rPr>
          <w:rFonts w:ascii="Times New Roman" w:eastAsia="Times New Roman" w:hAnsi="Times New Roman" w:cs="Times New Roman"/>
          <w:kern w:val="0"/>
          <w:sz w:val="28"/>
          <w:szCs w:val="28"/>
          <w:lang w:val="pt-BR"/>
          <w14:ligatures w14:val="none"/>
        </w:rPr>
        <w:t>Không gian mạng ngày càng trở thành mặt trận quyết liệt về tư tưởng, việc xây dựng đội ngũ “chiến sĩ tư tưởng số” là yêu cầu cấp thiết. Đội ngũ này không chỉ bao gồm cán bộ tuyên giáo truyền thống, mà cần mở rộng sang lực lượng truyền thông, báo chí, chuyên gia công nghệ và cả những người trẻ có năng lực truyền thông số.</w:t>
      </w:r>
    </w:p>
    <w:p w14:paraId="5905FB5D" w14:textId="77777777" w:rsidR="0077572F" w:rsidRPr="0077572F" w:rsidRDefault="0077572F" w:rsidP="0077572F">
      <w:pPr>
        <w:keepNext/>
        <w:widowControl w:val="0"/>
        <w:spacing w:after="0" w:line="360" w:lineRule="auto"/>
        <w:ind w:firstLine="720"/>
        <w:jc w:val="both"/>
        <w:outlineLvl w:val="6"/>
        <w:rPr>
          <w:rFonts w:ascii="Times New Roman" w:eastAsia="Times New Roman" w:hAnsi="Times New Roman" w:cs="Times New Roman"/>
          <w:kern w:val="0"/>
          <w:sz w:val="28"/>
          <w:szCs w:val="28"/>
          <w:lang w:val="pt-BR"/>
          <w14:ligatures w14:val="none"/>
        </w:rPr>
      </w:pPr>
      <w:r w:rsidRPr="0077572F">
        <w:rPr>
          <w:rFonts w:ascii="Times New Roman" w:eastAsia="Times New Roman" w:hAnsi="Times New Roman" w:cs="Times New Roman"/>
          <w:kern w:val="0"/>
          <w:sz w:val="28"/>
          <w:szCs w:val="28"/>
          <w:lang w:val="pt-BR"/>
          <w14:ligatures w14:val="none"/>
        </w:rPr>
        <w:t>Để đáp ứng yêu cầu mới, những "chiến sĩ" này phải am hiểu công nghệ, thành thạo các nền tảng số như YouTube, TikTok, Facebook, podcast, diễn đàn trực tuyến, và có khả năng lan tỏa thông tin chính thống bằng ngôn ngữ hiện đại, gần gũi, hấp dẫn. Họ không chỉ phản bác luận điệu sai trái mà còn chủ động định hướng dư luận, xây dựng niềm tin xã hội đối với Đảng và Nhà nước trong môi trường mạng vốn đầy biến động.</w:t>
      </w:r>
    </w:p>
    <w:p w14:paraId="55890DE7" w14:textId="77777777" w:rsidR="0077572F" w:rsidRPr="0077572F" w:rsidRDefault="0077572F" w:rsidP="0077572F">
      <w:pPr>
        <w:keepNext/>
        <w:widowControl w:val="0"/>
        <w:spacing w:after="0" w:line="360" w:lineRule="auto"/>
        <w:ind w:firstLine="720"/>
        <w:jc w:val="both"/>
        <w:outlineLvl w:val="6"/>
        <w:rPr>
          <w:rFonts w:ascii="Times New Roman" w:eastAsia="Times New Roman" w:hAnsi="Times New Roman" w:cs="Times New Roman"/>
          <w:kern w:val="0"/>
          <w:sz w:val="28"/>
          <w:szCs w:val="28"/>
          <w:lang w:val="pt-BR"/>
          <w14:ligatures w14:val="none"/>
        </w:rPr>
      </w:pPr>
      <w:r w:rsidRPr="0077572F">
        <w:rPr>
          <w:rFonts w:ascii="Times New Roman" w:eastAsia="Times New Roman" w:hAnsi="Times New Roman" w:cs="Times New Roman"/>
          <w:kern w:val="0"/>
          <w:sz w:val="28"/>
          <w:szCs w:val="28"/>
          <w:lang w:val="pt-BR"/>
          <w14:ligatures w14:val="none"/>
        </w:rPr>
        <w:t>Việc phát triển lực lượng này đòi hỏi chiến lược đào tạo bài bản, lâu dài, gắn kết giữa tuyên truyền - công nghệ - sáng tạo nội dung. Đây chính là một trong những yếu tố quyết định hiệu quả của công tác bảo vệ nền tảng tư tưởng trong thời kỳ chuyển đổi số, góp phần giữ vững “trận địa tư tưởng” ngay trên mặt trận số.</w:t>
      </w:r>
    </w:p>
    <w:p w14:paraId="05E73F12" w14:textId="77777777" w:rsidR="0077572F" w:rsidRPr="0077572F" w:rsidRDefault="0077572F" w:rsidP="0077572F">
      <w:pPr>
        <w:keepNext/>
        <w:widowControl w:val="0"/>
        <w:spacing w:after="0" w:line="360" w:lineRule="auto"/>
        <w:ind w:firstLine="720"/>
        <w:jc w:val="both"/>
        <w:outlineLvl w:val="6"/>
        <w:rPr>
          <w:rFonts w:ascii="Times New Roman" w:eastAsia="Times New Roman" w:hAnsi="Times New Roman" w:cs="Times New Roman"/>
          <w:kern w:val="0"/>
          <w:sz w:val="28"/>
          <w:szCs w:val="28"/>
          <w:lang w:val="pt-BR"/>
          <w14:ligatures w14:val="none"/>
        </w:rPr>
      </w:pPr>
      <w:r w:rsidRPr="0077572F">
        <w:rPr>
          <w:rFonts w:ascii="Times New Roman" w:eastAsia="Times New Roman" w:hAnsi="Times New Roman" w:cs="Times New Roman"/>
          <w:b/>
          <w:bCs/>
          <w:kern w:val="0"/>
          <w:sz w:val="28"/>
          <w:szCs w:val="28"/>
          <w:lang w:val="pt-BR"/>
          <w14:ligatures w14:val="none"/>
        </w:rPr>
        <w:t>3. Xây dựng hệ sinh thái truyền thông chính thống trên nền tảng số</w:t>
      </w:r>
    </w:p>
    <w:p w14:paraId="136B5B73" w14:textId="77777777" w:rsidR="0077572F" w:rsidRPr="0077572F" w:rsidRDefault="0077572F" w:rsidP="0077572F">
      <w:pPr>
        <w:keepNext/>
        <w:widowControl w:val="0"/>
        <w:spacing w:after="0" w:line="360" w:lineRule="auto"/>
        <w:ind w:firstLine="720"/>
        <w:jc w:val="both"/>
        <w:outlineLvl w:val="6"/>
        <w:rPr>
          <w:rFonts w:ascii="Times New Roman" w:eastAsia="Times New Roman" w:hAnsi="Times New Roman" w:cs="Times New Roman"/>
          <w:kern w:val="0"/>
          <w:sz w:val="28"/>
          <w:szCs w:val="28"/>
          <w:lang w:val="pt-BR"/>
          <w14:ligatures w14:val="none"/>
        </w:rPr>
      </w:pPr>
      <w:r w:rsidRPr="0077572F">
        <w:rPr>
          <w:rFonts w:ascii="Times New Roman" w:eastAsia="Times New Roman" w:hAnsi="Times New Roman" w:cs="Times New Roman"/>
          <w:kern w:val="0"/>
          <w:sz w:val="28"/>
          <w:szCs w:val="28"/>
          <w:lang w:val="pt-BR"/>
          <w14:ligatures w14:val="none"/>
        </w:rPr>
        <w:t xml:space="preserve">Thông tin đa chiều và sự lan truyền nhanh chóng trên không gian mạng, việc Đảng, Nhà nước chủ động đầu tư xây dựng các nền tảng truyền thông chính thống có nội dung hấp dẫn, định hướng đúng đắn và lan tỏa mạnh mẽ là yêu cầu cấp bách. Truyền thông không chỉ là công cụ tuyên truyền, mà còn là cầu nối giữa Đảng với </w:t>
      </w:r>
      <w:r w:rsidRPr="0077572F">
        <w:rPr>
          <w:rFonts w:ascii="Times New Roman" w:eastAsia="Times New Roman" w:hAnsi="Times New Roman" w:cs="Times New Roman"/>
          <w:kern w:val="0"/>
          <w:sz w:val="28"/>
          <w:szCs w:val="28"/>
          <w:lang w:val="pt-BR"/>
          <w14:ligatures w14:val="none"/>
        </w:rPr>
        <w:lastRenderedPageBreak/>
        <w:t>nhân dân, là kênh lan tỏa niềm tin, giá trị và lý tưởng cách mạng trong thời đại mới.</w:t>
      </w:r>
    </w:p>
    <w:p w14:paraId="18A01050" w14:textId="77777777" w:rsidR="0077572F" w:rsidRPr="0077572F" w:rsidRDefault="0077572F" w:rsidP="0077572F">
      <w:pPr>
        <w:keepNext/>
        <w:widowControl w:val="0"/>
        <w:spacing w:after="0" w:line="360" w:lineRule="auto"/>
        <w:ind w:firstLine="720"/>
        <w:jc w:val="both"/>
        <w:outlineLvl w:val="6"/>
        <w:rPr>
          <w:rFonts w:ascii="Times New Roman" w:eastAsia="Times New Roman" w:hAnsi="Times New Roman" w:cs="Times New Roman"/>
          <w:kern w:val="0"/>
          <w:sz w:val="28"/>
          <w:szCs w:val="28"/>
          <w:lang w:val="pt-BR"/>
          <w14:ligatures w14:val="none"/>
        </w:rPr>
      </w:pPr>
      <w:r w:rsidRPr="0077572F">
        <w:rPr>
          <w:rFonts w:ascii="Times New Roman" w:eastAsia="Times New Roman" w:hAnsi="Times New Roman" w:cs="Times New Roman"/>
          <w:kern w:val="0"/>
          <w:sz w:val="28"/>
          <w:szCs w:val="28"/>
          <w:lang w:val="pt-BR"/>
          <w14:ligatures w14:val="none"/>
        </w:rPr>
        <w:t>Muốn làm được, cần một tư duy truyền thông hiện đại, phải lấy dân làm trung tâm, từ nhu cầu tiếp nhận đến thói quen sử dụng công nghệ. Mỗi sản phẩm truyền thông cần được xây dựng trên nền tảng giá trị tư tưởng của Đảng, nhưng thể hiện bằng hình thức sinh động, gần gũi, dễ tiếp cận. Niềm tin của nhân dân chính là đích đến, là thước đo hiệu quả của công tác tư tưởng trong môi trường số.</w:t>
      </w:r>
    </w:p>
    <w:p w14:paraId="4F9E961E" w14:textId="77777777" w:rsidR="0077572F" w:rsidRPr="0077572F" w:rsidRDefault="0077572F" w:rsidP="0077572F">
      <w:pPr>
        <w:keepNext/>
        <w:widowControl w:val="0"/>
        <w:spacing w:after="0" w:line="360" w:lineRule="auto"/>
        <w:ind w:firstLine="720"/>
        <w:jc w:val="both"/>
        <w:outlineLvl w:val="6"/>
        <w:rPr>
          <w:rFonts w:ascii="Times New Roman" w:eastAsia="Times New Roman" w:hAnsi="Times New Roman" w:cs="Times New Roman"/>
          <w:kern w:val="0"/>
          <w:sz w:val="28"/>
          <w:szCs w:val="28"/>
          <w:lang w:val="pt-BR"/>
          <w14:ligatures w14:val="none"/>
        </w:rPr>
      </w:pPr>
      <w:r w:rsidRPr="0077572F">
        <w:rPr>
          <w:rFonts w:ascii="Times New Roman" w:eastAsia="Times New Roman" w:hAnsi="Times New Roman" w:cs="Times New Roman"/>
          <w:kern w:val="0"/>
          <w:sz w:val="28"/>
          <w:szCs w:val="28"/>
          <w:lang w:val="pt-BR"/>
          <w14:ligatures w14:val="none"/>
        </w:rPr>
        <w:t>Đặc biệt, công nghệ số phải được xem là phương tiện chiến lược để truyền tải tư tưởng Hồ Chí Minh, chủ nghĩa Mác - Lênin và đường lối của Đảng một cách linh hoạt, sáng tạo và hiệu quả. Chỉ khi kết hợp hài hòa giữa giá trị truyền thống với phương thức hiện đại, giữa tư tưởng cốt lõi với ngôn ngữ truyền thông số, thì hệ sinh thái truyền thông chính thống mới có thể cạnh tranh và tạo ảnh hưởng sâu rộng trong lòng công chúng.</w:t>
      </w:r>
    </w:p>
    <w:p w14:paraId="11F1DA90" w14:textId="77777777" w:rsidR="0077572F" w:rsidRPr="0077572F" w:rsidRDefault="0077572F" w:rsidP="0077572F">
      <w:pPr>
        <w:keepNext/>
        <w:widowControl w:val="0"/>
        <w:spacing w:after="0" w:line="360" w:lineRule="auto"/>
        <w:ind w:firstLine="720"/>
        <w:jc w:val="both"/>
        <w:outlineLvl w:val="6"/>
        <w:rPr>
          <w:rFonts w:ascii="Times New Roman" w:eastAsia="Times New Roman" w:hAnsi="Times New Roman" w:cs="Times New Roman"/>
          <w:b/>
          <w:bCs/>
          <w:kern w:val="0"/>
          <w:sz w:val="28"/>
          <w:szCs w:val="28"/>
          <w:lang w:val="pt-BR"/>
          <w14:ligatures w14:val="none"/>
        </w:rPr>
      </w:pPr>
      <w:r w:rsidRPr="0077572F">
        <w:rPr>
          <w:rFonts w:ascii="Times New Roman" w:eastAsia="Times New Roman" w:hAnsi="Times New Roman" w:cs="Times New Roman"/>
          <w:b/>
          <w:bCs/>
          <w:kern w:val="0"/>
          <w:sz w:val="28"/>
          <w:szCs w:val="28"/>
          <w:lang w:val="pt-BR"/>
          <w14:ligatures w14:val="none"/>
        </w:rPr>
        <w:t>4. Ứng dụng công nghệ để phát hiện, xử lý thông tin độc hại</w:t>
      </w:r>
    </w:p>
    <w:p w14:paraId="065A7BBD" w14:textId="77777777" w:rsidR="0077572F" w:rsidRPr="0077572F" w:rsidRDefault="0077572F" w:rsidP="0077572F">
      <w:pPr>
        <w:keepNext/>
        <w:widowControl w:val="0"/>
        <w:spacing w:after="0" w:line="360" w:lineRule="auto"/>
        <w:ind w:firstLine="720"/>
        <w:jc w:val="both"/>
        <w:outlineLvl w:val="6"/>
        <w:rPr>
          <w:rFonts w:ascii="Times New Roman" w:eastAsia="Times New Roman" w:hAnsi="Times New Roman" w:cs="Times New Roman"/>
          <w:kern w:val="0"/>
          <w:sz w:val="28"/>
          <w:szCs w:val="28"/>
          <w:lang w:val="pt-BR"/>
          <w14:ligatures w14:val="none"/>
        </w:rPr>
      </w:pPr>
      <w:r w:rsidRPr="0077572F">
        <w:rPr>
          <w:rFonts w:ascii="Times New Roman" w:eastAsia="Times New Roman" w:hAnsi="Times New Roman" w:cs="Times New Roman"/>
          <w:kern w:val="0"/>
          <w:sz w:val="28"/>
          <w:szCs w:val="28"/>
          <w:lang w:val="pt-BR"/>
          <w14:ligatures w14:val="none"/>
        </w:rPr>
        <w:t>Môi trường thông tin trên mạng không chỉ mở mà còn là mặt trận phức tạp, tiềm ẩn nhiều nguy cơ xuyên tạc, phá hoại tư tưởng. Trong bối cảnh đó, việc ứng dụng công nghệ hiện đại như trí tuệ nhân tạo (AI), học máy (machine learning), phân tích dữ liệu lớn (big data) để giám sát, phát hiện và xử lý thông tin độc hại là một giải pháp mang tính tất yếu.</w:t>
      </w:r>
    </w:p>
    <w:p w14:paraId="5849C8B1" w14:textId="77777777" w:rsidR="0077572F" w:rsidRPr="0077572F" w:rsidRDefault="0077572F" w:rsidP="0077572F">
      <w:pPr>
        <w:keepNext/>
        <w:widowControl w:val="0"/>
        <w:spacing w:after="0" w:line="360" w:lineRule="auto"/>
        <w:ind w:firstLine="720"/>
        <w:jc w:val="both"/>
        <w:outlineLvl w:val="6"/>
        <w:rPr>
          <w:rFonts w:ascii="Times New Roman" w:eastAsia="Times New Roman" w:hAnsi="Times New Roman" w:cs="Times New Roman"/>
          <w:kern w:val="0"/>
          <w:sz w:val="28"/>
          <w:szCs w:val="28"/>
          <w:lang w:val="pt-BR"/>
          <w14:ligatures w14:val="none"/>
        </w:rPr>
      </w:pPr>
      <w:r w:rsidRPr="0077572F">
        <w:rPr>
          <w:rFonts w:ascii="Times New Roman" w:eastAsia="Times New Roman" w:hAnsi="Times New Roman" w:cs="Times New Roman"/>
          <w:kern w:val="0"/>
          <w:sz w:val="28"/>
          <w:szCs w:val="28"/>
          <w:lang w:val="pt-BR"/>
          <w14:ligatures w14:val="none"/>
        </w:rPr>
        <w:t>Công nghệ phải được đặt ở vị trí trung tâm của công tác bảo vệ nền tảng tư tưởng trên không gian mạng, nhằm phát hiện sớm các nội dung phản động, sai lệch, luận điệu xuyên tạc và các xu hướng thao túng dư luận. Điều này cho phép các cơ quan chức năng không chỉ phản bác mà còn chủ động dẫn dắt dư luận, giữ vững thế chủ động trên mặt trận tư tưởng số.</w:t>
      </w:r>
    </w:p>
    <w:p w14:paraId="21A50FA3" w14:textId="77777777" w:rsidR="0077572F" w:rsidRPr="0077572F" w:rsidRDefault="0077572F" w:rsidP="0077572F">
      <w:pPr>
        <w:keepNext/>
        <w:widowControl w:val="0"/>
        <w:spacing w:after="0" w:line="360" w:lineRule="auto"/>
        <w:ind w:firstLine="720"/>
        <w:jc w:val="both"/>
        <w:outlineLvl w:val="6"/>
        <w:rPr>
          <w:rFonts w:ascii="Times New Roman" w:eastAsia="Times New Roman" w:hAnsi="Times New Roman" w:cs="Times New Roman"/>
          <w:kern w:val="0"/>
          <w:sz w:val="28"/>
          <w:szCs w:val="28"/>
          <w:lang w:val="pt-BR"/>
          <w14:ligatures w14:val="none"/>
        </w:rPr>
      </w:pPr>
      <w:r w:rsidRPr="0077572F">
        <w:rPr>
          <w:rFonts w:ascii="Times New Roman" w:eastAsia="Times New Roman" w:hAnsi="Times New Roman" w:cs="Times New Roman"/>
          <w:kern w:val="0"/>
          <w:sz w:val="28"/>
          <w:szCs w:val="28"/>
          <w:lang w:val="pt-BR"/>
          <w14:ligatures w14:val="none"/>
        </w:rPr>
        <w:t>Bên cạnh đó, cần tích hợp công nghệ kiểm duyệt nội dung vào các nền tảng số trong nước, bảo đảm an ninh thông tin và giữ vững chủ quyền số quốc gia. Việc chủ động làm chủ hạ tầng, dữ liệu và công nghệ không chỉ giúp tăng hiệu quả giám sát, mà còn củng cố niềm tin của nhân dân vào hệ thống truyền thông chính thống.</w:t>
      </w:r>
    </w:p>
    <w:p w14:paraId="545591D1" w14:textId="77777777" w:rsidR="0077572F" w:rsidRPr="0077572F" w:rsidRDefault="0077572F" w:rsidP="0077572F">
      <w:pPr>
        <w:keepNext/>
        <w:widowControl w:val="0"/>
        <w:spacing w:after="0" w:line="360" w:lineRule="auto"/>
        <w:jc w:val="both"/>
        <w:outlineLvl w:val="6"/>
        <w:rPr>
          <w:rFonts w:ascii="Times New Roman" w:eastAsia="Times New Roman" w:hAnsi="Times New Roman" w:cs="Times New Roman"/>
          <w:kern w:val="0"/>
          <w:sz w:val="28"/>
          <w:szCs w:val="28"/>
          <w:lang w:val="pt-BR"/>
          <w14:ligatures w14:val="none"/>
        </w:rPr>
      </w:pPr>
      <w:r w:rsidRPr="0077572F">
        <w:rPr>
          <w:rFonts w:ascii="Times New Roman" w:eastAsia="Times New Roman" w:hAnsi="Times New Roman" w:cs="Times New Roman"/>
          <w:kern w:val="0"/>
          <w:sz w:val="28"/>
          <w:szCs w:val="28"/>
          <w:lang w:val="pt-BR"/>
          <w14:ligatures w14:val="none"/>
        </w:rPr>
        <w:t xml:space="preserve">Ứng dụng công nghệ không đơn thuần là biện pháp kỹ thuật, mà còn là một phần quan trọng trong chiến lược tổng thể đấu tranh bảo vệ nền tảng tư tưởng, đòi hỏi sự </w:t>
      </w:r>
      <w:r w:rsidRPr="0077572F">
        <w:rPr>
          <w:rFonts w:ascii="Times New Roman" w:eastAsia="Times New Roman" w:hAnsi="Times New Roman" w:cs="Times New Roman"/>
          <w:kern w:val="0"/>
          <w:sz w:val="28"/>
          <w:szCs w:val="28"/>
          <w:lang w:val="pt-BR"/>
          <w14:ligatures w14:val="none"/>
        </w:rPr>
        <w:lastRenderedPageBreak/>
        <w:t>phối hợp chặt chẽ giữa các cơ quan chuyên môn, lực lượng an ninh mạng, đội ngũ tuyên giáo và cả cộng đồng mạng yêu nước.</w:t>
      </w:r>
    </w:p>
    <w:p w14:paraId="71C7E234" w14:textId="77777777" w:rsidR="0077572F" w:rsidRPr="0077572F" w:rsidRDefault="0077572F" w:rsidP="0077572F">
      <w:pPr>
        <w:keepNext/>
        <w:widowControl w:val="0"/>
        <w:spacing w:after="0" w:line="360" w:lineRule="auto"/>
        <w:ind w:firstLine="720"/>
        <w:jc w:val="both"/>
        <w:outlineLvl w:val="6"/>
        <w:rPr>
          <w:rFonts w:ascii="Times New Roman" w:eastAsia="Times New Roman" w:hAnsi="Times New Roman" w:cs="Times New Roman"/>
          <w:b/>
          <w:bCs/>
          <w:kern w:val="0"/>
          <w:sz w:val="28"/>
          <w:szCs w:val="28"/>
          <w:lang w:val="pt-BR"/>
          <w14:ligatures w14:val="none"/>
        </w:rPr>
      </w:pPr>
      <w:r w:rsidRPr="0077572F">
        <w:rPr>
          <w:rFonts w:ascii="Times New Roman" w:eastAsia="Times New Roman" w:hAnsi="Times New Roman" w:cs="Times New Roman"/>
          <w:b/>
          <w:bCs/>
          <w:kern w:val="0"/>
          <w:sz w:val="28"/>
          <w:szCs w:val="28"/>
          <w:lang w:val="pt-BR"/>
          <w14:ligatures w14:val="none"/>
        </w:rPr>
        <w:t>5. Tăng cường phối hợp giữa các cơ quan, tổ chức trong đấu tranh tư tưởng số</w:t>
      </w:r>
    </w:p>
    <w:p w14:paraId="1C3DD895" w14:textId="77777777" w:rsidR="0077572F" w:rsidRPr="0077572F" w:rsidRDefault="0077572F" w:rsidP="0077572F">
      <w:pPr>
        <w:keepNext/>
        <w:widowControl w:val="0"/>
        <w:spacing w:after="0" w:line="360" w:lineRule="auto"/>
        <w:ind w:firstLine="720"/>
        <w:jc w:val="both"/>
        <w:outlineLvl w:val="6"/>
        <w:rPr>
          <w:rFonts w:ascii="Times New Roman" w:eastAsia="Times New Roman" w:hAnsi="Times New Roman" w:cs="Times New Roman"/>
          <w:kern w:val="0"/>
          <w:sz w:val="28"/>
          <w:szCs w:val="28"/>
          <w:lang w:val="pt-BR"/>
          <w14:ligatures w14:val="none"/>
        </w:rPr>
      </w:pPr>
      <w:r w:rsidRPr="0077572F">
        <w:rPr>
          <w:rFonts w:ascii="Times New Roman" w:eastAsia="Times New Roman" w:hAnsi="Times New Roman" w:cs="Times New Roman"/>
          <w:kern w:val="0"/>
          <w:sz w:val="28"/>
          <w:szCs w:val="28"/>
          <w:lang w:val="pt-BR"/>
          <w14:ligatures w14:val="none"/>
        </w:rPr>
        <w:t>Công tác bảo vệ nền tảng tư tưởng của Đảng trên không gian mạng là nhiệm vụ chung của cả hệ thống chính trị, đòi hỏi sự phối hợp đồng bộ, hiệu quả giữa các lực lượng. Trước hết, cần xác lập rõ cơ chế phối hợp chặt chẽ giữa Ban Tuyên giáo Trung ương, Bộ Thông tin và Truyền thông, Bộ Công an, Bộ Quốc phòng, các cơ quan báo chí - truyền thông và các tổ chức chính trị - xã hội, nhằm xây dựng một “mặt trận thống nhất” trong đấu tranh tư tưởng số.</w:t>
      </w:r>
    </w:p>
    <w:p w14:paraId="0BAA90FE" w14:textId="77777777" w:rsidR="0077572F" w:rsidRPr="0077572F" w:rsidRDefault="0077572F" w:rsidP="0077572F">
      <w:pPr>
        <w:keepNext/>
        <w:widowControl w:val="0"/>
        <w:spacing w:after="0" w:line="360" w:lineRule="auto"/>
        <w:ind w:firstLine="720"/>
        <w:jc w:val="both"/>
        <w:outlineLvl w:val="6"/>
        <w:rPr>
          <w:rFonts w:ascii="Times New Roman" w:eastAsia="Times New Roman" w:hAnsi="Times New Roman" w:cs="Times New Roman"/>
          <w:kern w:val="0"/>
          <w:sz w:val="28"/>
          <w:szCs w:val="28"/>
          <w:lang w:val="pt-BR"/>
          <w14:ligatures w14:val="none"/>
        </w:rPr>
      </w:pPr>
      <w:r w:rsidRPr="0077572F">
        <w:rPr>
          <w:rFonts w:ascii="Times New Roman" w:eastAsia="Times New Roman" w:hAnsi="Times New Roman" w:cs="Times New Roman"/>
          <w:kern w:val="0"/>
          <w:sz w:val="28"/>
          <w:szCs w:val="28"/>
          <w:lang w:val="pt-BR"/>
          <w14:ligatures w14:val="none"/>
        </w:rPr>
        <w:t>Cùng với đó, cần huy động và phát huy vai trò của các doanh nghiệp công nghệ, các chuyên gia, trí thức trẻ và lực lượng công nghệ thông tin trong xã hội. Đây là những lực lượng có kiến thức, kỹ năng chuyên sâu và sự nhạy bén với các xu hướng công nghệ mới, có thể tham gia phát hiện, phân tích và phản bác các quan điểm sai trái, thù địch trên môi trường số một cách kịp thời và hiệu quả.</w:t>
      </w:r>
    </w:p>
    <w:p w14:paraId="298910FB" w14:textId="77777777" w:rsidR="0077572F" w:rsidRPr="0077572F" w:rsidRDefault="0077572F" w:rsidP="0077572F">
      <w:pPr>
        <w:keepNext/>
        <w:widowControl w:val="0"/>
        <w:spacing w:after="0" w:line="360" w:lineRule="auto"/>
        <w:jc w:val="both"/>
        <w:outlineLvl w:val="6"/>
        <w:rPr>
          <w:rFonts w:ascii="Times New Roman" w:eastAsia="Times New Roman" w:hAnsi="Times New Roman" w:cs="Times New Roman"/>
          <w:kern w:val="0"/>
          <w:sz w:val="28"/>
          <w:szCs w:val="28"/>
          <w:lang w:val="pt-BR"/>
          <w14:ligatures w14:val="none"/>
        </w:rPr>
      </w:pPr>
      <w:r w:rsidRPr="0077572F">
        <w:rPr>
          <w:rFonts w:ascii="Times New Roman" w:eastAsia="Times New Roman" w:hAnsi="Times New Roman" w:cs="Times New Roman"/>
          <w:kern w:val="0"/>
          <w:sz w:val="28"/>
          <w:szCs w:val="28"/>
          <w:lang w:val="pt-BR"/>
          <w14:ligatures w14:val="none"/>
        </w:rPr>
        <w:t>Việc thiết lập cơ chế chia sẻ thông tin, phối hợp tác chiến và xây dựng các nền tảng công nghệ chung phục vụ công tác đấu tranh tư tưởng là yêu cầu cấp thiết. Đồng thời, cần có cơ chế khen thưởng, động viên kịp thời đối với các tập thể, cá nhân có thành tích xuất sắc trong bảo vệ nền tảng tư tưởng của Đảng trên không gian mạng.</w:t>
      </w:r>
    </w:p>
    <w:p w14:paraId="0A5D2336" w14:textId="77777777" w:rsidR="0077572F" w:rsidRPr="0077572F" w:rsidRDefault="0077572F" w:rsidP="0077572F">
      <w:pPr>
        <w:keepNext/>
        <w:widowControl w:val="0"/>
        <w:spacing w:after="0" w:line="360" w:lineRule="auto"/>
        <w:ind w:firstLine="720"/>
        <w:jc w:val="both"/>
        <w:outlineLvl w:val="6"/>
        <w:rPr>
          <w:rFonts w:ascii="Times New Roman" w:eastAsia="Times New Roman" w:hAnsi="Times New Roman" w:cs="Times New Roman"/>
          <w:b/>
          <w:bCs/>
          <w:kern w:val="0"/>
          <w:sz w:val="28"/>
          <w:szCs w:val="28"/>
          <w:lang w:val="pt-BR"/>
          <w14:ligatures w14:val="none"/>
        </w:rPr>
      </w:pPr>
      <w:r w:rsidRPr="0077572F">
        <w:rPr>
          <w:rFonts w:ascii="Times New Roman" w:eastAsia="Times New Roman" w:hAnsi="Times New Roman" w:cs="Times New Roman"/>
          <w:b/>
          <w:bCs/>
          <w:kern w:val="0"/>
          <w:sz w:val="28"/>
          <w:szCs w:val="28"/>
          <w:lang w:val="pt-BR"/>
          <w14:ligatures w14:val="none"/>
        </w:rPr>
        <w:t>IV</w:t>
      </w:r>
      <w:r w:rsidRPr="0077572F">
        <w:rPr>
          <w:rFonts w:ascii="Times New Roman" w:eastAsia="Times New Roman" w:hAnsi="Times New Roman" w:cs="Times New Roman"/>
          <w:kern w:val="0"/>
          <w:sz w:val="28"/>
          <w:szCs w:val="28"/>
          <w:lang w:val="pt-BR"/>
          <w14:ligatures w14:val="none"/>
        </w:rPr>
        <w:t xml:space="preserve">. </w:t>
      </w:r>
      <w:r w:rsidRPr="0077572F">
        <w:rPr>
          <w:rFonts w:ascii="Times New Roman" w:eastAsia="Times New Roman" w:hAnsi="Times New Roman" w:cs="Times New Roman"/>
          <w:b/>
          <w:bCs/>
          <w:kern w:val="0"/>
          <w:sz w:val="28"/>
          <w:szCs w:val="28"/>
          <w:lang w:val="pt-BR"/>
          <w14:ligatures w14:val="none"/>
        </w:rPr>
        <w:t>KẾT LUẬN</w:t>
      </w:r>
    </w:p>
    <w:p w14:paraId="321C80AC" w14:textId="77777777" w:rsidR="0077572F" w:rsidRPr="0077572F" w:rsidRDefault="0077572F" w:rsidP="0077572F">
      <w:pPr>
        <w:keepNext/>
        <w:widowControl w:val="0"/>
        <w:spacing w:after="0" w:line="360" w:lineRule="auto"/>
        <w:ind w:firstLine="720"/>
        <w:jc w:val="both"/>
        <w:outlineLvl w:val="6"/>
        <w:rPr>
          <w:rFonts w:ascii="Times New Roman" w:eastAsia="Times New Roman" w:hAnsi="Times New Roman" w:cs="Times New Roman"/>
          <w:kern w:val="0"/>
          <w:sz w:val="28"/>
          <w:szCs w:val="28"/>
          <w:lang w:val="pt-BR"/>
          <w14:ligatures w14:val="none"/>
        </w:rPr>
      </w:pPr>
      <w:r w:rsidRPr="0077572F">
        <w:rPr>
          <w:rFonts w:ascii="Times New Roman" w:eastAsia="Times New Roman" w:hAnsi="Times New Roman" w:cs="Times New Roman"/>
          <w:kern w:val="0"/>
          <w:sz w:val="28"/>
          <w:szCs w:val="28"/>
          <w:lang w:val="pt-BR"/>
          <w14:ligatures w14:val="none"/>
        </w:rPr>
        <w:t xml:space="preserve">Chuyển đổi số là xu hướng tất yếu, mang lại nhiều cơ hội nhưng cũng đặt ra không ít thách thức đối với nhiệm vụ bảo vệ nền tảng tư tưởng của Đảng trên không gian mạng. Trong bối cảnh ấy, nhiệm vụ chính trị quan trọng hàng đầu là chủ động thích ứng, đổi mới phương thức tuyên truyền, nâng cao chất lượng đấu tranh phản bác, phát huy vai trò của công nghệ, con người và hệ thống chính trị toàn diện. </w:t>
      </w:r>
    </w:p>
    <w:p w14:paraId="0A8106DA" w14:textId="77777777" w:rsidR="0077572F" w:rsidRPr="0077572F" w:rsidRDefault="0077572F" w:rsidP="0077572F">
      <w:pPr>
        <w:keepNext/>
        <w:widowControl w:val="0"/>
        <w:spacing w:after="0" w:line="360" w:lineRule="auto"/>
        <w:ind w:firstLine="720"/>
        <w:jc w:val="both"/>
        <w:outlineLvl w:val="6"/>
        <w:rPr>
          <w:rFonts w:ascii="Times New Roman" w:eastAsia="Times New Roman" w:hAnsi="Times New Roman" w:cs="Times New Roman"/>
          <w:kern w:val="0"/>
          <w:sz w:val="28"/>
          <w:szCs w:val="28"/>
          <w:lang w:val="pt-BR"/>
          <w14:ligatures w14:val="none"/>
        </w:rPr>
      </w:pPr>
      <w:r w:rsidRPr="0077572F">
        <w:rPr>
          <w:rFonts w:ascii="Times New Roman" w:eastAsia="Times New Roman" w:hAnsi="Times New Roman" w:cs="Times New Roman"/>
          <w:kern w:val="0"/>
          <w:sz w:val="28"/>
          <w:szCs w:val="28"/>
          <w:lang w:val="pt-BR"/>
          <w14:ligatures w14:val="none"/>
        </w:rPr>
        <w:t xml:space="preserve">Bảo vệ nền tảng tư tưởng của Đảng trong chuyển đổi số không chỉ là nhiệm vụ, mà còn là sứ mệnh của mỗi cán bộ, đảng viên và người dân yêu nước. Bằng tinh thần đổi mới, sự đồng lòng và ứng dụng công nghệ hiện đại, chúng ta hoàn toàn có thể giữ vững trận địa tư tưởng, vững bước trên con đường xây dựng xã hội chủ nghĩa </w:t>
      </w:r>
      <w:r w:rsidRPr="0077572F">
        <w:rPr>
          <w:rFonts w:ascii="Times New Roman" w:eastAsia="Times New Roman" w:hAnsi="Times New Roman" w:cs="Times New Roman"/>
          <w:kern w:val="0"/>
          <w:sz w:val="28"/>
          <w:szCs w:val="28"/>
          <w:lang w:val="pt-BR"/>
          <w14:ligatures w14:val="none"/>
        </w:rPr>
        <w:lastRenderedPageBreak/>
        <w:t>vì mục tiêu dân giàu, nước mạnh, dân chủ, công bằng, văn minh.</w:t>
      </w:r>
    </w:p>
    <w:p w14:paraId="12F08DCC" w14:textId="77777777" w:rsidR="0077572F" w:rsidRPr="0077572F" w:rsidRDefault="0077572F" w:rsidP="0077572F">
      <w:pPr>
        <w:spacing w:before="120" w:after="120" w:line="240" w:lineRule="auto"/>
        <w:rPr>
          <w:rFonts w:ascii="Times New Roman" w:eastAsia="Times New Roman" w:hAnsi="Times New Roman" w:cs="Times New Roman"/>
          <w:kern w:val="0"/>
          <w:sz w:val="28"/>
          <w:szCs w:val="28"/>
          <w:lang w:val="pt-BR"/>
          <w14:ligatures w14:val="none"/>
        </w:rPr>
      </w:pPr>
    </w:p>
    <w:p w14:paraId="317C9238" w14:textId="77777777" w:rsidR="0077572F" w:rsidRPr="0077572F" w:rsidRDefault="0077572F" w:rsidP="0077572F">
      <w:pPr>
        <w:spacing w:before="120" w:after="120" w:line="240" w:lineRule="auto"/>
        <w:rPr>
          <w:rFonts w:ascii="Times New Roman" w:eastAsia="Times New Roman" w:hAnsi="Times New Roman" w:cs="Times New Roman"/>
          <w:kern w:val="0"/>
          <w:sz w:val="28"/>
          <w:szCs w:val="28"/>
          <w:lang w:val="pt-BR"/>
          <w14:ligatures w14:val="none"/>
        </w:rPr>
      </w:pPr>
    </w:p>
    <w:p w14:paraId="13023049" w14:textId="77777777" w:rsidR="0077572F" w:rsidRPr="0077572F" w:rsidRDefault="0077572F" w:rsidP="0077572F">
      <w:pPr>
        <w:spacing w:before="120" w:after="120" w:line="240" w:lineRule="auto"/>
        <w:rPr>
          <w:rFonts w:ascii="Times New Roman" w:eastAsia="Times New Roman" w:hAnsi="Times New Roman" w:cs="Times New Roman"/>
          <w:kern w:val="0"/>
          <w:sz w:val="28"/>
          <w:szCs w:val="28"/>
          <w:lang w:val="pt-BR"/>
          <w14:ligatures w14:val="none"/>
        </w:rPr>
      </w:pPr>
    </w:p>
    <w:p w14:paraId="56030E00" w14:textId="77777777" w:rsidR="0077572F" w:rsidRPr="0077572F" w:rsidRDefault="0077572F" w:rsidP="0077572F">
      <w:pPr>
        <w:spacing w:before="120" w:after="120" w:line="240" w:lineRule="auto"/>
        <w:rPr>
          <w:rFonts w:ascii="Times New Roman" w:eastAsia="Times New Roman" w:hAnsi="Times New Roman" w:cs="Times New Roman"/>
          <w:kern w:val="0"/>
          <w:sz w:val="28"/>
          <w:szCs w:val="28"/>
          <w:lang w:val="pt-BR"/>
          <w14:ligatures w14:val="none"/>
        </w:rPr>
      </w:pPr>
    </w:p>
    <w:p w14:paraId="4E3CF9A7" w14:textId="77777777" w:rsidR="0077572F" w:rsidRPr="0077572F" w:rsidRDefault="0077572F" w:rsidP="0077572F">
      <w:pPr>
        <w:spacing w:before="120" w:after="120" w:line="240" w:lineRule="auto"/>
        <w:rPr>
          <w:rFonts w:ascii="Times New Roman" w:eastAsia="Times New Roman" w:hAnsi="Times New Roman" w:cs="Times New Roman"/>
          <w:kern w:val="0"/>
          <w:sz w:val="28"/>
          <w:szCs w:val="28"/>
          <w:lang w:val="pt-BR"/>
          <w14:ligatures w14:val="none"/>
        </w:rPr>
      </w:pPr>
    </w:p>
    <w:p w14:paraId="14426BD7" w14:textId="77777777" w:rsidR="0077572F" w:rsidRPr="0077572F" w:rsidRDefault="0077572F" w:rsidP="0077572F">
      <w:pPr>
        <w:spacing w:before="120" w:after="120" w:line="240" w:lineRule="auto"/>
        <w:rPr>
          <w:rFonts w:ascii="Times New Roman" w:eastAsia="Times New Roman" w:hAnsi="Times New Roman" w:cs="Times New Roman"/>
          <w:kern w:val="0"/>
          <w:sz w:val="28"/>
          <w:szCs w:val="28"/>
          <w:lang w:val="pt-BR"/>
          <w14:ligatures w14:val="none"/>
        </w:rPr>
      </w:pPr>
    </w:p>
    <w:p w14:paraId="532FC75C" w14:textId="77777777" w:rsidR="0077572F" w:rsidRPr="0077572F" w:rsidRDefault="0077572F" w:rsidP="0077572F">
      <w:pPr>
        <w:spacing w:before="120" w:after="120" w:line="240" w:lineRule="auto"/>
        <w:rPr>
          <w:rFonts w:ascii="Times New Roman" w:eastAsia="Times New Roman" w:hAnsi="Times New Roman" w:cs="Times New Roman"/>
          <w:kern w:val="0"/>
          <w:sz w:val="28"/>
          <w:szCs w:val="28"/>
          <w:lang w:val="pt-BR"/>
          <w14:ligatures w14:val="none"/>
        </w:rPr>
      </w:pPr>
    </w:p>
    <w:p w14:paraId="6AFFED5C" w14:textId="77777777" w:rsidR="0077572F" w:rsidRPr="0077572F" w:rsidRDefault="0077572F" w:rsidP="0077572F">
      <w:pPr>
        <w:spacing w:before="120" w:after="120" w:line="240" w:lineRule="auto"/>
        <w:rPr>
          <w:rFonts w:ascii="Times New Roman" w:eastAsia="Times New Roman" w:hAnsi="Times New Roman" w:cs="Times New Roman"/>
          <w:kern w:val="0"/>
          <w:sz w:val="28"/>
          <w:szCs w:val="28"/>
          <w:lang w:val="pt-BR"/>
          <w14:ligatures w14:val="none"/>
        </w:rPr>
      </w:pPr>
    </w:p>
    <w:p w14:paraId="7741D390" w14:textId="77777777" w:rsidR="0077572F" w:rsidRPr="0077572F" w:rsidRDefault="0077572F" w:rsidP="0077572F">
      <w:pPr>
        <w:spacing w:before="120" w:after="120" w:line="240" w:lineRule="auto"/>
        <w:rPr>
          <w:rFonts w:ascii="Times New Roman" w:eastAsia="Times New Roman" w:hAnsi="Times New Roman" w:cs="Times New Roman"/>
          <w:kern w:val="0"/>
          <w:sz w:val="28"/>
          <w:szCs w:val="28"/>
          <w:lang w:val="pt-BR"/>
          <w14:ligatures w14:val="none"/>
        </w:rPr>
      </w:pPr>
    </w:p>
    <w:p w14:paraId="335E1FF1" w14:textId="77777777" w:rsidR="0077572F" w:rsidRPr="0077572F" w:rsidRDefault="0077572F" w:rsidP="0077572F">
      <w:pPr>
        <w:spacing w:before="120" w:after="120" w:line="240" w:lineRule="auto"/>
        <w:rPr>
          <w:rFonts w:ascii="Times New Roman" w:eastAsia="Times New Roman" w:hAnsi="Times New Roman" w:cs="Times New Roman"/>
          <w:kern w:val="0"/>
          <w:sz w:val="28"/>
          <w:szCs w:val="28"/>
          <w:lang w:val="pt-BR"/>
          <w14:ligatures w14:val="none"/>
        </w:rPr>
      </w:pPr>
    </w:p>
    <w:p w14:paraId="3CFC384B" w14:textId="77777777" w:rsidR="0077572F" w:rsidRPr="0077572F" w:rsidRDefault="0077572F" w:rsidP="0077572F">
      <w:pPr>
        <w:spacing w:before="120" w:after="120" w:line="240" w:lineRule="auto"/>
        <w:rPr>
          <w:rFonts w:ascii="Times New Roman" w:eastAsia="Times New Roman" w:hAnsi="Times New Roman" w:cs="Times New Roman"/>
          <w:kern w:val="0"/>
          <w:sz w:val="28"/>
          <w:szCs w:val="28"/>
          <w:lang w:val="pt-BR"/>
          <w14:ligatures w14:val="none"/>
        </w:rPr>
      </w:pPr>
    </w:p>
    <w:p w14:paraId="3308639F" w14:textId="77777777" w:rsidR="0077572F" w:rsidRPr="0077572F" w:rsidRDefault="0077572F" w:rsidP="0077572F">
      <w:pPr>
        <w:spacing w:before="120" w:after="120" w:line="240" w:lineRule="auto"/>
        <w:rPr>
          <w:rFonts w:ascii="Times New Roman" w:eastAsia="Times New Roman" w:hAnsi="Times New Roman" w:cs="Times New Roman"/>
          <w:kern w:val="0"/>
          <w:sz w:val="28"/>
          <w:szCs w:val="28"/>
          <w:lang w:val="pt-BR"/>
          <w14:ligatures w14:val="none"/>
        </w:rPr>
      </w:pPr>
    </w:p>
    <w:p w14:paraId="63E2A473" w14:textId="77777777" w:rsidR="0077572F" w:rsidRPr="0077572F" w:rsidRDefault="0077572F" w:rsidP="0077572F">
      <w:pPr>
        <w:spacing w:before="120" w:after="120" w:line="240" w:lineRule="auto"/>
        <w:rPr>
          <w:rFonts w:ascii="Times New Roman" w:eastAsia="Times New Roman" w:hAnsi="Times New Roman" w:cs="Times New Roman"/>
          <w:kern w:val="0"/>
          <w:sz w:val="28"/>
          <w:szCs w:val="28"/>
          <w:lang w:val="pt-BR"/>
          <w14:ligatures w14:val="none"/>
        </w:rPr>
      </w:pPr>
    </w:p>
    <w:p w14:paraId="08CBB9E1" w14:textId="77777777" w:rsidR="0077572F" w:rsidRPr="0077572F" w:rsidRDefault="0077572F" w:rsidP="0077572F">
      <w:pPr>
        <w:spacing w:before="120" w:after="120" w:line="240" w:lineRule="auto"/>
        <w:rPr>
          <w:rFonts w:ascii="Times New Roman" w:eastAsia="Times New Roman" w:hAnsi="Times New Roman" w:cs="Times New Roman"/>
          <w:kern w:val="0"/>
          <w:sz w:val="28"/>
          <w:szCs w:val="28"/>
          <w:lang w:val="pt-BR"/>
          <w14:ligatures w14:val="none"/>
        </w:rPr>
      </w:pPr>
    </w:p>
    <w:p w14:paraId="0AA6A803" w14:textId="77777777" w:rsidR="0077572F" w:rsidRPr="0077572F" w:rsidRDefault="0077572F" w:rsidP="0077572F">
      <w:pPr>
        <w:spacing w:before="120" w:after="120" w:line="240" w:lineRule="auto"/>
        <w:rPr>
          <w:rFonts w:ascii="Times New Roman" w:eastAsia="Times New Roman" w:hAnsi="Times New Roman" w:cs="Times New Roman"/>
          <w:kern w:val="0"/>
          <w:sz w:val="28"/>
          <w:szCs w:val="28"/>
          <w:lang w:val="pt-BR"/>
          <w14:ligatures w14:val="none"/>
        </w:rPr>
      </w:pPr>
    </w:p>
    <w:p w14:paraId="36882234" w14:textId="77777777" w:rsidR="0077572F" w:rsidRPr="0077572F" w:rsidRDefault="0077572F" w:rsidP="0077572F">
      <w:pPr>
        <w:spacing w:before="120" w:after="120" w:line="240" w:lineRule="auto"/>
        <w:rPr>
          <w:rFonts w:ascii="Times New Roman" w:eastAsia="Times New Roman" w:hAnsi="Times New Roman" w:cs="Times New Roman"/>
          <w:kern w:val="0"/>
          <w:sz w:val="28"/>
          <w:szCs w:val="28"/>
          <w:lang w:val="pt-BR"/>
          <w14:ligatures w14:val="none"/>
        </w:rPr>
      </w:pPr>
    </w:p>
    <w:p w14:paraId="1F94F7B0" w14:textId="77777777" w:rsidR="0077572F" w:rsidRPr="0077572F" w:rsidRDefault="0077572F" w:rsidP="0077572F">
      <w:pPr>
        <w:spacing w:before="120" w:after="120" w:line="240" w:lineRule="auto"/>
        <w:rPr>
          <w:rFonts w:ascii="Times New Roman" w:eastAsia="Times New Roman" w:hAnsi="Times New Roman" w:cs="Times New Roman"/>
          <w:kern w:val="0"/>
          <w:sz w:val="28"/>
          <w:szCs w:val="28"/>
          <w:lang w:val="pt-BR"/>
          <w14:ligatures w14:val="none"/>
        </w:rPr>
      </w:pPr>
    </w:p>
    <w:p w14:paraId="30EEE9C3" w14:textId="77777777" w:rsidR="0077572F" w:rsidRPr="0077572F" w:rsidRDefault="0077572F" w:rsidP="0077572F">
      <w:pPr>
        <w:spacing w:before="120" w:after="120" w:line="240" w:lineRule="auto"/>
        <w:rPr>
          <w:rFonts w:ascii="Times New Roman" w:eastAsia="Times New Roman" w:hAnsi="Times New Roman" w:cs="Times New Roman"/>
          <w:kern w:val="0"/>
          <w:sz w:val="28"/>
          <w:szCs w:val="28"/>
          <w:lang w:val="pt-BR"/>
          <w14:ligatures w14:val="none"/>
        </w:rPr>
      </w:pPr>
    </w:p>
    <w:p w14:paraId="588ABAF9" w14:textId="77777777" w:rsidR="0077572F" w:rsidRPr="0077572F" w:rsidRDefault="0077572F" w:rsidP="0077572F">
      <w:pPr>
        <w:spacing w:before="120" w:after="120" w:line="240" w:lineRule="auto"/>
        <w:rPr>
          <w:rFonts w:ascii="Times New Roman" w:eastAsia="Times New Roman" w:hAnsi="Times New Roman" w:cs="Times New Roman"/>
          <w:kern w:val="0"/>
          <w:sz w:val="28"/>
          <w:szCs w:val="28"/>
          <w:lang w:val="pt-BR"/>
          <w14:ligatures w14:val="none"/>
        </w:rPr>
      </w:pPr>
    </w:p>
    <w:p w14:paraId="5D33DA31" w14:textId="77777777" w:rsidR="0077572F" w:rsidRPr="0077572F" w:rsidRDefault="0077572F" w:rsidP="0077572F">
      <w:pPr>
        <w:spacing w:before="120" w:after="120" w:line="240" w:lineRule="auto"/>
        <w:rPr>
          <w:rFonts w:ascii="Times New Roman" w:eastAsia="Times New Roman" w:hAnsi="Times New Roman" w:cs="Times New Roman"/>
          <w:kern w:val="0"/>
          <w:sz w:val="28"/>
          <w:szCs w:val="28"/>
          <w:lang w:val="pt-BR"/>
          <w14:ligatures w14:val="none"/>
        </w:rPr>
      </w:pPr>
    </w:p>
    <w:p w14:paraId="29466DAF" w14:textId="77777777" w:rsidR="0077572F" w:rsidRPr="0077572F" w:rsidRDefault="0077572F" w:rsidP="0077572F">
      <w:pPr>
        <w:spacing w:before="120" w:after="120" w:line="240" w:lineRule="auto"/>
        <w:rPr>
          <w:rFonts w:ascii="Times New Roman" w:eastAsia="Times New Roman" w:hAnsi="Times New Roman" w:cs="Times New Roman"/>
          <w:kern w:val="0"/>
          <w:sz w:val="28"/>
          <w:szCs w:val="28"/>
          <w:lang w:val="pt-BR"/>
          <w14:ligatures w14:val="none"/>
        </w:rPr>
      </w:pPr>
    </w:p>
    <w:p w14:paraId="0DEA8AEC" w14:textId="77777777" w:rsidR="0077572F" w:rsidRPr="0077572F" w:rsidRDefault="0077572F" w:rsidP="0077572F">
      <w:pPr>
        <w:spacing w:before="120" w:after="120" w:line="240" w:lineRule="auto"/>
        <w:rPr>
          <w:rFonts w:ascii="Times New Roman" w:eastAsia="Times New Roman" w:hAnsi="Times New Roman" w:cs="Times New Roman"/>
          <w:kern w:val="0"/>
          <w:sz w:val="28"/>
          <w:szCs w:val="28"/>
          <w:lang w:val="pt-BR"/>
          <w14:ligatures w14:val="none"/>
        </w:rPr>
      </w:pPr>
    </w:p>
    <w:p w14:paraId="79E049FC" w14:textId="77777777" w:rsidR="0077572F" w:rsidRPr="0077572F" w:rsidRDefault="0077572F" w:rsidP="0077572F">
      <w:pPr>
        <w:spacing w:before="120" w:after="120" w:line="240" w:lineRule="auto"/>
        <w:rPr>
          <w:rFonts w:ascii="Times New Roman" w:eastAsia="Times New Roman" w:hAnsi="Times New Roman" w:cs="Times New Roman"/>
          <w:kern w:val="0"/>
          <w:sz w:val="28"/>
          <w:szCs w:val="28"/>
          <w:lang w:val="pt-BR"/>
          <w14:ligatures w14:val="none"/>
        </w:rPr>
      </w:pPr>
    </w:p>
    <w:p w14:paraId="2C8348FA" w14:textId="77777777" w:rsidR="0077572F" w:rsidRPr="0077572F" w:rsidRDefault="0077572F" w:rsidP="0077572F">
      <w:pPr>
        <w:spacing w:before="120" w:after="120" w:line="240" w:lineRule="auto"/>
        <w:rPr>
          <w:rFonts w:ascii="Times New Roman" w:eastAsia="Times New Roman" w:hAnsi="Times New Roman" w:cs="Times New Roman"/>
          <w:kern w:val="0"/>
          <w:sz w:val="28"/>
          <w:szCs w:val="28"/>
          <w:lang w:val="pt-BR"/>
          <w14:ligatures w14:val="none"/>
        </w:rPr>
      </w:pPr>
    </w:p>
    <w:p w14:paraId="43935F2F" w14:textId="77777777" w:rsidR="0077572F" w:rsidRPr="0077572F" w:rsidRDefault="0077572F" w:rsidP="0077572F">
      <w:pPr>
        <w:spacing w:before="120" w:after="120" w:line="240" w:lineRule="auto"/>
        <w:rPr>
          <w:rFonts w:ascii="Times New Roman" w:eastAsia="Times New Roman" w:hAnsi="Times New Roman" w:cs="Times New Roman"/>
          <w:kern w:val="0"/>
          <w:sz w:val="28"/>
          <w:szCs w:val="28"/>
          <w:lang w:val="pt-BR"/>
          <w14:ligatures w14:val="none"/>
        </w:rPr>
      </w:pPr>
    </w:p>
    <w:p w14:paraId="07B7690A" w14:textId="77777777" w:rsidR="0077572F" w:rsidRPr="0077572F" w:rsidRDefault="0077572F" w:rsidP="0077572F">
      <w:pPr>
        <w:spacing w:before="120" w:after="120" w:line="240" w:lineRule="auto"/>
        <w:rPr>
          <w:rFonts w:ascii="Times New Roman" w:eastAsia="Times New Roman" w:hAnsi="Times New Roman" w:cs="Times New Roman"/>
          <w:kern w:val="0"/>
          <w:sz w:val="28"/>
          <w:szCs w:val="28"/>
          <w:lang w:val="pt-BR"/>
          <w14:ligatures w14:val="none"/>
        </w:rPr>
      </w:pPr>
    </w:p>
    <w:p w14:paraId="22456BBE" w14:textId="77777777" w:rsidR="0077572F" w:rsidRPr="0077572F" w:rsidRDefault="0077572F" w:rsidP="0077572F">
      <w:pPr>
        <w:spacing w:before="120" w:after="120" w:line="240" w:lineRule="auto"/>
        <w:rPr>
          <w:rFonts w:ascii="Times New Roman" w:eastAsia="Times New Roman" w:hAnsi="Times New Roman" w:cs="Times New Roman"/>
          <w:kern w:val="0"/>
          <w:sz w:val="28"/>
          <w:szCs w:val="28"/>
          <w:lang w:val="pt-BR"/>
          <w14:ligatures w14:val="none"/>
        </w:rPr>
      </w:pPr>
    </w:p>
    <w:p w14:paraId="5C4319F5" w14:textId="77777777" w:rsidR="0077572F" w:rsidRPr="0077572F" w:rsidRDefault="0077572F" w:rsidP="0077572F">
      <w:pPr>
        <w:spacing w:before="120" w:after="120" w:line="240" w:lineRule="auto"/>
        <w:rPr>
          <w:rFonts w:ascii="Times New Roman" w:eastAsia="Times New Roman" w:hAnsi="Times New Roman" w:cs="Times New Roman"/>
          <w:kern w:val="0"/>
          <w:sz w:val="28"/>
          <w:szCs w:val="28"/>
          <w:lang w:val="pt-BR"/>
          <w14:ligatures w14:val="none"/>
        </w:rPr>
      </w:pPr>
    </w:p>
    <w:p w14:paraId="1547C637" w14:textId="77777777" w:rsidR="0077572F" w:rsidRPr="0077572F" w:rsidRDefault="0077572F" w:rsidP="0077572F">
      <w:pPr>
        <w:keepNext/>
        <w:spacing w:after="0" w:line="240" w:lineRule="auto"/>
        <w:jc w:val="center"/>
        <w:outlineLvl w:val="0"/>
        <w:rPr>
          <w:rFonts w:ascii="Times New Roman" w:eastAsia="Times New Roman" w:hAnsi="Times New Roman" w:cs="Times New Roman"/>
          <w:kern w:val="32"/>
          <w:sz w:val="28"/>
          <w:szCs w:val="28"/>
          <w14:ligatures w14:val="none"/>
        </w:rPr>
      </w:pPr>
      <w:r w:rsidRPr="0077572F">
        <w:rPr>
          <w:rFonts w:ascii="Times New Roman" w:eastAsia="Times New Roman" w:hAnsi="Times New Roman" w:cs="Times New Roman"/>
          <w:b/>
          <w:bCs/>
          <w:kern w:val="32"/>
          <w:sz w:val="28"/>
          <w:szCs w:val="28"/>
          <w14:ligatures w14:val="none"/>
        </w:rPr>
        <w:lastRenderedPageBreak/>
        <w:t xml:space="preserve">THÔNG TIN CÁ NHÂN TÁC GIẢ CÓ TÁC PHẨM DỰ THI </w:t>
      </w:r>
    </w:p>
    <w:p w14:paraId="7D8BE945" w14:textId="77777777" w:rsidR="0077572F" w:rsidRPr="0077572F" w:rsidRDefault="0077572F" w:rsidP="0077572F">
      <w:pPr>
        <w:keepNext/>
        <w:spacing w:after="0" w:line="240" w:lineRule="auto"/>
        <w:jc w:val="center"/>
        <w:outlineLvl w:val="0"/>
        <w:rPr>
          <w:rFonts w:ascii="Times New Roman" w:eastAsia="Times New Roman" w:hAnsi="Times New Roman" w:cs="Times New Roman"/>
          <w:kern w:val="32"/>
          <w:sz w:val="28"/>
          <w:szCs w:val="28"/>
          <w14:ligatures w14:val="none"/>
        </w:rPr>
      </w:pPr>
      <w:r w:rsidRPr="0077572F">
        <w:rPr>
          <w:rFonts w:ascii="Times New Roman" w:eastAsia="Times New Roman" w:hAnsi="Times New Roman" w:cs="Times New Roman"/>
          <w:b/>
          <w:bCs/>
          <w:kern w:val="32"/>
          <w:sz w:val="28"/>
          <w:szCs w:val="28"/>
          <w14:ligatures w14:val="none"/>
        </w:rPr>
        <w:t>CHÍNH LUẬN BẢO VỆ NỀN TÁNG TƯ TƯỞNG CỦA ĐẢNG</w:t>
      </w:r>
    </w:p>
    <w:p w14:paraId="7B80EC3B" w14:textId="77777777" w:rsidR="0077572F" w:rsidRPr="0077572F" w:rsidRDefault="0077572F" w:rsidP="0077572F">
      <w:pPr>
        <w:keepNext/>
        <w:spacing w:after="0" w:line="240" w:lineRule="auto"/>
        <w:jc w:val="center"/>
        <w:outlineLvl w:val="0"/>
        <w:rPr>
          <w:rFonts w:ascii="Times New Roman" w:eastAsia="Times New Roman" w:hAnsi="Times New Roman" w:cs="Times New Roman"/>
          <w:kern w:val="32"/>
          <w:sz w:val="28"/>
          <w:szCs w:val="28"/>
          <w14:ligatures w14:val="none"/>
        </w:rPr>
      </w:pPr>
      <w:r w:rsidRPr="0077572F">
        <w:rPr>
          <w:rFonts w:ascii="Times New Roman" w:eastAsia="Times New Roman" w:hAnsi="Times New Roman" w:cs="Times New Roman"/>
          <w:b/>
          <w:bCs/>
          <w:kern w:val="32"/>
          <w:sz w:val="28"/>
          <w:szCs w:val="28"/>
          <w14:ligatures w14:val="none"/>
        </w:rPr>
        <w:t xml:space="preserve"> LẦN THỨ NĂM, NĂM 2025</w:t>
      </w:r>
    </w:p>
    <w:p w14:paraId="1BF3907E" w14:textId="77777777" w:rsidR="0077572F" w:rsidRPr="0077572F" w:rsidRDefault="0077572F" w:rsidP="0077572F">
      <w:pPr>
        <w:spacing w:after="0" w:line="240" w:lineRule="auto"/>
        <w:rPr>
          <w:rFonts w:ascii="Times New Roman" w:eastAsia="Times New Roman" w:hAnsi="Times New Roman" w:cs="Times New Roman"/>
          <w:kern w:val="0"/>
          <w14:ligatures w14:val="none"/>
        </w:rPr>
      </w:pPr>
    </w:p>
    <w:p w14:paraId="69FAEB64" w14:textId="77777777" w:rsidR="0077572F" w:rsidRPr="0077572F" w:rsidRDefault="0077572F" w:rsidP="0077572F">
      <w:pPr>
        <w:spacing w:after="0" w:line="360" w:lineRule="auto"/>
        <w:ind w:firstLine="720"/>
        <w:jc w:val="both"/>
        <w:rPr>
          <w:rFonts w:ascii="Times New Roman" w:eastAsia="Times New Roman" w:hAnsi="Times New Roman" w:cs="Times New Roman"/>
          <w:kern w:val="0"/>
          <w:sz w:val="28"/>
          <w:szCs w:val="28"/>
          <w14:ligatures w14:val="none"/>
        </w:rPr>
      </w:pPr>
      <w:r w:rsidRPr="0077572F">
        <w:rPr>
          <w:rFonts w:ascii="Times New Roman" w:eastAsia="Times New Roman" w:hAnsi="Times New Roman" w:cs="Times New Roman"/>
          <w:b/>
          <w:bCs/>
          <w:kern w:val="0"/>
          <w:sz w:val="28"/>
          <w:szCs w:val="28"/>
          <w14:ligatures w14:val="none"/>
        </w:rPr>
        <w:t>1. Họ và tên</w:t>
      </w:r>
      <w:r w:rsidRPr="0077572F">
        <w:rPr>
          <w:rFonts w:ascii="Times New Roman" w:eastAsia="Times New Roman" w:hAnsi="Times New Roman" w:cs="Times New Roman"/>
          <w:kern w:val="0"/>
          <w:sz w:val="28"/>
          <w:szCs w:val="28"/>
          <w14:ligatures w14:val="none"/>
        </w:rPr>
        <w:t>: Phạm Mạnh Hải</w:t>
      </w:r>
    </w:p>
    <w:p w14:paraId="5A254F51" w14:textId="77777777" w:rsidR="0077572F" w:rsidRPr="0077572F" w:rsidRDefault="0077572F" w:rsidP="0077572F">
      <w:pPr>
        <w:spacing w:after="0" w:line="360" w:lineRule="auto"/>
        <w:ind w:firstLine="720"/>
        <w:jc w:val="both"/>
        <w:rPr>
          <w:rFonts w:ascii="Times New Roman" w:eastAsia="Times New Roman" w:hAnsi="Times New Roman" w:cs="Times New Roman"/>
          <w:kern w:val="0"/>
          <w:sz w:val="28"/>
          <w:szCs w:val="28"/>
          <w14:ligatures w14:val="none"/>
        </w:rPr>
      </w:pPr>
      <w:r w:rsidRPr="0077572F">
        <w:rPr>
          <w:rFonts w:ascii="Times New Roman" w:eastAsia="Times New Roman" w:hAnsi="Times New Roman" w:cs="Times New Roman"/>
          <w:b/>
          <w:bCs/>
          <w:kern w:val="0"/>
          <w:sz w:val="28"/>
          <w:szCs w:val="28"/>
          <w14:ligatures w14:val="none"/>
        </w:rPr>
        <w:t>2. Năm sinh</w:t>
      </w:r>
      <w:r w:rsidRPr="0077572F">
        <w:rPr>
          <w:rFonts w:ascii="Times New Roman" w:eastAsia="Times New Roman" w:hAnsi="Times New Roman" w:cs="Times New Roman"/>
          <w:kern w:val="0"/>
          <w:sz w:val="28"/>
          <w:szCs w:val="28"/>
          <w14:ligatures w14:val="none"/>
        </w:rPr>
        <w:t>: 1981</w:t>
      </w:r>
    </w:p>
    <w:p w14:paraId="6460B728" w14:textId="77777777" w:rsidR="0077572F" w:rsidRPr="0077572F" w:rsidRDefault="0077572F" w:rsidP="0077572F">
      <w:pPr>
        <w:spacing w:after="0" w:line="360" w:lineRule="auto"/>
        <w:ind w:firstLine="720"/>
        <w:jc w:val="both"/>
        <w:rPr>
          <w:rFonts w:ascii="Times New Roman" w:eastAsia="Times New Roman" w:hAnsi="Times New Roman" w:cs="Times New Roman"/>
          <w:kern w:val="0"/>
          <w:sz w:val="28"/>
          <w:szCs w:val="28"/>
          <w14:ligatures w14:val="none"/>
        </w:rPr>
      </w:pPr>
      <w:r w:rsidRPr="0077572F">
        <w:rPr>
          <w:rFonts w:ascii="Times New Roman" w:eastAsia="Times New Roman" w:hAnsi="Times New Roman" w:cs="Times New Roman"/>
          <w:b/>
          <w:bCs/>
          <w:kern w:val="0"/>
          <w:sz w:val="28"/>
          <w:szCs w:val="28"/>
          <w14:ligatures w14:val="none"/>
        </w:rPr>
        <w:t>3. Bút danh</w:t>
      </w:r>
      <w:r w:rsidRPr="0077572F">
        <w:rPr>
          <w:rFonts w:ascii="Times New Roman" w:eastAsia="Times New Roman" w:hAnsi="Times New Roman" w:cs="Times New Roman"/>
          <w:kern w:val="0"/>
          <w:sz w:val="28"/>
          <w:szCs w:val="28"/>
          <w14:ligatures w14:val="none"/>
        </w:rPr>
        <w:t>: không.</w:t>
      </w:r>
    </w:p>
    <w:p w14:paraId="6D5F6679" w14:textId="77777777" w:rsidR="0077572F" w:rsidRPr="0077572F" w:rsidRDefault="0077572F" w:rsidP="0077572F">
      <w:pPr>
        <w:spacing w:after="0" w:line="360" w:lineRule="auto"/>
        <w:ind w:firstLine="720"/>
        <w:jc w:val="both"/>
        <w:rPr>
          <w:rFonts w:ascii="Times New Roman" w:eastAsia="Times New Roman" w:hAnsi="Times New Roman" w:cs="Times New Roman"/>
          <w:kern w:val="0"/>
          <w:sz w:val="28"/>
          <w:szCs w:val="28"/>
          <w14:ligatures w14:val="none"/>
        </w:rPr>
      </w:pPr>
      <w:r w:rsidRPr="0077572F">
        <w:rPr>
          <w:rFonts w:ascii="Times New Roman" w:eastAsia="Times New Roman" w:hAnsi="Times New Roman" w:cs="Times New Roman"/>
          <w:b/>
          <w:bCs/>
          <w:kern w:val="0"/>
          <w:sz w:val="28"/>
          <w:szCs w:val="28"/>
          <w14:ligatures w14:val="none"/>
        </w:rPr>
        <w:t>4. Chức danh khoa học</w:t>
      </w:r>
      <w:r w:rsidRPr="0077572F">
        <w:rPr>
          <w:rFonts w:ascii="Times New Roman" w:eastAsia="Times New Roman" w:hAnsi="Times New Roman" w:cs="Times New Roman"/>
          <w:kern w:val="0"/>
          <w:sz w:val="28"/>
          <w:szCs w:val="28"/>
          <w14:ligatures w14:val="none"/>
        </w:rPr>
        <w:t>: không.</w:t>
      </w:r>
    </w:p>
    <w:p w14:paraId="7FEB3434" w14:textId="77777777" w:rsidR="0077572F" w:rsidRPr="0077572F" w:rsidRDefault="0077572F" w:rsidP="0077572F">
      <w:pPr>
        <w:spacing w:after="0" w:line="360" w:lineRule="auto"/>
        <w:ind w:firstLine="720"/>
        <w:jc w:val="both"/>
        <w:rPr>
          <w:rFonts w:ascii="Times New Roman" w:eastAsia="Times New Roman" w:hAnsi="Times New Roman" w:cs="Times New Roman"/>
          <w:kern w:val="0"/>
          <w:sz w:val="28"/>
          <w:szCs w:val="28"/>
          <w14:ligatures w14:val="none"/>
        </w:rPr>
      </w:pPr>
      <w:r w:rsidRPr="0077572F">
        <w:rPr>
          <w:rFonts w:ascii="Times New Roman" w:eastAsia="Times New Roman" w:hAnsi="Times New Roman" w:cs="Times New Roman"/>
          <w:b/>
          <w:bCs/>
          <w:kern w:val="0"/>
          <w:sz w:val="28"/>
          <w:szCs w:val="28"/>
          <w14:ligatures w14:val="none"/>
        </w:rPr>
        <w:t>5. Chức vụ, đơn vị công tác</w:t>
      </w:r>
      <w:r w:rsidRPr="0077572F">
        <w:rPr>
          <w:rFonts w:ascii="Times New Roman" w:eastAsia="Times New Roman" w:hAnsi="Times New Roman" w:cs="Times New Roman"/>
          <w:kern w:val="0"/>
          <w:sz w:val="28"/>
          <w:szCs w:val="28"/>
          <w14:ligatures w14:val="none"/>
        </w:rPr>
        <w:t xml:space="preserve">: Chuyên viên phòng Kỹ thuật - </w:t>
      </w:r>
      <w:proofErr w:type="gramStart"/>
      <w:r w:rsidRPr="0077572F">
        <w:rPr>
          <w:rFonts w:ascii="Times New Roman" w:eastAsia="Times New Roman" w:hAnsi="Times New Roman" w:cs="Times New Roman"/>
          <w:kern w:val="0"/>
          <w:sz w:val="28"/>
          <w:szCs w:val="28"/>
          <w14:ligatures w14:val="none"/>
        </w:rPr>
        <w:t>An</w:t>
      </w:r>
      <w:proofErr w:type="gramEnd"/>
      <w:r w:rsidRPr="0077572F">
        <w:rPr>
          <w:rFonts w:ascii="Times New Roman" w:eastAsia="Times New Roman" w:hAnsi="Times New Roman" w:cs="Times New Roman"/>
          <w:kern w:val="0"/>
          <w:sz w:val="28"/>
          <w:szCs w:val="28"/>
          <w14:ligatures w14:val="none"/>
        </w:rPr>
        <w:t xml:space="preserve"> toàn, Chi uỷ viên Chi bộ Khối kỹ thuật, Đảng bộ Công ty Nhiệt điện Đông Triều - TKV, Tổng công ty Điện lực - TKV.</w:t>
      </w:r>
    </w:p>
    <w:p w14:paraId="7D3E9FA8" w14:textId="77777777" w:rsidR="0077572F" w:rsidRPr="0077572F" w:rsidRDefault="0077572F" w:rsidP="0077572F">
      <w:pPr>
        <w:spacing w:after="0" w:line="360" w:lineRule="auto"/>
        <w:ind w:firstLine="720"/>
        <w:jc w:val="both"/>
        <w:rPr>
          <w:rFonts w:ascii="Times New Roman" w:eastAsia="Times New Roman" w:hAnsi="Times New Roman" w:cs="Times New Roman"/>
          <w:kern w:val="0"/>
          <w:sz w:val="28"/>
          <w:szCs w:val="28"/>
          <w14:ligatures w14:val="none"/>
        </w:rPr>
      </w:pPr>
      <w:r w:rsidRPr="0077572F">
        <w:rPr>
          <w:rFonts w:ascii="Times New Roman" w:eastAsia="Times New Roman" w:hAnsi="Times New Roman" w:cs="Times New Roman"/>
          <w:b/>
          <w:bCs/>
          <w:kern w:val="0"/>
          <w:sz w:val="28"/>
          <w:szCs w:val="28"/>
          <w14:ligatures w14:val="none"/>
        </w:rPr>
        <w:t>6. Địa chỉ liên hệ</w:t>
      </w:r>
      <w:r w:rsidRPr="0077572F">
        <w:rPr>
          <w:rFonts w:ascii="Times New Roman" w:eastAsia="Times New Roman" w:hAnsi="Times New Roman" w:cs="Times New Roman"/>
          <w:kern w:val="0"/>
          <w:sz w:val="28"/>
          <w:szCs w:val="28"/>
          <w14:ligatures w14:val="none"/>
        </w:rPr>
        <w:t xml:space="preserve">: Phòng Kỹ thuật - </w:t>
      </w:r>
      <w:proofErr w:type="gramStart"/>
      <w:r w:rsidRPr="0077572F">
        <w:rPr>
          <w:rFonts w:ascii="Times New Roman" w:eastAsia="Times New Roman" w:hAnsi="Times New Roman" w:cs="Times New Roman"/>
          <w:kern w:val="0"/>
          <w:sz w:val="28"/>
          <w:szCs w:val="28"/>
          <w14:ligatures w14:val="none"/>
        </w:rPr>
        <w:t>An</w:t>
      </w:r>
      <w:proofErr w:type="gramEnd"/>
      <w:r w:rsidRPr="0077572F">
        <w:rPr>
          <w:rFonts w:ascii="Times New Roman" w:eastAsia="Times New Roman" w:hAnsi="Times New Roman" w:cs="Times New Roman"/>
          <w:kern w:val="0"/>
          <w:sz w:val="28"/>
          <w:szCs w:val="28"/>
          <w14:ligatures w14:val="none"/>
        </w:rPr>
        <w:t xml:space="preserve"> toàn, Công ty Nhiệt điện Đông Triều - TKV, Tổng công ty Điện lực - TKV.</w:t>
      </w:r>
    </w:p>
    <w:p w14:paraId="667FD81B" w14:textId="77777777" w:rsidR="0077572F" w:rsidRPr="0077572F" w:rsidRDefault="0077572F" w:rsidP="0077572F">
      <w:pPr>
        <w:spacing w:after="0" w:line="360" w:lineRule="auto"/>
        <w:ind w:firstLine="720"/>
        <w:jc w:val="both"/>
        <w:rPr>
          <w:rFonts w:ascii="Times New Roman" w:eastAsia="Times New Roman" w:hAnsi="Times New Roman" w:cs="Times New Roman"/>
          <w:kern w:val="0"/>
          <w:sz w:val="28"/>
          <w:szCs w:val="28"/>
          <w14:ligatures w14:val="none"/>
        </w:rPr>
      </w:pPr>
      <w:r w:rsidRPr="0077572F">
        <w:rPr>
          <w:rFonts w:ascii="Times New Roman" w:eastAsia="Times New Roman" w:hAnsi="Times New Roman" w:cs="Times New Roman"/>
          <w:b/>
          <w:bCs/>
          <w:kern w:val="0"/>
          <w:sz w:val="28"/>
          <w:szCs w:val="28"/>
          <w14:ligatures w14:val="none"/>
        </w:rPr>
        <w:t>7. Số điện thoại</w:t>
      </w:r>
      <w:r w:rsidRPr="0077572F">
        <w:rPr>
          <w:rFonts w:ascii="Times New Roman" w:eastAsia="Times New Roman" w:hAnsi="Times New Roman" w:cs="Times New Roman"/>
          <w:kern w:val="0"/>
          <w:sz w:val="28"/>
          <w:szCs w:val="28"/>
          <w14:ligatures w14:val="none"/>
        </w:rPr>
        <w:t>: 0982838182</w:t>
      </w:r>
    </w:p>
    <w:p w14:paraId="51926930" w14:textId="77777777" w:rsidR="0077572F" w:rsidRPr="0077572F" w:rsidRDefault="0077572F" w:rsidP="0077572F">
      <w:pPr>
        <w:spacing w:after="0" w:line="360" w:lineRule="auto"/>
        <w:ind w:firstLine="720"/>
        <w:jc w:val="both"/>
        <w:rPr>
          <w:rFonts w:ascii="Times New Roman" w:eastAsia="Times New Roman" w:hAnsi="Times New Roman" w:cs="Times New Roman"/>
          <w:kern w:val="0"/>
          <w:sz w:val="28"/>
          <w:szCs w:val="28"/>
          <w14:ligatures w14:val="none"/>
        </w:rPr>
      </w:pPr>
      <w:r w:rsidRPr="0077572F">
        <w:rPr>
          <w:rFonts w:ascii="Times New Roman" w:eastAsia="Times New Roman" w:hAnsi="Times New Roman" w:cs="Times New Roman"/>
          <w:b/>
          <w:bCs/>
          <w:kern w:val="0"/>
          <w:sz w:val="28"/>
          <w:szCs w:val="28"/>
          <w14:ligatures w14:val="none"/>
        </w:rPr>
        <w:t>8. Địa chỉ email</w:t>
      </w:r>
      <w:r w:rsidRPr="0077572F">
        <w:rPr>
          <w:rFonts w:ascii="Times New Roman" w:eastAsia="Times New Roman" w:hAnsi="Times New Roman" w:cs="Times New Roman"/>
          <w:kern w:val="0"/>
          <w:sz w:val="28"/>
          <w:szCs w:val="28"/>
          <w14:ligatures w14:val="none"/>
        </w:rPr>
        <w:t>: manhhaiub@gmail.com</w:t>
      </w:r>
    </w:p>
    <w:p w14:paraId="78DA270F" w14:textId="77777777" w:rsidR="0077572F" w:rsidRPr="0077572F" w:rsidRDefault="0077572F" w:rsidP="0077572F">
      <w:pPr>
        <w:spacing w:after="0" w:line="360" w:lineRule="auto"/>
        <w:ind w:firstLine="720"/>
        <w:jc w:val="both"/>
        <w:rPr>
          <w:rFonts w:ascii="Times New Roman" w:eastAsia="Times New Roman" w:hAnsi="Times New Roman" w:cs="Times New Roman"/>
          <w:kern w:val="0"/>
          <w:sz w:val="28"/>
          <w:szCs w:val="28"/>
          <w14:ligatures w14:val="none"/>
        </w:rPr>
      </w:pPr>
      <w:r w:rsidRPr="0077572F">
        <w:rPr>
          <w:rFonts w:ascii="Times New Roman" w:eastAsia="Times New Roman" w:hAnsi="Times New Roman" w:cs="Times New Roman"/>
          <w:kern w:val="0"/>
          <w:sz w:val="28"/>
          <w:szCs w:val="28"/>
          <w14:ligatures w14:val="none"/>
        </w:rPr>
        <w:t xml:space="preserve">9. Số căn cước công dân: </w:t>
      </w:r>
      <w:r w:rsidRPr="0077572F">
        <w:rPr>
          <w:rFonts w:ascii="Times New Roman" w:eastAsia="Times New Roman" w:hAnsi="Times New Roman" w:cs="Times New Roman"/>
          <w:spacing w:val="-2"/>
          <w:kern w:val="0"/>
          <w:sz w:val="28"/>
          <w:szCs w:val="28"/>
          <w14:ligatures w14:val="none"/>
        </w:rPr>
        <w:t>022081004680</w:t>
      </w:r>
    </w:p>
    <w:p w14:paraId="6419555F" w14:textId="77777777" w:rsidR="0077572F" w:rsidRPr="0077572F" w:rsidRDefault="0077572F" w:rsidP="0077572F">
      <w:pPr>
        <w:spacing w:after="0" w:line="360" w:lineRule="auto"/>
        <w:ind w:firstLine="720"/>
        <w:jc w:val="both"/>
        <w:rPr>
          <w:rFonts w:ascii="Times New Roman" w:eastAsia="Times New Roman" w:hAnsi="Times New Roman" w:cs="Times New Roman"/>
          <w:kern w:val="0"/>
          <w:sz w:val="28"/>
          <w:szCs w:val="28"/>
          <w14:ligatures w14:val="none"/>
        </w:rPr>
      </w:pPr>
      <w:r w:rsidRPr="0077572F">
        <w:rPr>
          <w:rFonts w:ascii="Times New Roman" w:eastAsia="Times New Roman" w:hAnsi="Times New Roman" w:cs="Times New Roman"/>
          <w:b/>
          <w:bCs/>
          <w:kern w:val="0"/>
          <w:sz w:val="28"/>
          <w:szCs w:val="28"/>
          <w14:ligatures w14:val="none"/>
        </w:rPr>
        <w:t>10. Số tài khoản</w:t>
      </w:r>
      <w:r w:rsidRPr="0077572F">
        <w:rPr>
          <w:rFonts w:ascii="Times New Roman" w:eastAsia="Times New Roman" w:hAnsi="Times New Roman" w:cs="Times New Roman"/>
          <w:kern w:val="0"/>
          <w:sz w:val="28"/>
          <w:szCs w:val="28"/>
          <w14:ligatures w14:val="none"/>
        </w:rPr>
        <w:t>: 4420090668, Ngân hàng BIDV</w:t>
      </w:r>
    </w:p>
    <w:p w14:paraId="3AECFF25" w14:textId="77777777" w:rsidR="0077572F" w:rsidRPr="0077572F" w:rsidRDefault="0077572F" w:rsidP="0077572F">
      <w:pPr>
        <w:spacing w:after="0" w:line="360" w:lineRule="auto"/>
        <w:ind w:firstLine="720"/>
        <w:jc w:val="both"/>
        <w:rPr>
          <w:rFonts w:ascii="Times New Roman" w:eastAsia="Times New Roman" w:hAnsi="Times New Roman" w:cs="Times New Roman"/>
          <w:b/>
          <w:kern w:val="0"/>
          <w:sz w:val="10"/>
          <w:szCs w:val="10"/>
          <w14:ligatures w14:val="none"/>
        </w:rPr>
      </w:pPr>
    </w:p>
    <w:p w14:paraId="7FE6BE32" w14:textId="77777777" w:rsidR="001C72FA" w:rsidRPr="0077572F" w:rsidRDefault="001C72FA">
      <w:pPr>
        <w:rPr>
          <w:rFonts w:ascii="Times New Roman" w:hAnsi="Times New Roman" w:cs="Times New Roman"/>
        </w:rPr>
      </w:pPr>
    </w:p>
    <w:sectPr w:rsidR="001C72FA" w:rsidRPr="0077572F" w:rsidSect="0077572F">
      <w:headerReference w:type="default" r:id="rId4"/>
      <w:footerReference w:type="even" r:id="rId5"/>
      <w:pgSz w:w="11909" w:h="16834" w:code="9"/>
      <w:pgMar w:top="1138" w:right="850" w:bottom="1238" w:left="1699" w:header="461" w:footer="346"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FE755" w14:textId="77777777" w:rsidR="0077572F" w:rsidRPr="0077572F" w:rsidRDefault="0077572F" w:rsidP="00FB34C1">
    <w:pPr>
      <w:pStyle w:val="Footer"/>
      <w:framePr w:wrap="around" w:vAnchor="text" w:hAnchor="margin" w:xAlign="center" w:y="1"/>
      <w:rPr>
        <w:rStyle w:val="PageNumber"/>
      </w:rPr>
    </w:pPr>
    <w:r w:rsidRPr="0077572F">
      <w:rPr>
        <w:rStyle w:val="PageNumber"/>
      </w:rPr>
      <w:fldChar w:fldCharType="begin"/>
    </w:r>
    <w:r w:rsidRPr="0077572F">
      <w:rPr>
        <w:rStyle w:val="PageNumber"/>
      </w:rPr>
      <w:instrText xml:space="preserve">PAGE  </w:instrText>
    </w:r>
    <w:r w:rsidRPr="0077572F">
      <w:rPr>
        <w:rStyle w:val="PageNumber"/>
      </w:rPr>
      <w:fldChar w:fldCharType="end"/>
    </w:r>
  </w:p>
  <w:p w14:paraId="147A8C10" w14:textId="77777777" w:rsidR="0077572F" w:rsidRDefault="0077572F">
    <w:pPr>
      <w:pStyle w:val="Footer"/>
    </w:pPr>
  </w:p>
  <w:p w14:paraId="3C5BEFAB" w14:textId="77777777" w:rsidR="0077572F" w:rsidRDefault="0077572F"/>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D10BA" w14:textId="77777777" w:rsidR="0077572F" w:rsidRDefault="0077572F">
    <w:pPr>
      <w:pStyle w:val="Header"/>
      <w:jc w:val="center"/>
      <w:rPr>
        <w:sz w:val="28"/>
        <w:szCs w:val="28"/>
      </w:rPr>
    </w:pPr>
  </w:p>
  <w:p w14:paraId="0807910E" w14:textId="77777777" w:rsidR="0077572F" w:rsidRPr="00B2715B" w:rsidRDefault="0077572F">
    <w:pPr>
      <w:pStyle w:val="Header"/>
      <w:jc w:val="center"/>
      <w:rPr>
        <w:sz w:val="28"/>
        <w:szCs w:val="28"/>
      </w:rPr>
    </w:pPr>
    <w:r w:rsidRPr="00B2715B">
      <w:rPr>
        <w:sz w:val="28"/>
        <w:szCs w:val="28"/>
      </w:rPr>
      <w:fldChar w:fldCharType="begin"/>
    </w:r>
    <w:r w:rsidRPr="00B2715B">
      <w:rPr>
        <w:sz w:val="28"/>
        <w:szCs w:val="28"/>
      </w:rPr>
      <w:instrText xml:space="preserve"> PAGE   \* MERGEFORMAT </w:instrText>
    </w:r>
    <w:r w:rsidRPr="00B2715B">
      <w:rPr>
        <w:sz w:val="28"/>
        <w:szCs w:val="28"/>
      </w:rPr>
      <w:fldChar w:fldCharType="separate"/>
    </w:r>
    <w:r w:rsidRPr="00B2715B">
      <w:rPr>
        <w:noProof/>
        <w:sz w:val="28"/>
        <w:szCs w:val="28"/>
      </w:rPr>
      <w:t>2</w:t>
    </w:r>
    <w:r w:rsidRPr="00B2715B">
      <w:rPr>
        <w:noProof/>
        <w:sz w:val="28"/>
        <w:szCs w:val="28"/>
      </w:rPr>
      <w:fldChar w:fldCharType="end"/>
    </w:r>
  </w:p>
  <w:p w14:paraId="255485A1" w14:textId="77777777" w:rsidR="0077572F" w:rsidRDefault="007757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72F"/>
    <w:rsid w:val="001C72FA"/>
    <w:rsid w:val="0077572F"/>
    <w:rsid w:val="007A7078"/>
    <w:rsid w:val="009451B4"/>
    <w:rsid w:val="00DD0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40C94"/>
  <w15:chartTrackingRefBased/>
  <w15:docId w15:val="{4229F668-CEDF-4691-851D-53E7E3668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57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57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57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57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57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7757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7757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57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57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7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57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57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57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572F"/>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7757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7757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57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572F"/>
    <w:rPr>
      <w:rFonts w:eastAsiaTheme="majorEastAsia" w:cstheme="majorBidi"/>
      <w:color w:val="272727" w:themeColor="text1" w:themeTint="D8"/>
    </w:rPr>
  </w:style>
  <w:style w:type="paragraph" w:styleId="Title">
    <w:name w:val="Title"/>
    <w:basedOn w:val="Normal"/>
    <w:next w:val="Normal"/>
    <w:link w:val="TitleChar"/>
    <w:uiPriority w:val="10"/>
    <w:qFormat/>
    <w:rsid w:val="007757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57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57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57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572F"/>
    <w:pPr>
      <w:spacing w:before="160"/>
      <w:jc w:val="center"/>
    </w:pPr>
    <w:rPr>
      <w:i/>
      <w:iCs/>
      <w:color w:val="404040" w:themeColor="text1" w:themeTint="BF"/>
    </w:rPr>
  </w:style>
  <w:style w:type="character" w:customStyle="1" w:styleId="QuoteChar">
    <w:name w:val="Quote Char"/>
    <w:basedOn w:val="DefaultParagraphFont"/>
    <w:link w:val="Quote"/>
    <w:uiPriority w:val="29"/>
    <w:rsid w:val="0077572F"/>
    <w:rPr>
      <w:i/>
      <w:iCs/>
      <w:color w:val="404040" w:themeColor="text1" w:themeTint="BF"/>
    </w:rPr>
  </w:style>
  <w:style w:type="paragraph" w:styleId="ListParagraph">
    <w:name w:val="List Paragraph"/>
    <w:basedOn w:val="Normal"/>
    <w:uiPriority w:val="34"/>
    <w:qFormat/>
    <w:rsid w:val="0077572F"/>
    <w:pPr>
      <w:ind w:left="720"/>
      <w:contextualSpacing/>
    </w:pPr>
  </w:style>
  <w:style w:type="character" w:styleId="IntenseEmphasis">
    <w:name w:val="Intense Emphasis"/>
    <w:basedOn w:val="DefaultParagraphFont"/>
    <w:uiPriority w:val="21"/>
    <w:qFormat/>
    <w:rsid w:val="0077572F"/>
    <w:rPr>
      <w:i/>
      <w:iCs/>
      <w:color w:val="0F4761" w:themeColor="accent1" w:themeShade="BF"/>
    </w:rPr>
  </w:style>
  <w:style w:type="paragraph" w:styleId="IntenseQuote">
    <w:name w:val="Intense Quote"/>
    <w:basedOn w:val="Normal"/>
    <w:next w:val="Normal"/>
    <w:link w:val="IntenseQuoteChar"/>
    <w:uiPriority w:val="30"/>
    <w:qFormat/>
    <w:rsid w:val="007757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572F"/>
    <w:rPr>
      <w:i/>
      <w:iCs/>
      <w:color w:val="0F4761" w:themeColor="accent1" w:themeShade="BF"/>
    </w:rPr>
  </w:style>
  <w:style w:type="character" w:styleId="IntenseReference">
    <w:name w:val="Intense Reference"/>
    <w:basedOn w:val="DefaultParagraphFont"/>
    <w:uiPriority w:val="32"/>
    <w:qFormat/>
    <w:rsid w:val="0077572F"/>
    <w:rPr>
      <w:b/>
      <w:bCs/>
      <w:smallCaps/>
      <w:color w:val="0F4761" w:themeColor="accent1" w:themeShade="BF"/>
      <w:spacing w:val="5"/>
    </w:rPr>
  </w:style>
  <w:style w:type="paragraph" w:styleId="Footer">
    <w:name w:val="footer"/>
    <w:basedOn w:val="Normal"/>
    <w:link w:val="FooterChar"/>
    <w:rsid w:val="0077572F"/>
    <w:pPr>
      <w:tabs>
        <w:tab w:val="center" w:pos="4320"/>
        <w:tab w:val="right" w:pos="8640"/>
      </w:tabs>
      <w:spacing w:after="0" w:line="240" w:lineRule="auto"/>
    </w:pPr>
    <w:rPr>
      <w:rFonts w:ascii="Times New Roman" w:eastAsia="Times New Roman" w:hAnsi="Times New Roman" w:cs="Times New Roman"/>
      <w:kern w:val="0"/>
      <w14:ligatures w14:val="none"/>
    </w:rPr>
  </w:style>
  <w:style w:type="character" w:customStyle="1" w:styleId="FooterChar">
    <w:name w:val="Footer Char"/>
    <w:basedOn w:val="DefaultParagraphFont"/>
    <w:link w:val="Footer"/>
    <w:rsid w:val="0077572F"/>
    <w:rPr>
      <w:rFonts w:ascii="Times New Roman" w:eastAsia="Times New Roman" w:hAnsi="Times New Roman" w:cs="Times New Roman"/>
      <w:kern w:val="0"/>
      <w14:ligatures w14:val="none"/>
    </w:rPr>
  </w:style>
  <w:style w:type="character" w:styleId="PageNumber">
    <w:name w:val="page number"/>
    <w:basedOn w:val="DefaultParagraphFont"/>
    <w:rsid w:val="0077572F"/>
  </w:style>
  <w:style w:type="paragraph" w:styleId="Header">
    <w:name w:val="header"/>
    <w:basedOn w:val="Normal"/>
    <w:link w:val="HeaderChar"/>
    <w:uiPriority w:val="99"/>
    <w:unhideWhenUsed/>
    <w:rsid w:val="0077572F"/>
    <w:pPr>
      <w:tabs>
        <w:tab w:val="center" w:pos="4680"/>
        <w:tab w:val="right" w:pos="9360"/>
      </w:tabs>
      <w:spacing w:after="0" w:line="240" w:lineRule="auto"/>
    </w:pPr>
    <w:rPr>
      <w:rFonts w:ascii="Times New Roman" w:eastAsia="Times New Roman" w:hAnsi="Times New Roman" w:cs="Times New Roman"/>
      <w:kern w:val="0"/>
      <w14:ligatures w14:val="none"/>
    </w:rPr>
  </w:style>
  <w:style w:type="character" w:customStyle="1" w:styleId="HeaderChar">
    <w:name w:val="Header Char"/>
    <w:basedOn w:val="DefaultParagraphFont"/>
    <w:link w:val="Header"/>
    <w:uiPriority w:val="99"/>
    <w:rsid w:val="0077572F"/>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2301</Words>
  <Characters>13118</Characters>
  <Application>Microsoft Office Word</Application>
  <DocSecurity>0</DocSecurity>
  <Lines>109</Lines>
  <Paragraphs>30</Paragraphs>
  <ScaleCrop>false</ScaleCrop>
  <Company/>
  <LinksUpToDate>false</LinksUpToDate>
  <CharactersWithSpaces>15389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Ngô Quang Trung- TB Tuyên giáo ĐU</dc:creator>
  <cp:keywords/>
  <dc:description/>
  <cp:lastModifiedBy>Ngô Quang Trung- TB Tuyên giáo ĐU</cp:lastModifiedBy>
  <cp:revision>2</cp:revision>
  <dcterms:created xsi:type="dcterms:W3CDTF">2025-05-28T03:57:00Z</dcterms:created>
  <dcterms:modified xsi:type="dcterms:W3CDTF">2025-05-28T03:57:00Z</dcterms:modified>
</cp:coreProperties>
</file>