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828F" w14:textId="6247EF84" w:rsidR="00694806" w:rsidRDefault="00747751" w:rsidP="00B43A49">
      <w:pPr>
        <w:spacing w:before="120" w:after="0" w:line="240" w:lineRule="auto"/>
        <w:jc w:val="center"/>
        <w:rPr>
          <w:b/>
          <w:sz w:val="28"/>
          <w:szCs w:val="28"/>
        </w:rPr>
      </w:pPr>
      <w:r w:rsidRPr="002854B4">
        <w:rPr>
          <w:b/>
          <w:sz w:val="28"/>
          <w:szCs w:val="28"/>
        </w:rPr>
        <w:t>GIỮ VỮNG NGỌN CỜ TƯ TƯỞNG CỦA ĐẢNG TRONG THỜI ĐẠI MỚ</w:t>
      </w:r>
      <w:r w:rsidR="00AE2873" w:rsidRPr="002854B4">
        <w:rPr>
          <w:b/>
          <w:sz w:val="28"/>
          <w:szCs w:val="28"/>
        </w:rPr>
        <w:t xml:space="preserve">I: </w:t>
      </w:r>
      <w:r w:rsidRPr="002854B4">
        <w:rPr>
          <w:b/>
          <w:sz w:val="28"/>
          <w:szCs w:val="28"/>
        </w:rPr>
        <w:t xml:space="preserve">NHÌN TỪ CÔNG TY NHIỆT ĐIỆN ĐÔNG TRIỀU </w:t>
      </w:r>
      <w:r w:rsidR="004465CE" w:rsidRPr="002854B4">
        <w:rPr>
          <w:b/>
          <w:sz w:val="28"/>
          <w:szCs w:val="28"/>
        </w:rPr>
        <w:t>-</w:t>
      </w:r>
      <w:r w:rsidRPr="002854B4">
        <w:rPr>
          <w:b/>
          <w:sz w:val="28"/>
          <w:szCs w:val="28"/>
        </w:rPr>
        <w:t xml:space="preserve"> TKV</w:t>
      </w:r>
    </w:p>
    <w:p w14:paraId="4848A0F4" w14:textId="77777777" w:rsidR="00B43A49" w:rsidRPr="00B43A49" w:rsidRDefault="00B43A49" w:rsidP="00B43A49">
      <w:pPr>
        <w:spacing w:after="0" w:line="240" w:lineRule="auto"/>
        <w:jc w:val="center"/>
        <w:rPr>
          <w:b/>
          <w:sz w:val="28"/>
          <w:szCs w:val="28"/>
        </w:rPr>
      </w:pPr>
    </w:p>
    <w:p w14:paraId="116FFCCC" w14:textId="5A7B3D3A" w:rsidR="00B43A49" w:rsidRPr="00B43A49" w:rsidRDefault="00B43A49" w:rsidP="00B43A49">
      <w:pPr>
        <w:spacing w:after="0" w:line="240" w:lineRule="auto"/>
        <w:jc w:val="right"/>
        <w:rPr>
          <w:b/>
          <w:sz w:val="28"/>
          <w:szCs w:val="28"/>
        </w:rPr>
      </w:pPr>
      <w:r w:rsidRPr="00B43A49">
        <w:rPr>
          <w:b/>
          <w:sz w:val="28"/>
          <w:szCs w:val="28"/>
        </w:rPr>
        <w:t>Thể loại: Tạp chí</w:t>
      </w:r>
    </w:p>
    <w:p w14:paraId="2FAF3348" w14:textId="77777777" w:rsidR="00B43A49" w:rsidRPr="00B43A49" w:rsidRDefault="00B43A49" w:rsidP="00B43A49">
      <w:pPr>
        <w:spacing w:before="120" w:after="0" w:line="240" w:lineRule="auto"/>
        <w:jc w:val="center"/>
        <w:rPr>
          <w:sz w:val="28"/>
          <w:szCs w:val="28"/>
        </w:rPr>
      </w:pPr>
    </w:p>
    <w:p w14:paraId="34B4385E" w14:textId="705A4765" w:rsidR="00B43A49" w:rsidRPr="00B43A49" w:rsidRDefault="00B43A49" w:rsidP="00B43A49">
      <w:pPr>
        <w:widowControl w:val="0"/>
        <w:spacing w:after="0" w:line="360" w:lineRule="auto"/>
        <w:ind w:firstLine="720"/>
        <w:jc w:val="both"/>
        <w:rPr>
          <w:rFonts w:eastAsia="Times New Roman" w:cs="Times New Roman"/>
          <w:i/>
          <w:spacing w:val="-2"/>
          <w:sz w:val="28"/>
          <w:szCs w:val="28"/>
        </w:rPr>
      </w:pPr>
      <w:r w:rsidRPr="00B43A49">
        <w:rPr>
          <w:rFonts w:cs="Times New Roman"/>
          <w:b/>
          <w:i/>
          <w:sz w:val="28"/>
          <w:szCs w:val="28"/>
        </w:rPr>
        <w:t>Tóm tắt</w:t>
      </w:r>
      <w:r w:rsidRPr="00B43A49">
        <w:rPr>
          <w:rFonts w:cs="Times New Roman"/>
          <w:sz w:val="28"/>
          <w:szCs w:val="28"/>
        </w:rPr>
        <w:t xml:space="preserve">: </w:t>
      </w:r>
      <w:r w:rsidRPr="00B43A49">
        <w:rPr>
          <w:rFonts w:cs="Times New Roman"/>
          <w:i/>
          <w:sz w:val="28"/>
          <w:szCs w:val="28"/>
        </w:rPr>
        <w:t xml:space="preserve">Đại hội đại biểu toàn quốc lần thứ XIV của Đảng là sự kiện chính trị trọng đại, có ý nghĩa chiến lược đối với tương lai phát triển của đất nước. Trong khi các thế lực thù địch đang đẩy mạnh “diễn biến hòa bình”, thì việc vận dụng tư tưởng cách mạng vào thực tiễn sản xuất </w:t>
      </w:r>
      <w:r w:rsidRPr="00B43A49">
        <w:rPr>
          <w:rFonts w:cs="Times New Roman"/>
          <w:i/>
          <w:sz w:val="28"/>
          <w:szCs w:val="28"/>
        </w:rPr>
        <w:t>-</w:t>
      </w:r>
      <w:r w:rsidRPr="00B43A49">
        <w:rPr>
          <w:rFonts w:cs="Times New Roman"/>
          <w:i/>
          <w:sz w:val="28"/>
          <w:szCs w:val="28"/>
        </w:rPr>
        <w:t xml:space="preserve"> kinh doanh trở nên cấp thiết.</w:t>
      </w:r>
      <w:r w:rsidRPr="00B43A49">
        <w:rPr>
          <w:rFonts w:eastAsia="Times New Roman" w:cs="Times New Roman"/>
          <w:i/>
          <w:spacing w:val="-2"/>
          <w:sz w:val="28"/>
          <w:szCs w:val="28"/>
        </w:rPr>
        <w:t xml:space="preserve"> </w:t>
      </w:r>
      <w:r w:rsidRPr="00B43A49">
        <w:rPr>
          <w:rFonts w:eastAsia="Times New Roman" w:cs="Times New Roman"/>
          <w:bCs/>
          <w:i/>
          <w:spacing w:val="-2"/>
          <w:sz w:val="28"/>
          <w:szCs w:val="28"/>
        </w:rPr>
        <w:t>Để tăng cường và không ngừng nâng cao hiệu quả công tác này, n</w:t>
      </w:r>
      <w:r w:rsidRPr="00B43A49">
        <w:rPr>
          <w:rFonts w:cs="Times New Roman"/>
          <w:i/>
          <w:spacing w:val="-2"/>
          <w:sz w:val="28"/>
          <w:szCs w:val="28"/>
        </w:rPr>
        <w:t>hận diện, đấu tranh với những luận điệu chống phá mới về công tác chuẩn bị Đại hội Đảng bộ các cấp tiến tới Đại hội đại biểu toàn quốc lần thứ XIV của Đảng</w:t>
      </w:r>
      <w:r w:rsidRPr="00B43A49">
        <w:rPr>
          <w:rFonts w:eastAsia="Times New Roman" w:cs="Times New Roman"/>
          <w:bCs/>
          <w:i/>
          <w:spacing w:val="-2"/>
          <w:sz w:val="28"/>
          <w:szCs w:val="28"/>
        </w:rPr>
        <w:t>, từ đó đề ra định hướng, giải pháp phù hợp.</w:t>
      </w:r>
    </w:p>
    <w:p w14:paraId="00E32B72" w14:textId="648FC172" w:rsidR="00B43A49" w:rsidRPr="00B43A49" w:rsidRDefault="00B43A49" w:rsidP="00B43A49">
      <w:pPr>
        <w:widowControl w:val="0"/>
        <w:spacing w:after="0" w:line="360" w:lineRule="auto"/>
        <w:jc w:val="both"/>
        <w:outlineLvl w:val="1"/>
        <w:rPr>
          <w:rFonts w:eastAsia="Times New Roman" w:cs="Times New Roman"/>
          <w:bCs/>
          <w:i/>
          <w:sz w:val="28"/>
          <w:szCs w:val="28"/>
        </w:rPr>
      </w:pPr>
      <w:r w:rsidRPr="00B43A49">
        <w:rPr>
          <w:rFonts w:eastAsia="Times New Roman" w:cs="Times New Roman"/>
          <w:b/>
          <w:bCs/>
          <w:sz w:val="28"/>
          <w:szCs w:val="28"/>
        </w:rPr>
        <w:tab/>
        <w:t xml:space="preserve">Từ khóa: </w:t>
      </w:r>
      <w:r w:rsidRPr="00B43A49">
        <w:rPr>
          <w:rFonts w:eastAsia="Times New Roman" w:cs="Times New Roman"/>
          <w:bCs/>
          <w:i/>
          <w:sz w:val="28"/>
          <w:szCs w:val="28"/>
        </w:rPr>
        <w:t xml:space="preserve">Chủ nghĩa Mác </w:t>
      </w:r>
      <w:r w:rsidRPr="00B43A49">
        <w:rPr>
          <w:rFonts w:eastAsia="Times New Roman" w:cs="Times New Roman"/>
          <w:bCs/>
          <w:i/>
          <w:sz w:val="28"/>
          <w:szCs w:val="28"/>
        </w:rPr>
        <w:t>-</w:t>
      </w:r>
      <w:r w:rsidRPr="00B43A49">
        <w:rPr>
          <w:rFonts w:eastAsia="Times New Roman" w:cs="Times New Roman"/>
          <w:bCs/>
          <w:i/>
          <w:sz w:val="28"/>
          <w:szCs w:val="28"/>
        </w:rPr>
        <w:t xml:space="preserve"> Lênin, tư tưởng Hồ Chí Minh, bảo vệ nền tảng tư tưởng của Đảng, diễn biến hòa bình, đảng trong doanh nghiệp, Công ty Nhiệt điện Đông Triều </w:t>
      </w:r>
      <w:r w:rsidRPr="00B43A49">
        <w:rPr>
          <w:rFonts w:eastAsia="Times New Roman" w:cs="Times New Roman"/>
          <w:bCs/>
          <w:i/>
          <w:sz w:val="28"/>
          <w:szCs w:val="28"/>
        </w:rPr>
        <w:t>-</w:t>
      </w:r>
      <w:r w:rsidRPr="00B43A49">
        <w:rPr>
          <w:rFonts w:eastAsia="Times New Roman" w:cs="Times New Roman"/>
          <w:bCs/>
          <w:i/>
          <w:sz w:val="28"/>
          <w:szCs w:val="28"/>
        </w:rPr>
        <w:t xml:space="preserve"> TKV, an ninh năng lượng, tư tưởng chính trị trong công nhân, đấu tranh phản bác quan điểm sai trái, chuyển đổi số trong doanh nghiệp nhà nước, Đảng ủy doanh nghiệp, tuyên truyền giáo dục chính trị, học tập và làm theo Bác.</w:t>
      </w:r>
    </w:p>
    <w:p w14:paraId="562CDE37" w14:textId="77777777" w:rsidR="00AE2873" w:rsidRPr="002854B4" w:rsidRDefault="00AE2873" w:rsidP="00B43A49">
      <w:pPr>
        <w:widowControl w:val="0"/>
        <w:spacing w:after="0" w:line="360" w:lineRule="auto"/>
        <w:ind w:firstLine="720"/>
        <w:jc w:val="both"/>
        <w:rPr>
          <w:sz w:val="28"/>
          <w:szCs w:val="28"/>
        </w:rPr>
      </w:pPr>
      <w:r w:rsidRPr="002854B4">
        <w:rPr>
          <w:sz w:val="28"/>
          <w:szCs w:val="28"/>
        </w:rPr>
        <w:t xml:space="preserve">Trong bối cảnh cách mạng công nghiệp 4.0 và toàn cầu hóa sâu rộng, các thế lực thù địch đang đẩy mạnh âm mưu “diễn biến hòa bình”, tấn công vào nền tảng tư tưởng của Đảng ta. Việc bảo vệ, vận dụng và phát triển chủ nghĩa Mác - Lênin, tư tưởng Hồ Chí Minh không chỉ là nhiệm vụ lý luận, mà còn là hành động thiết thực, cần được triển khai rộng khắp trong mọi tầng lớp nhân dân </w:t>
      </w:r>
      <w:r w:rsidR="00C73202" w:rsidRPr="002854B4">
        <w:rPr>
          <w:sz w:val="28"/>
          <w:szCs w:val="28"/>
        </w:rPr>
        <w:t>-</w:t>
      </w:r>
      <w:r w:rsidRPr="002854B4">
        <w:rPr>
          <w:sz w:val="28"/>
          <w:szCs w:val="28"/>
        </w:rPr>
        <w:t xml:space="preserve"> đặc biệt trong đội ngũ công nhân, cán bộ kỹ thuật, lực lượng trực tiếp góp phần giữ vững an ninh năng lượng quốc gia.</w:t>
      </w:r>
    </w:p>
    <w:p w14:paraId="00960253" w14:textId="6055CB32" w:rsidR="00297B2A" w:rsidRPr="002854B4" w:rsidRDefault="00297B2A" w:rsidP="00B43A49">
      <w:pPr>
        <w:widowControl w:val="0"/>
        <w:shd w:val="clear" w:color="auto" w:fill="FFFFFF" w:themeFill="background1"/>
        <w:spacing w:after="0" w:line="360" w:lineRule="auto"/>
        <w:jc w:val="both"/>
        <w:rPr>
          <w:b/>
          <w:sz w:val="28"/>
          <w:szCs w:val="28"/>
        </w:rPr>
      </w:pPr>
      <w:r w:rsidRPr="002854B4">
        <w:rPr>
          <w:b/>
          <w:sz w:val="28"/>
          <w:szCs w:val="28"/>
        </w:rPr>
        <w:tab/>
      </w:r>
      <w:r w:rsidR="00747751" w:rsidRPr="002854B4">
        <w:rPr>
          <w:b/>
          <w:sz w:val="28"/>
          <w:szCs w:val="28"/>
        </w:rPr>
        <w:t xml:space="preserve">Nền tảng tư tưởng </w:t>
      </w:r>
      <w:r w:rsidR="00AE2873" w:rsidRPr="002854B4">
        <w:rPr>
          <w:b/>
          <w:sz w:val="28"/>
          <w:szCs w:val="28"/>
        </w:rPr>
        <w:t>-</w:t>
      </w:r>
      <w:r w:rsidR="00747751" w:rsidRPr="002854B4">
        <w:rPr>
          <w:b/>
          <w:sz w:val="28"/>
          <w:szCs w:val="28"/>
        </w:rPr>
        <w:t xml:space="preserve"> nhân tố cốt lõi cho sự ổn định và phát triển</w:t>
      </w:r>
    </w:p>
    <w:p w14:paraId="1255BE1F" w14:textId="15E3D457" w:rsidR="00AE2873" w:rsidRPr="002854B4" w:rsidRDefault="00C73202" w:rsidP="00B43A49">
      <w:pPr>
        <w:widowControl w:val="0"/>
        <w:shd w:val="clear" w:color="auto" w:fill="FFFFFF" w:themeFill="background1"/>
        <w:spacing w:after="0" w:line="360" w:lineRule="auto"/>
        <w:jc w:val="both"/>
        <w:rPr>
          <w:sz w:val="28"/>
          <w:szCs w:val="28"/>
        </w:rPr>
      </w:pPr>
      <w:r w:rsidRPr="002854B4">
        <w:rPr>
          <w:sz w:val="28"/>
          <w:szCs w:val="28"/>
        </w:rPr>
        <w:tab/>
      </w:r>
      <w:r w:rsidR="00AE2873" w:rsidRPr="002854B4">
        <w:rPr>
          <w:sz w:val="28"/>
          <w:szCs w:val="28"/>
        </w:rPr>
        <w:t xml:space="preserve">Ngay từ khi ra đời, Đảng Cộng sản Việt Nam đã xác định chủ nghĩa Mác - Lênin là nền tảng tư tưởng, kim chỉ nam cho mọi hành động. Trong điều kiện cụ thể của Việt Nam, Chủ tịch Hồ Chí Minh đã vận dụng sáng tạo và phát triển chủ nghĩa Mác - Lênin, hình thành nên hệ tư tưởng Hồ Chí Minh - kết tinh những giá </w:t>
      </w:r>
      <w:r w:rsidR="00AE2873" w:rsidRPr="002854B4">
        <w:rPr>
          <w:sz w:val="28"/>
          <w:szCs w:val="28"/>
        </w:rPr>
        <w:lastRenderedPageBreak/>
        <w:t>trị đạo đức, văn hóa, khoa học và cách mạng của dân tộc ta.</w:t>
      </w:r>
    </w:p>
    <w:p w14:paraId="7E6B7271" w14:textId="77777777" w:rsidR="00AE2873" w:rsidRPr="002854B4" w:rsidRDefault="00AE2873" w:rsidP="00B43A49">
      <w:pPr>
        <w:widowControl w:val="0"/>
        <w:shd w:val="clear" w:color="auto" w:fill="FFFFFF" w:themeFill="background1"/>
        <w:spacing w:after="0" w:line="360" w:lineRule="auto"/>
        <w:ind w:firstLine="720"/>
        <w:jc w:val="both"/>
        <w:rPr>
          <w:sz w:val="28"/>
          <w:szCs w:val="28"/>
        </w:rPr>
      </w:pPr>
      <w:r w:rsidRPr="002854B4">
        <w:rPr>
          <w:sz w:val="28"/>
          <w:szCs w:val="28"/>
        </w:rPr>
        <w:t>Tư tưởng Hồ Chí Minh về “lấy dân làm gốc”, về vai trò của người cán bộ, về xây dựng con người mới xã hội chủ nghĩa, đặc biệt đề cao tinh thần lao động, tiết kiệm, sáng tạo - chính là nền tảng tư tưởng dẫn dắt quá trình phát triển đất nước hôm nay.</w:t>
      </w:r>
    </w:p>
    <w:p w14:paraId="7FB258E6" w14:textId="447581FC" w:rsidR="00297B2A" w:rsidRPr="002854B4" w:rsidRDefault="00297B2A" w:rsidP="00B43A49">
      <w:pPr>
        <w:widowControl w:val="0"/>
        <w:shd w:val="clear" w:color="auto" w:fill="FFFFFF" w:themeFill="background1"/>
        <w:spacing w:after="0" w:line="360" w:lineRule="auto"/>
        <w:jc w:val="both"/>
        <w:rPr>
          <w:b/>
          <w:sz w:val="28"/>
          <w:szCs w:val="28"/>
        </w:rPr>
      </w:pPr>
      <w:r w:rsidRPr="002854B4">
        <w:rPr>
          <w:b/>
          <w:sz w:val="28"/>
          <w:szCs w:val="28"/>
        </w:rPr>
        <w:tab/>
      </w:r>
      <w:r w:rsidR="00747751" w:rsidRPr="002854B4">
        <w:rPr>
          <w:b/>
          <w:sz w:val="28"/>
          <w:szCs w:val="28"/>
        </w:rPr>
        <w:t>Những nguy cơ phá hoại tư tưởng trong thời đại số</w:t>
      </w:r>
    </w:p>
    <w:p w14:paraId="7B124851" w14:textId="1EABEB7B" w:rsidR="00AE2873" w:rsidRPr="002854B4" w:rsidRDefault="00C73202" w:rsidP="00B43A49">
      <w:pPr>
        <w:widowControl w:val="0"/>
        <w:shd w:val="clear" w:color="auto" w:fill="FFFFFF" w:themeFill="background1"/>
        <w:spacing w:after="0" w:line="360" w:lineRule="auto"/>
        <w:jc w:val="both"/>
        <w:rPr>
          <w:sz w:val="28"/>
          <w:szCs w:val="28"/>
        </w:rPr>
      </w:pPr>
      <w:r w:rsidRPr="002854B4">
        <w:rPr>
          <w:sz w:val="28"/>
          <w:szCs w:val="28"/>
        </w:rPr>
        <w:tab/>
      </w:r>
      <w:r w:rsidR="00AE2873" w:rsidRPr="002854B4">
        <w:rPr>
          <w:sz w:val="28"/>
          <w:szCs w:val="28"/>
        </w:rPr>
        <w:t>Hiện nay, các thế lực phản động triệt để lợi dụng mạng xã hội, truyền thông xuyên biên giới để lan truyền những quan điểm sai trái, phủ nhận thành quả cách mạng, kích động tâm lý phản kháng, thực dụng, cá nhân chủ nghĩa. Môi trường công nghiệp, nơi người lao động tập trung đông, cũng dễ bị tác động bởi những luồng thông tin tiêu cực nếu thiếu “lá chắn tư tưởng” vững chắc.</w:t>
      </w:r>
    </w:p>
    <w:p w14:paraId="076D4197" w14:textId="77777777" w:rsidR="00AE2873" w:rsidRPr="002854B4" w:rsidRDefault="00AE2873" w:rsidP="00B43A49">
      <w:pPr>
        <w:widowControl w:val="0"/>
        <w:shd w:val="clear" w:color="auto" w:fill="FFFFFF" w:themeFill="background1"/>
        <w:spacing w:after="0" w:line="360" w:lineRule="auto"/>
        <w:ind w:firstLine="720"/>
        <w:jc w:val="both"/>
        <w:rPr>
          <w:sz w:val="28"/>
          <w:szCs w:val="28"/>
        </w:rPr>
      </w:pPr>
      <w:r w:rsidRPr="002854B4">
        <w:rPr>
          <w:sz w:val="28"/>
          <w:szCs w:val="28"/>
        </w:rPr>
        <w:t>Một bộ phận người trẻ hiện nay thờ ơ với lý luận chính trị, bị hút vào chủ nghĩa vật chất, sống gấp, sống vội. Nếu không có định hướng từ Đảng, từ tổ chức cơ sở, đây sẽ là mảnh đất để những tư tưởng phản động nhen nhóm và lan rộng.</w:t>
      </w:r>
    </w:p>
    <w:p w14:paraId="3E0FC7DD" w14:textId="6474F6B0" w:rsidR="00297B2A" w:rsidRPr="002854B4" w:rsidRDefault="00297B2A" w:rsidP="00B43A49">
      <w:pPr>
        <w:widowControl w:val="0"/>
        <w:shd w:val="clear" w:color="auto" w:fill="FFFFFF" w:themeFill="background1"/>
        <w:spacing w:after="0" w:line="360" w:lineRule="auto"/>
        <w:jc w:val="both"/>
        <w:rPr>
          <w:b/>
          <w:sz w:val="28"/>
          <w:szCs w:val="28"/>
        </w:rPr>
      </w:pPr>
      <w:r w:rsidRPr="002854B4">
        <w:rPr>
          <w:b/>
          <w:sz w:val="28"/>
          <w:szCs w:val="28"/>
        </w:rPr>
        <w:tab/>
      </w:r>
      <w:r w:rsidR="00747751" w:rsidRPr="002854B4">
        <w:rPr>
          <w:b/>
          <w:sz w:val="28"/>
          <w:szCs w:val="28"/>
        </w:rPr>
        <w:t xml:space="preserve">Công ty Nhiệt điện Đông Triều </w:t>
      </w:r>
      <w:r w:rsidR="00AE2873" w:rsidRPr="002854B4">
        <w:rPr>
          <w:b/>
          <w:sz w:val="28"/>
          <w:szCs w:val="28"/>
        </w:rPr>
        <w:t>-</w:t>
      </w:r>
      <w:r w:rsidR="00747751" w:rsidRPr="002854B4">
        <w:rPr>
          <w:b/>
          <w:sz w:val="28"/>
          <w:szCs w:val="28"/>
        </w:rPr>
        <w:t xml:space="preserve"> ánh sáng từ bản lĩnh và lý tưởng</w:t>
      </w:r>
    </w:p>
    <w:p w14:paraId="34C13DCF" w14:textId="41AA0249" w:rsidR="00AE2873" w:rsidRPr="002854B4" w:rsidRDefault="00297B2A" w:rsidP="009F2120">
      <w:pPr>
        <w:widowControl w:val="0"/>
        <w:shd w:val="clear" w:color="auto" w:fill="FFFFFF" w:themeFill="background1"/>
        <w:spacing w:after="0" w:line="360" w:lineRule="auto"/>
        <w:jc w:val="both"/>
        <w:rPr>
          <w:sz w:val="28"/>
          <w:szCs w:val="28"/>
        </w:rPr>
      </w:pPr>
      <w:r w:rsidRPr="002854B4">
        <w:rPr>
          <w:b/>
          <w:sz w:val="28"/>
          <w:szCs w:val="28"/>
        </w:rPr>
        <w:tab/>
      </w:r>
      <w:r w:rsidR="00C73202" w:rsidRPr="002854B4">
        <w:rPr>
          <w:sz w:val="28"/>
          <w:szCs w:val="28"/>
        </w:rPr>
        <w:t>Là chi nhánh của Tổng công ty Điện lực TKV</w:t>
      </w:r>
      <w:r w:rsidR="00AE2873" w:rsidRPr="002854B4">
        <w:rPr>
          <w:sz w:val="28"/>
          <w:szCs w:val="28"/>
        </w:rPr>
        <w:t xml:space="preserve">, Công ty Nhiệt điện Đông Triều không chỉ giữ vai trò </w:t>
      </w:r>
      <w:r w:rsidR="00C73202" w:rsidRPr="002854B4">
        <w:rPr>
          <w:sz w:val="28"/>
          <w:szCs w:val="28"/>
        </w:rPr>
        <w:t>sản xuất cung ứng điện</w:t>
      </w:r>
      <w:r w:rsidR="00AE2873" w:rsidRPr="002854B4">
        <w:rPr>
          <w:sz w:val="28"/>
          <w:szCs w:val="28"/>
        </w:rPr>
        <w:t>, mà còn là điểm sáng về xây dựng tổ chức Đảng trong doanh nghiệp sản xuất công nghiệp.</w:t>
      </w:r>
      <w:r w:rsidR="009F2120">
        <w:rPr>
          <w:sz w:val="28"/>
          <w:szCs w:val="28"/>
        </w:rPr>
        <w:t xml:space="preserve"> </w:t>
      </w:r>
      <w:r w:rsidR="00AE2873" w:rsidRPr="002854B4">
        <w:rPr>
          <w:sz w:val="28"/>
          <w:szCs w:val="28"/>
        </w:rPr>
        <w:t>Những năm qua, Đảng ủy và Ban lãnh đạo Công ty luôn quán triệt tinh thần “kiên định nền tảng tư tưởng, đổi mới phương pháp tuyên truyền”. Cụ thể:</w:t>
      </w:r>
    </w:p>
    <w:p w14:paraId="746CEC76" w14:textId="77777777" w:rsidR="00AE2873" w:rsidRPr="002854B4" w:rsidRDefault="00AE2873" w:rsidP="00B43A49">
      <w:pPr>
        <w:widowControl w:val="0"/>
        <w:shd w:val="clear" w:color="auto" w:fill="FFFFFF" w:themeFill="background1"/>
        <w:spacing w:after="0" w:line="360" w:lineRule="auto"/>
        <w:ind w:firstLine="720"/>
        <w:jc w:val="both"/>
        <w:rPr>
          <w:sz w:val="28"/>
          <w:szCs w:val="28"/>
        </w:rPr>
      </w:pPr>
      <w:r w:rsidRPr="002854B4">
        <w:rPr>
          <w:sz w:val="28"/>
          <w:szCs w:val="28"/>
        </w:rPr>
        <w:t>- Đưa học tập lý luận chính trị thành nội dung sinh hoạt chi bộ thường kỳ;</w:t>
      </w:r>
    </w:p>
    <w:p w14:paraId="11B868E6" w14:textId="77777777" w:rsidR="00AE2873" w:rsidRPr="002854B4" w:rsidRDefault="00AE2873" w:rsidP="00B43A49">
      <w:pPr>
        <w:widowControl w:val="0"/>
        <w:shd w:val="clear" w:color="auto" w:fill="FFFFFF" w:themeFill="background1"/>
        <w:spacing w:after="0" w:line="360" w:lineRule="auto"/>
        <w:ind w:firstLine="720"/>
        <w:jc w:val="both"/>
        <w:rPr>
          <w:sz w:val="28"/>
          <w:szCs w:val="28"/>
        </w:rPr>
      </w:pPr>
      <w:r w:rsidRPr="002854B4">
        <w:rPr>
          <w:sz w:val="28"/>
          <w:szCs w:val="28"/>
        </w:rPr>
        <w:t>- Gắn học tập và làm theo tư tưởng, đạo đức, phong cách Hồ Chí Minh với nhiệm vụ sản xuất kinh doanh;</w:t>
      </w:r>
    </w:p>
    <w:p w14:paraId="6A9D071C" w14:textId="77777777" w:rsidR="00AE2873" w:rsidRPr="002854B4" w:rsidRDefault="00AE2873" w:rsidP="00B43A49">
      <w:pPr>
        <w:widowControl w:val="0"/>
        <w:shd w:val="clear" w:color="auto" w:fill="FFFFFF" w:themeFill="background1"/>
        <w:spacing w:after="0" w:line="360" w:lineRule="auto"/>
        <w:ind w:firstLine="720"/>
        <w:jc w:val="both"/>
        <w:rPr>
          <w:sz w:val="28"/>
          <w:szCs w:val="28"/>
        </w:rPr>
      </w:pPr>
      <w:r w:rsidRPr="002854B4">
        <w:rPr>
          <w:sz w:val="28"/>
          <w:szCs w:val="28"/>
        </w:rPr>
        <w:t>- Tổ chức các hội thi chính luận, thi tìm hiểu pháp luật, tọa đàm chính trị cho công nhân viên;</w:t>
      </w:r>
    </w:p>
    <w:p w14:paraId="2526A8EC" w14:textId="77777777" w:rsidR="00AE2873" w:rsidRPr="002854B4" w:rsidRDefault="00AE2873" w:rsidP="00B43A49">
      <w:pPr>
        <w:widowControl w:val="0"/>
        <w:shd w:val="clear" w:color="auto" w:fill="FFFFFF" w:themeFill="background1"/>
        <w:spacing w:after="0" w:line="360" w:lineRule="auto"/>
        <w:ind w:firstLine="720"/>
        <w:jc w:val="both"/>
        <w:rPr>
          <w:sz w:val="28"/>
          <w:szCs w:val="28"/>
        </w:rPr>
      </w:pPr>
      <w:r w:rsidRPr="002854B4">
        <w:rPr>
          <w:sz w:val="28"/>
          <w:szCs w:val="28"/>
        </w:rPr>
        <w:t>- Tăng cường tuyên truyền đấu tranh phản bác các quan điểm sai trái trên mạng xã hội nội bộ và các kênh chính thống.</w:t>
      </w:r>
    </w:p>
    <w:p w14:paraId="572B20DA" w14:textId="77777777" w:rsidR="00AE2873" w:rsidRPr="002854B4" w:rsidRDefault="00AE2873" w:rsidP="00B43A49">
      <w:pPr>
        <w:widowControl w:val="0"/>
        <w:shd w:val="clear" w:color="auto" w:fill="FFFFFF" w:themeFill="background1"/>
        <w:spacing w:after="0" w:line="360" w:lineRule="auto"/>
        <w:ind w:firstLine="720"/>
        <w:jc w:val="both"/>
        <w:rPr>
          <w:sz w:val="28"/>
          <w:szCs w:val="28"/>
        </w:rPr>
      </w:pPr>
      <w:r w:rsidRPr="002854B4">
        <w:rPr>
          <w:sz w:val="28"/>
          <w:szCs w:val="28"/>
        </w:rPr>
        <w:t xml:space="preserve">Không dừng lại ở đó, Công ty còn tiên phong trong chuyển đổi số, áp dụng công nghệ thông minh vào quản lý sản xuất, tiết kiệm nhiên liệu, bảo vệ môi </w:t>
      </w:r>
      <w:r w:rsidRPr="002854B4">
        <w:rPr>
          <w:sz w:val="28"/>
          <w:szCs w:val="28"/>
        </w:rPr>
        <w:lastRenderedPageBreak/>
        <w:t>trường. Đây chính là sự cụ thể hóa tư tưởng Hồ Chí Minh về “lao động là vinh quang”, về khoa học - công nghệ là lực lượng sản xuất trực tiếp.</w:t>
      </w:r>
    </w:p>
    <w:p w14:paraId="11C31765" w14:textId="39C88889" w:rsidR="00297B2A" w:rsidRPr="002854B4" w:rsidRDefault="00297B2A" w:rsidP="00B43A49">
      <w:pPr>
        <w:widowControl w:val="0"/>
        <w:shd w:val="clear" w:color="auto" w:fill="FFFFFF" w:themeFill="background1"/>
        <w:spacing w:after="0" w:line="360" w:lineRule="auto"/>
        <w:jc w:val="both"/>
        <w:rPr>
          <w:b/>
          <w:sz w:val="28"/>
          <w:szCs w:val="28"/>
        </w:rPr>
      </w:pPr>
      <w:r w:rsidRPr="002854B4">
        <w:rPr>
          <w:b/>
          <w:sz w:val="28"/>
          <w:szCs w:val="28"/>
        </w:rPr>
        <w:tab/>
      </w:r>
      <w:r w:rsidR="00747751" w:rsidRPr="002854B4">
        <w:rPr>
          <w:b/>
          <w:sz w:val="28"/>
          <w:szCs w:val="28"/>
        </w:rPr>
        <w:t>Bài học và giải pháp từ thực tiễn</w:t>
      </w:r>
    </w:p>
    <w:p w14:paraId="2C983119" w14:textId="046535AB" w:rsidR="00AE2873" w:rsidRPr="002854B4" w:rsidRDefault="00C73202" w:rsidP="00B43A49">
      <w:pPr>
        <w:widowControl w:val="0"/>
        <w:shd w:val="clear" w:color="auto" w:fill="FFFFFF" w:themeFill="background1"/>
        <w:spacing w:after="0" w:line="360" w:lineRule="auto"/>
        <w:jc w:val="both"/>
        <w:rPr>
          <w:sz w:val="28"/>
          <w:szCs w:val="28"/>
        </w:rPr>
      </w:pPr>
      <w:r w:rsidRPr="002854B4">
        <w:rPr>
          <w:sz w:val="28"/>
          <w:szCs w:val="28"/>
        </w:rPr>
        <w:tab/>
        <w:t xml:space="preserve"> </w:t>
      </w:r>
      <w:r w:rsidR="00AE2873" w:rsidRPr="002854B4">
        <w:rPr>
          <w:sz w:val="28"/>
          <w:szCs w:val="28"/>
        </w:rPr>
        <w:t>Từ thực tiễn hoạt động của Công ty Nhiệt điện Đông Triều</w:t>
      </w:r>
      <w:r w:rsidR="004465CE" w:rsidRPr="002854B4">
        <w:rPr>
          <w:sz w:val="28"/>
          <w:szCs w:val="28"/>
        </w:rPr>
        <w:t xml:space="preserve"> - TKV</w:t>
      </w:r>
      <w:r w:rsidR="00AE2873" w:rsidRPr="002854B4">
        <w:rPr>
          <w:sz w:val="28"/>
          <w:szCs w:val="28"/>
        </w:rPr>
        <w:t>, có thể khẳng định:</w:t>
      </w:r>
    </w:p>
    <w:p w14:paraId="22FC35F4" w14:textId="77777777" w:rsidR="00B43A49" w:rsidRDefault="00B43A49" w:rsidP="009F2120">
      <w:pPr>
        <w:pStyle w:val="NormalWeb"/>
        <w:widowControl w:val="0"/>
        <w:shd w:val="clear" w:color="auto" w:fill="FFFFFF" w:themeFill="background1"/>
        <w:spacing w:before="0" w:beforeAutospacing="0" w:after="0" w:afterAutospacing="0" w:line="360" w:lineRule="auto"/>
        <w:ind w:firstLine="720"/>
        <w:jc w:val="both"/>
        <w:rPr>
          <w:sz w:val="28"/>
          <w:szCs w:val="28"/>
        </w:rPr>
      </w:pPr>
      <w:r>
        <w:rPr>
          <w:sz w:val="28"/>
          <w:szCs w:val="28"/>
        </w:rPr>
        <w:t xml:space="preserve">- </w:t>
      </w:r>
      <w:r w:rsidR="00AE2873" w:rsidRPr="002854B4">
        <w:rPr>
          <w:sz w:val="28"/>
          <w:szCs w:val="28"/>
        </w:rPr>
        <w:t xml:space="preserve">Khi người lao động được trang bị lý luận chính trị vững vàng, họ sẽ không chỉ là người sản xuất giỏi mà còn là người chiến sĩ tư tưởng trên mặt trận chống lại sự xuyên tạc, phản </w:t>
      </w:r>
      <w:proofErr w:type="gramStart"/>
      <w:r w:rsidR="00AE2873" w:rsidRPr="002854B4">
        <w:rPr>
          <w:sz w:val="28"/>
          <w:szCs w:val="28"/>
        </w:rPr>
        <w:t>động;</w:t>
      </w:r>
      <w:proofErr w:type="gramEnd"/>
    </w:p>
    <w:p w14:paraId="4DC542D7" w14:textId="77777777" w:rsidR="00B43A49" w:rsidRDefault="00B43A49" w:rsidP="009F2120">
      <w:pPr>
        <w:pStyle w:val="NormalWeb"/>
        <w:widowControl w:val="0"/>
        <w:shd w:val="clear" w:color="auto" w:fill="FFFFFF" w:themeFill="background1"/>
        <w:spacing w:before="0" w:beforeAutospacing="0" w:after="0" w:afterAutospacing="0" w:line="360" w:lineRule="auto"/>
        <w:ind w:firstLine="720"/>
        <w:jc w:val="both"/>
        <w:rPr>
          <w:sz w:val="28"/>
          <w:szCs w:val="28"/>
        </w:rPr>
      </w:pPr>
      <w:r>
        <w:rPr>
          <w:sz w:val="28"/>
          <w:szCs w:val="28"/>
        </w:rPr>
        <w:t xml:space="preserve">- </w:t>
      </w:r>
      <w:r w:rsidR="00AE2873" w:rsidRPr="002854B4">
        <w:rPr>
          <w:sz w:val="28"/>
          <w:szCs w:val="28"/>
        </w:rPr>
        <w:t xml:space="preserve">Khi tổ chức Đảng cơ sở hoạt động hiệu quả, chính trị tư tưởng được quan tâm đúng mức, thì không thế lực nào có thể phá vỡ khối đoàn kết nội </w:t>
      </w:r>
      <w:proofErr w:type="gramStart"/>
      <w:r w:rsidR="00AE2873" w:rsidRPr="002854B4">
        <w:rPr>
          <w:sz w:val="28"/>
          <w:szCs w:val="28"/>
        </w:rPr>
        <w:t>bộ;</w:t>
      </w:r>
      <w:proofErr w:type="gramEnd"/>
    </w:p>
    <w:p w14:paraId="177E6D6D" w14:textId="1B29CF28" w:rsidR="00AE2873" w:rsidRPr="002854B4" w:rsidRDefault="00B43A49" w:rsidP="009F2120">
      <w:pPr>
        <w:pStyle w:val="NormalWeb"/>
        <w:widowControl w:val="0"/>
        <w:shd w:val="clear" w:color="auto" w:fill="FFFFFF" w:themeFill="background1"/>
        <w:spacing w:before="0" w:beforeAutospacing="0" w:after="0" w:afterAutospacing="0" w:line="360" w:lineRule="auto"/>
        <w:ind w:firstLine="720"/>
        <w:jc w:val="both"/>
        <w:rPr>
          <w:sz w:val="28"/>
          <w:szCs w:val="28"/>
        </w:rPr>
      </w:pPr>
      <w:r>
        <w:rPr>
          <w:sz w:val="28"/>
          <w:szCs w:val="28"/>
        </w:rPr>
        <w:t xml:space="preserve">- </w:t>
      </w:r>
      <w:r w:rsidR="00AE2873" w:rsidRPr="002854B4">
        <w:rPr>
          <w:sz w:val="28"/>
          <w:szCs w:val="28"/>
        </w:rPr>
        <w:t>Khi chủ nghĩa Mác - Lênin và tư tưởng Hồ Chí Minh được vận dụng linh hoạt, sáng tạo trong từng khâu quản lý, từng hoạt động sản xuất, thì hiệu quả kinh tế và ý thức xã hội chủ nghĩa sẽ cùng phát triển.</w:t>
      </w:r>
    </w:p>
    <w:p w14:paraId="2811C2C5" w14:textId="77777777" w:rsidR="00B43A49" w:rsidRDefault="00297B2A" w:rsidP="00B43A49">
      <w:pPr>
        <w:pStyle w:val="NormalWeb"/>
        <w:widowControl w:val="0"/>
        <w:shd w:val="clear" w:color="auto" w:fill="FFFFFF" w:themeFill="background1"/>
        <w:spacing w:before="0" w:beforeAutospacing="0" w:after="0" w:afterAutospacing="0" w:line="360" w:lineRule="auto"/>
        <w:jc w:val="both"/>
        <w:rPr>
          <w:sz w:val="28"/>
          <w:szCs w:val="28"/>
        </w:rPr>
      </w:pPr>
      <w:r w:rsidRPr="002854B4">
        <w:rPr>
          <w:sz w:val="28"/>
          <w:szCs w:val="28"/>
        </w:rPr>
        <w:tab/>
      </w:r>
      <w:r w:rsidR="00AE2873" w:rsidRPr="002854B4">
        <w:rPr>
          <w:sz w:val="28"/>
          <w:szCs w:val="28"/>
        </w:rPr>
        <w:t>Từ đó, cần nhân rộng các mô hình:</w:t>
      </w:r>
    </w:p>
    <w:p w14:paraId="68E490C4" w14:textId="1C08F5B3" w:rsidR="00B43A49" w:rsidRPr="009F2120" w:rsidRDefault="00B43A49" w:rsidP="00B43A49">
      <w:pPr>
        <w:pStyle w:val="NormalWeb"/>
        <w:widowControl w:val="0"/>
        <w:shd w:val="clear" w:color="auto" w:fill="FFFFFF" w:themeFill="background1"/>
        <w:spacing w:before="0" w:beforeAutospacing="0" w:after="0" w:afterAutospacing="0" w:line="360" w:lineRule="auto"/>
        <w:ind w:firstLine="720"/>
        <w:jc w:val="both"/>
        <w:rPr>
          <w:sz w:val="28"/>
          <w:szCs w:val="28"/>
        </w:rPr>
      </w:pPr>
      <w:r w:rsidRPr="009F2120">
        <w:rPr>
          <w:i/>
          <w:iCs/>
          <w:sz w:val="28"/>
          <w:szCs w:val="28"/>
        </w:rPr>
        <w:t>Thứ nhất.</w:t>
      </w:r>
      <w:r w:rsidRPr="009F2120">
        <w:rPr>
          <w:sz w:val="28"/>
          <w:szCs w:val="28"/>
        </w:rPr>
        <w:t xml:space="preserve"> </w:t>
      </w:r>
      <w:r w:rsidR="00AE2873" w:rsidRPr="009F2120">
        <w:rPr>
          <w:rStyle w:val="Strong"/>
          <w:b w:val="0"/>
          <w:bCs w:val="0"/>
          <w:sz w:val="28"/>
          <w:szCs w:val="28"/>
        </w:rPr>
        <w:t>Phổ biến tư tưởng Hồ Chí Minh bằng hình thức mới:</w:t>
      </w:r>
      <w:r w:rsidR="00AE2873" w:rsidRPr="009F2120">
        <w:rPr>
          <w:rStyle w:val="Strong"/>
          <w:sz w:val="28"/>
          <w:szCs w:val="28"/>
        </w:rPr>
        <w:t xml:space="preserve"> </w:t>
      </w:r>
      <w:r w:rsidR="00AE2873" w:rsidRPr="009F2120">
        <w:rPr>
          <w:rStyle w:val="Strong"/>
          <w:b w:val="0"/>
          <w:bCs w:val="0"/>
          <w:sz w:val="28"/>
          <w:szCs w:val="28"/>
        </w:rPr>
        <w:t>sử dụng</w:t>
      </w:r>
      <w:r w:rsidR="00AE2873" w:rsidRPr="009F2120">
        <w:rPr>
          <w:sz w:val="28"/>
          <w:szCs w:val="28"/>
        </w:rPr>
        <w:t xml:space="preserve"> video, podcast, mạng xã hội để tuyên truyền sâu </w:t>
      </w:r>
      <w:proofErr w:type="gramStart"/>
      <w:r w:rsidR="00AE2873" w:rsidRPr="009F2120">
        <w:rPr>
          <w:sz w:val="28"/>
          <w:szCs w:val="28"/>
        </w:rPr>
        <w:t>rộng;</w:t>
      </w:r>
      <w:proofErr w:type="gramEnd"/>
    </w:p>
    <w:p w14:paraId="23BCE13E" w14:textId="302B4B67" w:rsidR="00B43A49" w:rsidRPr="009F2120" w:rsidRDefault="00B43A49" w:rsidP="00B43A49">
      <w:pPr>
        <w:pStyle w:val="NormalWeb"/>
        <w:widowControl w:val="0"/>
        <w:shd w:val="clear" w:color="auto" w:fill="FFFFFF" w:themeFill="background1"/>
        <w:spacing w:before="0" w:beforeAutospacing="0" w:after="0" w:afterAutospacing="0" w:line="360" w:lineRule="auto"/>
        <w:ind w:firstLine="720"/>
        <w:jc w:val="both"/>
        <w:rPr>
          <w:sz w:val="28"/>
          <w:szCs w:val="28"/>
        </w:rPr>
      </w:pPr>
      <w:r w:rsidRPr="009F2120">
        <w:rPr>
          <w:i/>
          <w:iCs/>
          <w:sz w:val="28"/>
          <w:szCs w:val="28"/>
        </w:rPr>
        <w:t>Thứ hai.</w:t>
      </w:r>
      <w:r w:rsidRPr="009F2120">
        <w:rPr>
          <w:sz w:val="28"/>
          <w:szCs w:val="28"/>
        </w:rPr>
        <w:t xml:space="preserve"> </w:t>
      </w:r>
      <w:r w:rsidR="00AE2873" w:rsidRPr="009F2120">
        <w:rPr>
          <w:rStyle w:val="Strong"/>
          <w:b w:val="0"/>
          <w:bCs w:val="0"/>
          <w:sz w:val="28"/>
          <w:szCs w:val="28"/>
        </w:rPr>
        <w:t>Tổ chức diễn đàn, tọa đàm mở trong công nhân viên</w:t>
      </w:r>
      <w:r w:rsidR="00AE2873" w:rsidRPr="009F2120">
        <w:rPr>
          <w:sz w:val="28"/>
          <w:szCs w:val="28"/>
        </w:rPr>
        <w:t xml:space="preserve">: để mỗi người có thể tự nói lên suy nghĩ, tự bảo vệ lý tưởng của </w:t>
      </w:r>
      <w:proofErr w:type="gramStart"/>
      <w:r w:rsidR="00AE2873" w:rsidRPr="009F2120">
        <w:rPr>
          <w:sz w:val="28"/>
          <w:szCs w:val="28"/>
        </w:rPr>
        <w:t>mình;</w:t>
      </w:r>
      <w:proofErr w:type="gramEnd"/>
    </w:p>
    <w:p w14:paraId="1435FB06" w14:textId="331F6457" w:rsidR="00B43A49" w:rsidRPr="009F2120" w:rsidRDefault="00B43A49" w:rsidP="00B43A49">
      <w:pPr>
        <w:pStyle w:val="NormalWeb"/>
        <w:widowControl w:val="0"/>
        <w:shd w:val="clear" w:color="auto" w:fill="FFFFFF" w:themeFill="background1"/>
        <w:spacing w:before="0" w:beforeAutospacing="0" w:after="0" w:afterAutospacing="0" w:line="360" w:lineRule="auto"/>
        <w:ind w:firstLine="720"/>
        <w:jc w:val="both"/>
        <w:rPr>
          <w:sz w:val="28"/>
          <w:szCs w:val="28"/>
        </w:rPr>
      </w:pPr>
      <w:r w:rsidRPr="009F2120">
        <w:rPr>
          <w:i/>
          <w:iCs/>
          <w:sz w:val="28"/>
          <w:szCs w:val="28"/>
        </w:rPr>
        <w:t>Thứ ba.</w:t>
      </w:r>
      <w:r w:rsidRPr="009F2120">
        <w:rPr>
          <w:sz w:val="28"/>
          <w:szCs w:val="28"/>
        </w:rPr>
        <w:t xml:space="preserve"> </w:t>
      </w:r>
      <w:r w:rsidR="00AE2873" w:rsidRPr="009F2120">
        <w:rPr>
          <w:rStyle w:val="Strong"/>
          <w:b w:val="0"/>
          <w:bCs w:val="0"/>
          <w:sz w:val="28"/>
          <w:szCs w:val="28"/>
        </w:rPr>
        <w:t>Đào tạo đội ngũ tuyên truyền viên trẻ trong doanh nghiệp</w:t>
      </w:r>
      <w:r w:rsidR="00AE2873" w:rsidRPr="009F2120">
        <w:rPr>
          <w:sz w:val="28"/>
          <w:szCs w:val="28"/>
        </w:rPr>
        <w:t xml:space="preserve">: để kịp thời định hướng tư tưởng, đấu tranh phản bác các luận điệu xuyên </w:t>
      </w:r>
      <w:proofErr w:type="gramStart"/>
      <w:r w:rsidR="00AE2873" w:rsidRPr="009F2120">
        <w:rPr>
          <w:sz w:val="28"/>
          <w:szCs w:val="28"/>
        </w:rPr>
        <w:t>tạc;</w:t>
      </w:r>
      <w:proofErr w:type="gramEnd"/>
    </w:p>
    <w:p w14:paraId="22872C9D" w14:textId="71758C5D" w:rsidR="00AE2873" w:rsidRPr="009F2120" w:rsidRDefault="00B43A49" w:rsidP="00B43A49">
      <w:pPr>
        <w:pStyle w:val="NormalWeb"/>
        <w:widowControl w:val="0"/>
        <w:shd w:val="clear" w:color="auto" w:fill="FFFFFF" w:themeFill="background1"/>
        <w:spacing w:before="0" w:beforeAutospacing="0" w:after="0" w:afterAutospacing="0" w:line="360" w:lineRule="auto"/>
        <w:ind w:firstLine="720"/>
        <w:jc w:val="both"/>
        <w:rPr>
          <w:sz w:val="28"/>
          <w:szCs w:val="28"/>
        </w:rPr>
      </w:pPr>
      <w:r w:rsidRPr="009F2120">
        <w:rPr>
          <w:i/>
          <w:iCs/>
          <w:sz w:val="28"/>
          <w:szCs w:val="28"/>
        </w:rPr>
        <w:t>Thứ tư.</w:t>
      </w:r>
      <w:r w:rsidRPr="009F2120">
        <w:rPr>
          <w:sz w:val="28"/>
          <w:szCs w:val="28"/>
        </w:rPr>
        <w:t xml:space="preserve"> </w:t>
      </w:r>
      <w:r w:rsidR="009F2120">
        <w:rPr>
          <w:sz w:val="28"/>
          <w:szCs w:val="28"/>
        </w:rPr>
        <w:t>Cấp uỷ lãnh đạo, chỉ đạo sát sao sự phối hợp giữa các tổ chức chính trị - xã hội</w:t>
      </w:r>
      <w:r w:rsidR="00AE2873" w:rsidRPr="009F2120">
        <w:rPr>
          <w:sz w:val="28"/>
          <w:szCs w:val="28"/>
        </w:rPr>
        <w:t xml:space="preserve">: tạo “liên minh tư tưởng” thống nhất từ cấp lãnh đạo đến người lao </w:t>
      </w:r>
      <w:proofErr w:type="gramStart"/>
      <w:r w:rsidR="00AE2873" w:rsidRPr="009F2120">
        <w:rPr>
          <w:sz w:val="28"/>
          <w:szCs w:val="28"/>
        </w:rPr>
        <w:t>động</w:t>
      </w:r>
      <w:r w:rsidR="009F2120">
        <w:rPr>
          <w:sz w:val="28"/>
          <w:szCs w:val="28"/>
        </w:rPr>
        <w:t>;</w:t>
      </w:r>
      <w:proofErr w:type="gramEnd"/>
    </w:p>
    <w:p w14:paraId="4AE4959B" w14:textId="0D57BC34" w:rsidR="00297B2A" w:rsidRPr="002854B4" w:rsidRDefault="00297B2A" w:rsidP="00B43A49">
      <w:pPr>
        <w:widowControl w:val="0"/>
        <w:shd w:val="clear" w:color="auto" w:fill="FFFFFF" w:themeFill="background1"/>
        <w:spacing w:after="0" w:line="360" w:lineRule="auto"/>
        <w:jc w:val="both"/>
        <w:rPr>
          <w:b/>
          <w:sz w:val="28"/>
          <w:szCs w:val="28"/>
        </w:rPr>
      </w:pPr>
      <w:r w:rsidRPr="002854B4">
        <w:rPr>
          <w:b/>
          <w:sz w:val="28"/>
          <w:szCs w:val="28"/>
        </w:rPr>
        <w:tab/>
      </w:r>
      <w:r w:rsidR="00747751" w:rsidRPr="002854B4">
        <w:rPr>
          <w:b/>
          <w:sz w:val="28"/>
          <w:szCs w:val="28"/>
        </w:rPr>
        <w:t>Kết</w:t>
      </w:r>
      <w:r w:rsidR="00C73202" w:rsidRPr="002854B4">
        <w:rPr>
          <w:b/>
          <w:sz w:val="28"/>
          <w:szCs w:val="28"/>
        </w:rPr>
        <w:t xml:space="preserve"> </w:t>
      </w:r>
      <w:r w:rsidR="00747751" w:rsidRPr="002854B4">
        <w:rPr>
          <w:b/>
          <w:sz w:val="28"/>
          <w:szCs w:val="28"/>
        </w:rPr>
        <w:t>luận</w:t>
      </w:r>
    </w:p>
    <w:p w14:paraId="141B6A69" w14:textId="74D8B78B" w:rsidR="00694806" w:rsidRDefault="00C73202" w:rsidP="009F2120">
      <w:pPr>
        <w:widowControl w:val="0"/>
        <w:shd w:val="clear" w:color="auto" w:fill="FFFFFF" w:themeFill="background1"/>
        <w:spacing w:after="0" w:line="360" w:lineRule="auto"/>
        <w:jc w:val="both"/>
        <w:rPr>
          <w:rFonts w:eastAsia="Times New Roman" w:cs="Times New Roman"/>
          <w:sz w:val="28"/>
          <w:szCs w:val="28"/>
          <w:lang w:val="en-SG" w:eastAsia="en-SG"/>
        </w:rPr>
      </w:pPr>
      <w:r w:rsidRPr="002854B4">
        <w:rPr>
          <w:rFonts w:eastAsia="Times New Roman" w:cs="Times New Roman"/>
          <w:sz w:val="28"/>
          <w:szCs w:val="28"/>
          <w:lang w:val="en-SG" w:eastAsia="en-SG"/>
        </w:rPr>
        <w:tab/>
      </w:r>
      <w:r w:rsidR="00AE2873" w:rsidRPr="002854B4">
        <w:rPr>
          <w:rFonts w:eastAsia="Times New Roman" w:cs="Times New Roman"/>
          <w:sz w:val="28"/>
          <w:szCs w:val="28"/>
          <w:lang w:val="en-SG" w:eastAsia="en-SG"/>
        </w:rPr>
        <w:t xml:space="preserve">Bảo vệ nền tảng tư tưởng của Đảng không phải là một khẩu hiệu mang tính hình thức, mà là một hành động có cơ sở lý luận, có tổ chức và thực tiễn. Từ Công ty Nhiệt điện Đông Triều </w:t>
      </w:r>
      <w:r w:rsidR="004465CE" w:rsidRPr="002854B4">
        <w:rPr>
          <w:rFonts w:eastAsia="Times New Roman" w:cs="Times New Roman"/>
          <w:sz w:val="28"/>
          <w:szCs w:val="28"/>
          <w:lang w:val="en-SG" w:eastAsia="en-SG"/>
        </w:rPr>
        <w:t>-</w:t>
      </w:r>
      <w:r w:rsidR="00AE2873" w:rsidRPr="002854B4">
        <w:rPr>
          <w:rFonts w:eastAsia="Times New Roman" w:cs="Times New Roman"/>
          <w:sz w:val="28"/>
          <w:szCs w:val="28"/>
          <w:lang w:val="en-SG" w:eastAsia="en-SG"/>
        </w:rPr>
        <w:t xml:space="preserve"> nơi “giữ ánh sáng” cho vùng mỏ Quảng Ninh, có thể thấy ánh sáng của lý tưởng vẫn đang cháy bền bỉ trong từng ca sản xuất, từng tổ máy.</w:t>
      </w:r>
      <w:r w:rsidR="009F2120">
        <w:rPr>
          <w:rFonts w:eastAsia="Times New Roman" w:cs="Times New Roman"/>
          <w:sz w:val="28"/>
          <w:szCs w:val="28"/>
          <w:lang w:val="en-SG" w:eastAsia="en-SG"/>
        </w:rPr>
        <w:t xml:space="preserve"> </w:t>
      </w:r>
      <w:r w:rsidR="006C5588" w:rsidRPr="002854B4">
        <w:rPr>
          <w:rFonts w:eastAsia="Times New Roman" w:cs="Times New Roman"/>
          <w:sz w:val="28"/>
          <w:szCs w:val="28"/>
          <w:lang w:val="en-SG" w:eastAsia="en-SG"/>
        </w:rPr>
        <w:t>Chỉ khi kiên định</w:t>
      </w:r>
      <w:r w:rsidR="009F2120">
        <w:rPr>
          <w:rFonts w:eastAsia="Times New Roman" w:cs="Times New Roman"/>
          <w:sz w:val="28"/>
          <w:szCs w:val="28"/>
          <w:lang w:val="en-SG" w:eastAsia="en-SG"/>
        </w:rPr>
        <w:t>,</w:t>
      </w:r>
      <w:r w:rsidR="006C5588" w:rsidRPr="002854B4">
        <w:rPr>
          <w:rFonts w:eastAsia="Times New Roman" w:cs="Times New Roman"/>
          <w:sz w:val="28"/>
          <w:szCs w:val="28"/>
          <w:lang w:val="en-SG" w:eastAsia="en-SG"/>
        </w:rPr>
        <w:t xml:space="preserve"> vận dụng đúng đắn chủ nghĩa Mác </w:t>
      </w:r>
      <w:r w:rsidR="00B43A49">
        <w:rPr>
          <w:rFonts w:eastAsia="Times New Roman" w:cs="Times New Roman"/>
          <w:sz w:val="28"/>
          <w:szCs w:val="28"/>
          <w:lang w:val="en-SG" w:eastAsia="en-SG"/>
        </w:rPr>
        <w:t>-</w:t>
      </w:r>
      <w:r w:rsidR="006C5588" w:rsidRPr="002854B4">
        <w:rPr>
          <w:rFonts w:eastAsia="Times New Roman" w:cs="Times New Roman"/>
          <w:sz w:val="28"/>
          <w:szCs w:val="28"/>
          <w:lang w:val="en-SG" w:eastAsia="en-SG"/>
        </w:rPr>
        <w:t xml:space="preserve"> Lênin, tư tưởng Hồ </w:t>
      </w:r>
      <w:r w:rsidR="006C5588" w:rsidRPr="002854B4">
        <w:rPr>
          <w:rFonts w:eastAsia="Times New Roman" w:cs="Times New Roman"/>
          <w:sz w:val="28"/>
          <w:szCs w:val="28"/>
          <w:lang w:val="en-SG" w:eastAsia="en-SG"/>
        </w:rPr>
        <w:lastRenderedPageBreak/>
        <w:t>Chí Minh vào thực tiễn, đất nước ta mới phát triển bền vững, tiếp tục vững bước trên con đường đổi mới và hội nhập quốc tế.</w:t>
      </w:r>
    </w:p>
    <w:p w14:paraId="270023CC" w14:textId="77777777" w:rsidR="00B43A49" w:rsidRDefault="00B43A49" w:rsidP="00B43A49">
      <w:pPr>
        <w:widowControl w:val="0"/>
        <w:spacing w:after="0" w:line="360" w:lineRule="auto"/>
        <w:jc w:val="both"/>
        <w:rPr>
          <w:rFonts w:eastAsia="Times New Roman" w:cs="Times New Roman"/>
          <w:sz w:val="28"/>
          <w:szCs w:val="28"/>
          <w:lang w:val="en-SG" w:eastAsia="en-SG"/>
        </w:rPr>
      </w:pPr>
    </w:p>
    <w:p w14:paraId="3DA405CD" w14:textId="77777777" w:rsidR="00B43A49" w:rsidRDefault="00B43A49" w:rsidP="00B43A49">
      <w:pPr>
        <w:widowControl w:val="0"/>
        <w:spacing w:after="0" w:line="360" w:lineRule="auto"/>
        <w:jc w:val="both"/>
        <w:rPr>
          <w:rFonts w:eastAsia="Times New Roman" w:cs="Times New Roman"/>
          <w:sz w:val="28"/>
          <w:szCs w:val="28"/>
          <w:lang w:val="en-SG" w:eastAsia="en-SG"/>
        </w:rPr>
      </w:pPr>
    </w:p>
    <w:p w14:paraId="288AD753" w14:textId="77777777" w:rsidR="00B43A49" w:rsidRDefault="00B43A49" w:rsidP="002854B4">
      <w:pPr>
        <w:jc w:val="both"/>
        <w:rPr>
          <w:rFonts w:eastAsia="Times New Roman" w:cs="Times New Roman"/>
          <w:sz w:val="28"/>
          <w:szCs w:val="28"/>
          <w:lang w:val="en-SG" w:eastAsia="en-SG"/>
        </w:rPr>
      </w:pPr>
    </w:p>
    <w:p w14:paraId="70A61095" w14:textId="77777777" w:rsidR="00B43A49" w:rsidRDefault="00B43A49" w:rsidP="002854B4">
      <w:pPr>
        <w:jc w:val="both"/>
        <w:rPr>
          <w:rFonts w:eastAsia="Times New Roman" w:cs="Times New Roman"/>
          <w:sz w:val="28"/>
          <w:szCs w:val="28"/>
          <w:lang w:val="en-SG" w:eastAsia="en-SG"/>
        </w:rPr>
      </w:pPr>
    </w:p>
    <w:p w14:paraId="32461ADE" w14:textId="77777777" w:rsidR="00B43A49" w:rsidRDefault="00B43A49" w:rsidP="002854B4">
      <w:pPr>
        <w:jc w:val="both"/>
        <w:rPr>
          <w:rFonts w:eastAsia="Times New Roman" w:cs="Times New Roman"/>
          <w:sz w:val="28"/>
          <w:szCs w:val="28"/>
          <w:lang w:val="en-SG" w:eastAsia="en-SG"/>
        </w:rPr>
      </w:pPr>
    </w:p>
    <w:p w14:paraId="71FB8F50" w14:textId="77777777" w:rsidR="00B43A49" w:rsidRDefault="00B43A49" w:rsidP="002854B4">
      <w:pPr>
        <w:jc w:val="both"/>
        <w:rPr>
          <w:rFonts w:eastAsia="Times New Roman" w:cs="Times New Roman"/>
          <w:sz w:val="28"/>
          <w:szCs w:val="28"/>
          <w:lang w:val="en-SG" w:eastAsia="en-SG"/>
        </w:rPr>
      </w:pPr>
    </w:p>
    <w:p w14:paraId="11958974" w14:textId="77777777" w:rsidR="00B43A49" w:rsidRDefault="00B43A49" w:rsidP="002854B4">
      <w:pPr>
        <w:jc w:val="both"/>
        <w:rPr>
          <w:rFonts w:eastAsia="Times New Roman" w:cs="Times New Roman"/>
          <w:sz w:val="28"/>
          <w:szCs w:val="28"/>
          <w:lang w:val="en-SG" w:eastAsia="en-SG"/>
        </w:rPr>
      </w:pPr>
    </w:p>
    <w:p w14:paraId="608129BE" w14:textId="77777777" w:rsidR="00B43A49" w:rsidRDefault="00B43A49" w:rsidP="002854B4">
      <w:pPr>
        <w:jc w:val="both"/>
        <w:rPr>
          <w:rFonts w:eastAsia="Times New Roman" w:cs="Times New Roman"/>
          <w:sz w:val="28"/>
          <w:szCs w:val="28"/>
          <w:lang w:val="en-SG" w:eastAsia="en-SG"/>
        </w:rPr>
      </w:pPr>
    </w:p>
    <w:p w14:paraId="53F6A05A" w14:textId="77777777" w:rsidR="00B43A49" w:rsidRDefault="00B43A49" w:rsidP="002854B4">
      <w:pPr>
        <w:jc w:val="both"/>
        <w:rPr>
          <w:rFonts w:eastAsia="Times New Roman" w:cs="Times New Roman"/>
          <w:sz w:val="28"/>
          <w:szCs w:val="28"/>
          <w:lang w:val="en-SG" w:eastAsia="en-SG"/>
        </w:rPr>
      </w:pPr>
    </w:p>
    <w:p w14:paraId="3E42AB8B" w14:textId="77777777" w:rsidR="00B43A49" w:rsidRDefault="00B43A49" w:rsidP="002854B4">
      <w:pPr>
        <w:jc w:val="both"/>
        <w:rPr>
          <w:rFonts w:eastAsia="Times New Roman" w:cs="Times New Roman"/>
          <w:sz w:val="28"/>
          <w:szCs w:val="28"/>
          <w:lang w:val="en-SG" w:eastAsia="en-SG"/>
        </w:rPr>
      </w:pPr>
    </w:p>
    <w:p w14:paraId="265C66EF" w14:textId="77777777" w:rsidR="00B43A49" w:rsidRDefault="00B43A49" w:rsidP="002854B4">
      <w:pPr>
        <w:jc w:val="both"/>
        <w:rPr>
          <w:rFonts w:eastAsia="Times New Roman" w:cs="Times New Roman"/>
          <w:sz w:val="28"/>
          <w:szCs w:val="28"/>
          <w:lang w:val="en-SG" w:eastAsia="en-SG"/>
        </w:rPr>
      </w:pPr>
    </w:p>
    <w:p w14:paraId="203E593B" w14:textId="77777777" w:rsidR="00B43A49" w:rsidRDefault="00B43A49" w:rsidP="002854B4">
      <w:pPr>
        <w:jc w:val="both"/>
        <w:rPr>
          <w:rFonts w:eastAsia="Times New Roman" w:cs="Times New Roman"/>
          <w:sz w:val="28"/>
          <w:szCs w:val="28"/>
          <w:lang w:val="en-SG" w:eastAsia="en-SG"/>
        </w:rPr>
      </w:pPr>
    </w:p>
    <w:p w14:paraId="680A5291" w14:textId="77777777" w:rsidR="00B43A49" w:rsidRDefault="00B43A49" w:rsidP="002854B4">
      <w:pPr>
        <w:jc w:val="both"/>
        <w:rPr>
          <w:rFonts w:eastAsia="Times New Roman" w:cs="Times New Roman"/>
          <w:sz w:val="28"/>
          <w:szCs w:val="28"/>
          <w:lang w:val="en-SG" w:eastAsia="en-SG"/>
        </w:rPr>
      </w:pPr>
    </w:p>
    <w:p w14:paraId="1A040950" w14:textId="77777777" w:rsidR="00B43A49" w:rsidRDefault="00B43A49" w:rsidP="002854B4">
      <w:pPr>
        <w:jc w:val="both"/>
        <w:rPr>
          <w:rFonts w:eastAsia="Times New Roman" w:cs="Times New Roman"/>
          <w:sz w:val="28"/>
          <w:szCs w:val="28"/>
          <w:lang w:val="en-SG" w:eastAsia="en-SG"/>
        </w:rPr>
      </w:pPr>
    </w:p>
    <w:p w14:paraId="3B518915" w14:textId="77777777" w:rsidR="00B43A49" w:rsidRDefault="00B43A49" w:rsidP="002854B4">
      <w:pPr>
        <w:jc w:val="both"/>
        <w:rPr>
          <w:rFonts w:eastAsia="Times New Roman" w:cs="Times New Roman"/>
          <w:sz w:val="28"/>
          <w:szCs w:val="28"/>
          <w:lang w:val="en-SG" w:eastAsia="en-SG"/>
        </w:rPr>
      </w:pPr>
    </w:p>
    <w:p w14:paraId="4B28CA51" w14:textId="77777777" w:rsidR="00B43A49" w:rsidRDefault="00B43A49" w:rsidP="002854B4">
      <w:pPr>
        <w:jc w:val="both"/>
        <w:rPr>
          <w:rFonts w:eastAsia="Times New Roman" w:cs="Times New Roman"/>
          <w:sz w:val="28"/>
          <w:szCs w:val="28"/>
          <w:lang w:val="en-SG" w:eastAsia="en-SG"/>
        </w:rPr>
      </w:pPr>
    </w:p>
    <w:p w14:paraId="01CCE3C1" w14:textId="77777777" w:rsidR="00B43A49" w:rsidRDefault="00B43A49" w:rsidP="002854B4">
      <w:pPr>
        <w:jc w:val="both"/>
        <w:rPr>
          <w:rFonts w:eastAsia="Times New Roman" w:cs="Times New Roman"/>
          <w:sz w:val="28"/>
          <w:szCs w:val="28"/>
          <w:lang w:val="en-SG" w:eastAsia="en-SG"/>
        </w:rPr>
      </w:pPr>
    </w:p>
    <w:p w14:paraId="31AD6C64" w14:textId="77777777" w:rsidR="00B43A49" w:rsidRDefault="00B43A49" w:rsidP="002854B4">
      <w:pPr>
        <w:jc w:val="both"/>
        <w:rPr>
          <w:rFonts w:eastAsia="Times New Roman" w:cs="Times New Roman"/>
          <w:sz w:val="28"/>
          <w:szCs w:val="28"/>
          <w:lang w:val="en-SG" w:eastAsia="en-SG"/>
        </w:rPr>
      </w:pPr>
    </w:p>
    <w:p w14:paraId="34B72356" w14:textId="77777777" w:rsidR="00B43A49" w:rsidRDefault="00B43A49" w:rsidP="002854B4">
      <w:pPr>
        <w:jc w:val="both"/>
        <w:rPr>
          <w:rFonts w:eastAsia="Times New Roman" w:cs="Times New Roman"/>
          <w:sz w:val="28"/>
          <w:szCs w:val="28"/>
          <w:lang w:val="en-SG" w:eastAsia="en-SG"/>
        </w:rPr>
      </w:pPr>
    </w:p>
    <w:p w14:paraId="7008C99C" w14:textId="77777777" w:rsidR="009F2120" w:rsidRDefault="009F2120" w:rsidP="002854B4">
      <w:pPr>
        <w:jc w:val="both"/>
        <w:rPr>
          <w:rFonts w:eastAsia="Times New Roman" w:cs="Times New Roman"/>
          <w:sz w:val="28"/>
          <w:szCs w:val="28"/>
          <w:lang w:val="en-SG" w:eastAsia="en-SG"/>
        </w:rPr>
      </w:pPr>
    </w:p>
    <w:p w14:paraId="44EAD6FC" w14:textId="77777777" w:rsidR="009F2120" w:rsidRDefault="009F2120" w:rsidP="002854B4">
      <w:pPr>
        <w:jc w:val="both"/>
        <w:rPr>
          <w:rFonts w:eastAsia="Times New Roman" w:cs="Times New Roman"/>
          <w:sz w:val="28"/>
          <w:szCs w:val="28"/>
          <w:lang w:val="en-SG" w:eastAsia="en-SG"/>
        </w:rPr>
      </w:pPr>
    </w:p>
    <w:p w14:paraId="2799C637" w14:textId="77777777" w:rsidR="009F2120" w:rsidRDefault="009F2120" w:rsidP="002854B4">
      <w:pPr>
        <w:jc w:val="both"/>
        <w:rPr>
          <w:rFonts w:eastAsia="Times New Roman" w:cs="Times New Roman"/>
          <w:sz w:val="28"/>
          <w:szCs w:val="28"/>
          <w:lang w:val="en-SG" w:eastAsia="en-SG"/>
        </w:rPr>
      </w:pPr>
    </w:p>
    <w:p w14:paraId="79784E0D" w14:textId="77777777" w:rsidR="00B43A49" w:rsidRDefault="00B43A49" w:rsidP="002854B4">
      <w:pPr>
        <w:jc w:val="both"/>
        <w:rPr>
          <w:rFonts w:eastAsia="Times New Roman" w:cs="Times New Roman"/>
          <w:sz w:val="28"/>
          <w:szCs w:val="28"/>
          <w:lang w:val="en-SG" w:eastAsia="en-SG"/>
        </w:rPr>
      </w:pPr>
    </w:p>
    <w:p w14:paraId="3662DEAD" w14:textId="77777777" w:rsidR="00B43A49" w:rsidRPr="00B43A49" w:rsidRDefault="00B43A49" w:rsidP="00B43A49">
      <w:pPr>
        <w:pStyle w:val="Heading1"/>
        <w:spacing w:before="0" w:line="240" w:lineRule="auto"/>
        <w:jc w:val="center"/>
        <w:rPr>
          <w:rFonts w:ascii="Times New Roman" w:hAnsi="Times New Roman" w:cs="Times New Roman"/>
          <w:b w:val="0"/>
          <w:bCs w:val="0"/>
          <w:color w:val="auto"/>
          <w:lang w:val="en-SG"/>
        </w:rPr>
      </w:pPr>
      <w:r w:rsidRPr="00B43A49">
        <w:rPr>
          <w:rFonts w:ascii="Times New Roman" w:hAnsi="Times New Roman" w:cs="Times New Roman"/>
          <w:color w:val="auto"/>
          <w:lang w:val="en-SG"/>
        </w:rPr>
        <w:lastRenderedPageBreak/>
        <w:t xml:space="preserve">THÔNG TIN CÁ NHÂN TÁC GIẢ CÓ TÁC PHẨM DỰ THI </w:t>
      </w:r>
    </w:p>
    <w:p w14:paraId="0A055C81" w14:textId="77777777" w:rsidR="00B43A49" w:rsidRPr="00B43A49" w:rsidRDefault="00B43A49" w:rsidP="00B43A49">
      <w:pPr>
        <w:pStyle w:val="Heading1"/>
        <w:spacing w:before="0" w:line="240" w:lineRule="auto"/>
        <w:jc w:val="center"/>
        <w:rPr>
          <w:rFonts w:ascii="Times New Roman" w:hAnsi="Times New Roman" w:cs="Times New Roman"/>
          <w:b w:val="0"/>
          <w:bCs w:val="0"/>
          <w:color w:val="auto"/>
          <w:lang w:val="en-SG"/>
        </w:rPr>
      </w:pPr>
      <w:r w:rsidRPr="00B43A49">
        <w:rPr>
          <w:rFonts w:ascii="Times New Roman" w:hAnsi="Times New Roman" w:cs="Times New Roman"/>
          <w:color w:val="auto"/>
          <w:lang w:val="en-SG"/>
        </w:rPr>
        <w:t>CHÍNH LUẬN BẢO VỆ NỀN TÁNG TƯ TƯỞNG CỦA ĐẢNG</w:t>
      </w:r>
    </w:p>
    <w:p w14:paraId="0ABA898C" w14:textId="77777777" w:rsidR="00B43A49" w:rsidRPr="00B43A49" w:rsidRDefault="00B43A49" w:rsidP="00B43A49">
      <w:pPr>
        <w:pStyle w:val="Heading1"/>
        <w:spacing w:before="0" w:line="240" w:lineRule="auto"/>
        <w:jc w:val="center"/>
        <w:rPr>
          <w:rFonts w:ascii="Times New Roman" w:hAnsi="Times New Roman" w:cs="Times New Roman"/>
          <w:b w:val="0"/>
          <w:bCs w:val="0"/>
          <w:color w:val="auto"/>
          <w:lang w:val="en-SG"/>
        </w:rPr>
      </w:pPr>
      <w:r w:rsidRPr="00B43A49">
        <w:rPr>
          <w:rFonts w:ascii="Times New Roman" w:hAnsi="Times New Roman" w:cs="Times New Roman"/>
          <w:color w:val="auto"/>
          <w:lang w:val="en-SG"/>
        </w:rPr>
        <w:t xml:space="preserve"> LẦN THỨ NĂM, NĂM 2025</w:t>
      </w:r>
    </w:p>
    <w:p w14:paraId="313B7AAE" w14:textId="77777777" w:rsidR="00B43A49" w:rsidRPr="00B43A49" w:rsidRDefault="00B43A49" w:rsidP="00B43A49">
      <w:pPr>
        <w:rPr>
          <w:lang w:val="en-SG"/>
        </w:rPr>
      </w:pPr>
    </w:p>
    <w:p w14:paraId="51DE2F3D" w14:textId="7784B118" w:rsidR="00B43A49" w:rsidRPr="00B43A49" w:rsidRDefault="00B43A49" w:rsidP="00B43A49">
      <w:pPr>
        <w:spacing w:after="0" w:line="360" w:lineRule="auto"/>
        <w:ind w:firstLine="720"/>
        <w:jc w:val="both"/>
        <w:rPr>
          <w:rFonts w:cs="Times New Roman"/>
          <w:sz w:val="28"/>
          <w:szCs w:val="28"/>
          <w:lang w:val="en-SG"/>
        </w:rPr>
      </w:pPr>
      <w:r w:rsidRPr="00B43A49">
        <w:rPr>
          <w:rFonts w:cs="Times New Roman"/>
          <w:b/>
          <w:bCs/>
          <w:sz w:val="28"/>
          <w:szCs w:val="28"/>
          <w:lang w:val="en-SG"/>
        </w:rPr>
        <w:t>1. Họ và tên</w:t>
      </w:r>
      <w:r w:rsidRPr="00B43A49">
        <w:rPr>
          <w:rFonts w:cs="Times New Roman"/>
          <w:sz w:val="28"/>
          <w:szCs w:val="28"/>
          <w:lang w:val="en-SG"/>
        </w:rPr>
        <w:t xml:space="preserve">: Nguyễn </w:t>
      </w:r>
      <w:r w:rsidRPr="00B43A49">
        <w:rPr>
          <w:rFonts w:cs="Times New Roman"/>
          <w:sz w:val="28"/>
          <w:szCs w:val="28"/>
          <w:lang w:val="en-SG"/>
        </w:rPr>
        <w:t>Thị Hồng Nhung</w:t>
      </w:r>
    </w:p>
    <w:p w14:paraId="53C722AE" w14:textId="10C6DA6A" w:rsidR="00B43A49" w:rsidRPr="00B43A49" w:rsidRDefault="00B43A49" w:rsidP="00B43A49">
      <w:pPr>
        <w:spacing w:after="0" w:line="360" w:lineRule="auto"/>
        <w:ind w:firstLine="720"/>
        <w:jc w:val="both"/>
        <w:rPr>
          <w:rFonts w:cs="Times New Roman"/>
          <w:sz w:val="28"/>
          <w:szCs w:val="28"/>
          <w:lang w:val="en-SG"/>
        </w:rPr>
      </w:pPr>
      <w:r w:rsidRPr="00B43A49">
        <w:rPr>
          <w:rFonts w:cs="Times New Roman"/>
          <w:b/>
          <w:bCs/>
          <w:sz w:val="28"/>
          <w:szCs w:val="28"/>
          <w:lang w:val="en-SG"/>
        </w:rPr>
        <w:t>2. Năm sinh</w:t>
      </w:r>
      <w:r w:rsidRPr="00B43A49">
        <w:rPr>
          <w:rFonts w:cs="Times New Roman"/>
          <w:sz w:val="28"/>
          <w:szCs w:val="28"/>
          <w:lang w:val="en-SG"/>
        </w:rPr>
        <w:t>: 19</w:t>
      </w:r>
      <w:r w:rsidRPr="00B43A49">
        <w:rPr>
          <w:rFonts w:cs="Times New Roman"/>
          <w:sz w:val="28"/>
          <w:szCs w:val="28"/>
          <w:lang w:val="en-SG"/>
        </w:rPr>
        <w:t>90.</w:t>
      </w:r>
    </w:p>
    <w:p w14:paraId="198A6027" w14:textId="77777777" w:rsidR="00B43A49" w:rsidRPr="00B43A49" w:rsidRDefault="00B43A49" w:rsidP="00B43A49">
      <w:pPr>
        <w:spacing w:after="0" w:line="360" w:lineRule="auto"/>
        <w:ind w:firstLine="720"/>
        <w:jc w:val="both"/>
        <w:rPr>
          <w:rFonts w:cs="Times New Roman"/>
          <w:sz w:val="28"/>
          <w:szCs w:val="28"/>
          <w:lang w:val="en-SG"/>
        </w:rPr>
      </w:pPr>
      <w:r w:rsidRPr="00B43A49">
        <w:rPr>
          <w:rFonts w:cs="Times New Roman"/>
          <w:b/>
          <w:bCs/>
          <w:sz w:val="28"/>
          <w:szCs w:val="28"/>
          <w:lang w:val="en-SG"/>
        </w:rPr>
        <w:t>3. Bút danh</w:t>
      </w:r>
      <w:r w:rsidRPr="00B43A49">
        <w:rPr>
          <w:rFonts w:cs="Times New Roman"/>
          <w:sz w:val="28"/>
          <w:szCs w:val="28"/>
          <w:lang w:val="en-SG"/>
        </w:rPr>
        <w:t>: không.</w:t>
      </w:r>
    </w:p>
    <w:p w14:paraId="6C978411" w14:textId="77777777" w:rsidR="00B43A49" w:rsidRPr="00B43A49" w:rsidRDefault="00B43A49" w:rsidP="00B43A49">
      <w:pPr>
        <w:spacing w:after="0" w:line="360" w:lineRule="auto"/>
        <w:ind w:firstLine="720"/>
        <w:jc w:val="both"/>
        <w:rPr>
          <w:rFonts w:cs="Times New Roman"/>
          <w:sz w:val="28"/>
          <w:szCs w:val="28"/>
          <w:lang w:val="en-SG"/>
        </w:rPr>
      </w:pPr>
      <w:r w:rsidRPr="00B43A49">
        <w:rPr>
          <w:rFonts w:cs="Times New Roman"/>
          <w:b/>
          <w:bCs/>
          <w:sz w:val="28"/>
          <w:szCs w:val="28"/>
          <w:lang w:val="en-SG"/>
        </w:rPr>
        <w:t>4. Chức danh khoa học</w:t>
      </w:r>
      <w:r w:rsidRPr="00B43A49">
        <w:rPr>
          <w:rFonts w:cs="Times New Roman"/>
          <w:sz w:val="28"/>
          <w:szCs w:val="28"/>
          <w:lang w:val="en-SG"/>
        </w:rPr>
        <w:t>: không.</w:t>
      </w:r>
    </w:p>
    <w:p w14:paraId="0BB28075" w14:textId="64F3AC40" w:rsidR="00B43A49" w:rsidRPr="00B43A49" w:rsidRDefault="00B43A49" w:rsidP="00B43A49">
      <w:pPr>
        <w:spacing w:after="0" w:line="360" w:lineRule="auto"/>
        <w:ind w:firstLine="720"/>
        <w:jc w:val="both"/>
        <w:rPr>
          <w:rFonts w:cs="Times New Roman"/>
          <w:sz w:val="28"/>
          <w:szCs w:val="28"/>
          <w:lang w:val="en-SG"/>
        </w:rPr>
      </w:pPr>
      <w:r w:rsidRPr="00B43A49">
        <w:rPr>
          <w:rFonts w:cs="Times New Roman"/>
          <w:b/>
          <w:bCs/>
          <w:sz w:val="28"/>
          <w:szCs w:val="28"/>
          <w:lang w:val="en-SG"/>
        </w:rPr>
        <w:t>5. Chức vụ, đơn vị công tác</w:t>
      </w:r>
      <w:r w:rsidRPr="00B43A49">
        <w:rPr>
          <w:rFonts w:cs="Times New Roman"/>
          <w:sz w:val="28"/>
          <w:szCs w:val="28"/>
          <w:lang w:val="en-SG"/>
        </w:rPr>
        <w:t xml:space="preserve">: </w:t>
      </w:r>
      <w:r w:rsidRPr="00B43A49">
        <w:rPr>
          <w:rFonts w:cs="Times New Roman"/>
          <w:sz w:val="28"/>
          <w:szCs w:val="28"/>
          <w:lang w:val="en-SG"/>
        </w:rPr>
        <w:t>Chuyên viên phòng Kế toán - Tài chính, Công ty Nhiệt điện Đông Triều</w:t>
      </w:r>
      <w:r w:rsidRPr="00B43A49">
        <w:rPr>
          <w:rFonts w:cs="Times New Roman"/>
          <w:sz w:val="28"/>
          <w:szCs w:val="28"/>
          <w:lang w:val="en-SG"/>
        </w:rPr>
        <w:t xml:space="preserve"> - TKV, Tổng công ty Điện lực - TKV.</w:t>
      </w:r>
    </w:p>
    <w:p w14:paraId="59F6BAC8" w14:textId="1579B36B" w:rsidR="00B43A49" w:rsidRPr="00B43A49" w:rsidRDefault="00B43A49" w:rsidP="00B43A49">
      <w:pPr>
        <w:spacing w:after="0" w:line="360" w:lineRule="auto"/>
        <w:ind w:firstLine="720"/>
        <w:jc w:val="both"/>
        <w:rPr>
          <w:rFonts w:cs="Times New Roman"/>
          <w:sz w:val="28"/>
          <w:szCs w:val="28"/>
          <w:lang w:val="en-SG"/>
        </w:rPr>
      </w:pPr>
      <w:r w:rsidRPr="00B43A49">
        <w:rPr>
          <w:rFonts w:cs="Times New Roman"/>
          <w:b/>
          <w:bCs/>
          <w:sz w:val="28"/>
          <w:szCs w:val="28"/>
          <w:lang w:val="en-SG"/>
        </w:rPr>
        <w:t>6. Địa chỉ liên hệ</w:t>
      </w:r>
      <w:r w:rsidRPr="00B43A49">
        <w:rPr>
          <w:rFonts w:cs="Times New Roman"/>
          <w:sz w:val="28"/>
          <w:szCs w:val="28"/>
          <w:lang w:val="en-SG"/>
        </w:rPr>
        <w:t xml:space="preserve">: </w:t>
      </w:r>
      <w:r w:rsidRPr="00B43A49">
        <w:rPr>
          <w:rFonts w:cs="Times New Roman"/>
          <w:sz w:val="28"/>
          <w:szCs w:val="28"/>
          <w:lang w:val="en-SG"/>
        </w:rPr>
        <w:t>P</w:t>
      </w:r>
      <w:r w:rsidRPr="00B43A49">
        <w:rPr>
          <w:rFonts w:cs="Times New Roman"/>
          <w:sz w:val="28"/>
          <w:szCs w:val="28"/>
          <w:lang w:val="en-SG"/>
        </w:rPr>
        <w:t>hòng Kế toán - Tài chính, Công ty Nhiệt điện Đông Triều - TKV, Tổng công ty Điện lực - TKV.</w:t>
      </w:r>
    </w:p>
    <w:p w14:paraId="69685FEC" w14:textId="7323FA40" w:rsidR="00B43A49" w:rsidRPr="00B43A49" w:rsidRDefault="00B43A49" w:rsidP="00B43A49">
      <w:pPr>
        <w:spacing w:after="0" w:line="360" w:lineRule="auto"/>
        <w:ind w:firstLine="720"/>
        <w:jc w:val="both"/>
        <w:rPr>
          <w:rFonts w:cs="Times New Roman"/>
          <w:sz w:val="28"/>
          <w:szCs w:val="28"/>
          <w:lang w:val="en-SG"/>
        </w:rPr>
      </w:pPr>
      <w:r w:rsidRPr="00B43A49">
        <w:rPr>
          <w:rFonts w:cs="Times New Roman"/>
          <w:b/>
          <w:bCs/>
          <w:sz w:val="28"/>
          <w:szCs w:val="28"/>
          <w:lang w:val="en-SG"/>
        </w:rPr>
        <w:t>7. Số điện thoại</w:t>
      </w:r>
      <w:r w:rsidRPr="00B43A49">
        <w:rPr>
          <w:rFonts w:cs="Times New Roman"/>
          <w:sz w:val="28"/>
          <w:szCs w:val="28"/>
          <w:lang w:val="en-SG"/>
        </w:rPr>
        <w:t xml:space="preserve">: </w:t>
      </w:r>
      <w:r w:rsidRPr="00B43A49">
        <w:rPr>
          <w:rFonts w:cs="Times New Roman"/>
          <w:sz w:val="28"/>
          <w:szCs w:val="28"/>
          <w:lang w:val="en-SG"/>
        </w:rPr>
        <w:t>0943393236</w:t>
      </w:r>
    </w:p>
    <w:p w14:paraId="6434D5B2" w14:textId="222DDE9E" w:rsidR="00B43A49" w:rsidRPr="00B43A49" w:rsidRDefault="00B43A49" w:rsidP="00B43A49">
      <w:pPr>
        <w:spacing w:after="0" w:line="360" w:lineRule="auto"/>
        <w:ind w:firstLine="720"/>
        <w:jc w:val="both"/>
        <w:rPr>
          <w:rFonts w:cs="Times New Roman"/>
          <w:sz w:val="28"/>
          <w:szCs w:val="28"/>
        </w:rPr>
      </w:pPr>
      <w:r w:rsidRPr="00B43A49">
        <w:rPr>
          <w:rFonts w:cs="Times New Roman"/>
          <w:b/>
          <w:bCs/>
          <w:sz w:val="28"/>
          <w:szCs w:val="28"/>
        </w:rPr>
        <w:t>8. Địa chỉ email</w:t>
      </w:r>
      <w:r w:rsidRPr="00B43A49">
        <w:rPr>
          <w:rFonts w:cs="Times New Roman"/>
          <w:sz w:val="28"/>
          <w:szCs w:val="28"/>
        </w:rPr>
        <w:t xml:space="preserve">: </w:t>
      </w:r>
      <w:r w:rsidRPr="00B43A49">
        <w:rPr>
          <w:rFonts w:cs="Times New Roman"/>
          <w:sz w:val="28"/>
          <w:szCs w:val="28"/>
        </w:rPr>
        <w:t>nhungnth306</w:t>
      </w:r>
      <w:r w:rsidRPr="00B43A49">
        <w:rPr>
          <w:rFonts w:cs="Times New Roman"/>
          <w:sz w:val="28"/>
          <w:szCs w:val="28"/>
        </w:rPr>
        <w:t>@gmail.com</w:t>
      </w:r>
    </w:p>
    <w:p w14:paraId="59F6FC42" w14:textId="6AB3BE43" w:rsidR="00B43A49" w:rsidRPr="00B43A49" w:rsidRDefault="00B43A49" w:rsidP="00B43A49">
      <w:pPr>
        <w:spacing w:after="0" w:line="360" w:lineRule="auto"/>
        <w:ind w:firstLine="720"/>
        <w:jc w:val="both"/>
        <w:rPr>
          <w:rFonts w:cs="Times New Roman"/>
          <w:sz w:val="28"/>
          <w:szCs w:val="28"/>
        </w:rPr>
      </w:pPr>
      <w:r w:rsidRPr="00B43A49">
        <w:rPr>
          <w:rFonts w:cs="Times New Roman"/>
          <w:sz w:val="28"/>
          <w:szCs w:val="28"/>
        </w:rPr>
        <w:t xml:space="preserve">9. Số căn cước công dân: </w:t>
      </w:r>
      <w:r w:rsidRPr="00B43A49">
        <w:rPr>
          <w:rFonts w:cs="Times New Roman"/>
          <w:spacing w:val="-2"/>
          <w:sz w:val="28"/>
          <w:szCs w:val="28"/>
        </w:rPr>
        <w:t>022190004343</w:t>
      </w:r>
      <w:r w:rsidRPr="00B43A49">
        <w:rPr>
          <w:rFonts w:cs="Times New Roman"/>
          <w:spacing w:val="-2"/>
          <w:sz w:val="28"/>
          <w:szCs w:val="28"/>
        </w:rPr>
        <w:t xml:space="preserve"> </w:t>
      </w:r>
    </w:p>
    <w:p w14:paraId="73384DB6" w14:textId="7550B1A4" w:rsidR="00B43A49" w:rsidRPr="00B43A49" w:rsidRDefault="00B43A49" w:rsidP="00B43A49">
      <w:pPr>
        <w:spacing w:after="0" w:line="360" w:lineRule="auto"/>
        <w:ind w:firstLine="720"/>
        <w:jc w:val="both"/>
        <w:rPr>
          <w:rFonts w:cs="Times New Roman"/>
          <w:sz w:val="28"/>
          <w:szCs w:val="28"/>
        </w:rPr>
      </w:pPr>
      <w:r w:rsidRPr="00B43A49">
        <w:rPr>
          <w:rFonts w:cs="Times New Roman"/>
          <w:b/>
          <w:bCs/>
          <w:sz w:val="28"/>
          <w:szCs w:val="28"/>
        </w:rPr>
        <w:t>10. Số tài khoản</w:t>
      </w:r>
      <w:r w:rsidRPr="00B43A49">
        <w:rPr>
          <w:rFonts w:cs="Times New Roman"/>
          <w:sz w:val="28"/>
          <w:szCs w:val="28"/>
        </w:rPr>
        <w:t>: 0</w:t>
      </w:r>
      <w:r w:rsidRPr="00B43A49">
        <w:rPr>
          <w:rFonts w:cs="Times New Roman"/>
          <w:sz w:val="28"/>
          <w:szCs w:val="28"/>
        </w:rPr>
        <w:t>10000868662</w:t>
      </w:r>
      <w:r w:rsidRPr="00B43A49">
        <w:rPr>
          <w:rFonts w:cs="Times New Roman"/>
          <w:sz w:val="28"/>
          <w:szCs w:val="28"/>
        </w:rPr>
        <w:t xml:space="preserve">, Ngân hàng </w:t>
      </w:r>
      <w:r w:rsidRPr="00B43A49">
        <w:rPr>
          <w:rFonts w:cs="Times New Roman"/>
          <w:sz w:val="28"/>
          <w:szCs w:val="28"/>
        </w:rPr>
        <w:t>ViettinBank</w:t>
      </w:r>
      <w:r w:rsidRPr="00B43A49">
        <w:rPr>
          <w:rFonts w:cs="Times New Roman"/>
          <w:sz w:val="28"/>
          <w:szCs w:val="28"/>
        </w:rPr>
        <w:t>.</w:t>
      </w:r>
    </w:p>
    <w:p w14:paraId="520A21DF" w14:textId="77777777" w:rsidR="00B43A49" w:rsidRPr="00B43A49" w:rsidRDefault="00B43A49" w:rsidP="00B43A49">
      <w:pPr>
        <w:ind w:firstLine="720"/>
        <w:rPr>
          <w:rFonts w:cs="Times New Roman"/>
          <w:b/>
          <w:bCs/>
          <w:color w:val="EE0000"/>
          <w:sz w:val="28"/>
          <w:szCs w:val="28"/>
        </w:rPr>
      </w:pPr>
    </w:p>
    <w:p w14:paraId="5B0DAAEB" w14:textId="77777777" w:rsidR="00B43A49" w:rsidRPr="00B43A49" w:rsidRDefault="00B43A49" w:rsidP="002854B4">
      <w:pPr>
        <w:jc w:val="both"/>
        <w:rPr>
          <w:rFonts w:eastAsia="Times New Roman" w:cs="Times New Roman"/>
          <w:color w:val="EE0000"/>
          <w:sz w:val="28"/>
          <w:szCs w:val="28"/>
          <w:lang w:eastAsia="en-SG"/>
        </w:rPr>
      </w:pPr>
    </w:p>
    <w:sectPr w:rsidR="00B43A49" w:rsidRPr="00B43A49" w:rsidSect="00B43A49">
      <w:headerReference w:type="default" r:id="rId8"/>
      <w:pgSz w:w="11907" w:h="16840" w:code="9"/>
      <w:pgMar w:top="1138" w:right="850" w:bottom="1238" w:left="1699"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18D6" w14:textId="77777777" w:rsidR="0010563C" w:rsidRDefault="0010563C" w:rsidP="00297B2A">
      <w:pPr>
        <w:spacing w:after="0" w:line="240" w:lineRule="auto"/>
      </w:pPr>
      <w:r>
        <w:separator/>
      </w:r>
    </w:p>
  </w:endnote>
  <w:endnote w:type="continuationSeparator" w:id="0">
    <w:p w14:paraId="4E935DC7" w14:textId="77777777" w:rsidR="0010563C" w:rsidRDefault="0010563C" w:rsidP="0029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F6DBA" w14:textId="77777777" w:rsidR="0010563C" w:rsidRDefault="0010563C" w:rsidP="00297B2A">
      <w:pPr>
        <w:spacing w:after="0" w:line="240" w:lineRule="auto"/>
      </w:pPr>
      <w:r>
        <w:separator/>
      </w:r>
    </w:p>
  </w:footnote>
  <w:footnote w:type="continuationSeparator" w:id="0">
    <w:p w14:paraId="1DD3AD17" w14:textId="77777777" w:rsidR="0010563C" w:rsidRDefault="0010563C" w:rsidP="00297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3403012"/>
      <w:docPartObj>
        <w:docPartGallery w:val="Page Numbers (Top of Page)"/>
        <w:docPartUnique/>
      </w:docPartObj>
    </w:sdtPr>
    <w:sdtContent>
      <w:p w14:paraId="5ADD8E48" w14:textId="77777777" w:rsidR="00B43A49" w:rsidRDefault="00B43A49">
        <w:pPr>
          <w:pStyle w:val="Header"/>
          <w:jc w:val="center"/>
        </w:pPr>
      </w:p>
      <w:p w14:paraId="7FBA40F6" w14:textId="51699748" w:rsidR="00297B2A" w:rsidRDefault="00297B2A">
        <w:pPr>
          <w:pStyle w:val="Header"/>
          <w:jc w:val="center"/>
        </w:pPr>
        <w:r>
          <w:fldChar w:fldCharType="begin"/>
        </w:r>
        <w:r>
          <w:instrText>PAGE   \* MERGEFORMAT</w:instrText>
        </w:r>
        <w:r>
          <w:fldChar w:fldCharType="separate"/>
        </w:r>
        <w:r>
          <w:rPr>
            <w:lang w:val="vi-VN"/>
          </w:rPr>
          <w:t>2</w:t>
        </w:r>
        <w:r>
          <w:fldChar w:fldCharType="end"/>
        </w:r>
      </w:p>
    </w:sdtContent>
  </w:sdt>
  <w:p w14:paraId="7D868F94" w14:textId="77777777" w:rsidR="00297B2A" w:rsidRDefault="00297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DD964E2"/>
    <w:multiLevelType w:val="multilevel"/>
    <w:tmpl w:val="11A6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555A1"/>
    <w:multiLevelType w:val="multilevel"/>
    <w:tmpl w:val="89924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575767">
    <w:abstractNumId w:val="8"/>
  </w:num>
  <w:num w:numId="2" w16cid:durableId="1037121825">
    <w:abstractNumId w:val="6"/>
  </w:num>
  <w:num w:numId="3" w16cid:durableId="1235241030">
    <w:abstractNumId w:val="5"/>
  </w:num>
  <w:num w:numId="4" w16cid:durableId="1092818033">
    <w:abstractNumId w:val="4"/>
  </w:num>
  <w:num w:numId="5" w16cid:durableId="1732534852">
    <w:abstractNumId w:val="7"/>
  </w:num>
  <w:num w:numId="6" w16cid:durableId="701174294">
    <w:abstractNumId w:val="3"/>
  </w:num>
  <w:num w:numId="7" w16cid:durableId="944390162">
    <w:abstractNumId w:val="2"/>
  </w:num>
  <w:num w:numId="8" w16cid:durableId="1186745952">
    <w:abstractNumId w:val="1"/>
  </w:num>
  <w:num w:numId="9" w16cid:durableId="1981766666">
    <w:abstractNumId w:val="0"/>
  </w:num>
  <w:num w:numId="10" w16cid:durableId="1227646331">
    <w:abstractNumId w:val="9"/>
  </w:num>
  <w:num w:numId="11" w16cid:durableId="783883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4844"/>
    <w:rsid w:val="00034616"/>
    <w:rsid w:val="0006063C"/>
    <w:rsid w:val="000D1B91"/>
    <w:rsid w:val="0010563C"/>
    <w:rsid w:val="0015074B"/>
    <w:rsid w:val="002854B4"/>
    <w:rsid w:val="0029639D"/>
    <w:rsid w:val="00296C4F"/>
    <w:rsid w:val="00297B2A"/>
    <w:rsid w:val="00326F90"/>
    <w:rsid w:val="00372D45"/>
    <w:rsid w:val="004465CE"/>
    <w:rsid w:val="006375E8"/>
    <w:rsid w:val="00694806"/>
    <w:rsid w:val="006C5588"/>
    <w:rsid w:val="00747751"/>
    <w:rsid w:val="0087778D"/>
    <w:rsid w:val="009F2120"/>
    <w:rsid w:val="00AA1D8D"/>
    <w:rsid w:val="00AE2873"/>
    <w:rsid w:val="00B43A49"/>
    <w:rsid w:val="00B47730"/>
    <w:rsid w:val="00C7320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A5A32"/>
  <w15:docId w15:val="{C1AA8E0F-1496-4B00-B012-98D54AD7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6"/>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AE2873"/>
    <w:pPr>
      <w:spacing w:before="100" w:beforeAutospacing="1" w:after="100" w:afterAutospacing="1" w:line="240" w:lineRule="auto"/>
    </w:pPr>
    <w:rPr>
      <w:rFonts w:eastAsia="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1148">
      <w:bodyDiv w:val="1"/>
      <w:marLeft w:val="0"/>
      <w:marRight w:val="0"/>
      <w:marTop w:val="0"/>
      <w:marBottom w:val="0"/>
      <w:divBdr>
        <w:top w:val="none" w:sz="0" w:space="0" w:color="auto"/>
        <w:left w:val="none" w:sz="0" w:space="0" w:color="auto"/>
        <w:bottom w:val="none" w:sz="0" w:space="0" w:color="auto"/>
        <w:right w:val="none" w:sz="0" w:space="0" w:color="auto"/>
      </w:divBdr>
    </w:div>
    <w:div w:id="192402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D61F-7AF7-465D-B07B-A1EF4E34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Ngô Quang Trung- TB Tuyên giáo ĐU</cp:lastModifiedBy>
  <cp:revision>7</cp:revision>
  <cp:lastPrinted>2025-05-28T02:59:00Z</cp:lastPrinted>
  <dcterms:created xsi:type="dcterms:W3CDTF">2025-05-23T07:14:00Z</dcterms:created>
  <dcterms:modified xsi:type="dcterms:W3CDTF">2025-05-28T02:59:00Z</dcterms:modified>
</cp:coreProperties>
</file>