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4AEE0" w14:textId="1BFB81C5" w:rsidR="00893B41" w:rsidRDefault="00893B41" w:rsidP="00893B41">
      <w:pPr>
        <w:spacing w:line="276" w:lineRule="auto"/>
        <w:ind w:firstLine="0"/>
        <w:rPr>
          <w:rFonts w:cs="Times New Roman"/>
          <w:b/>
          <w:sz w:val="28"/>
          <w:szCs w:val="28"/>
        </w:rPr>
      </w:pPr>
      <w:r>
        <w:rPr>
          <w:rFonts w:cs="Times New Roman"/>
          <w:b/>
          <w:sz w:val="28"/>
          <w:szCs w:val="28"/>
        </w:rPr>
        <w:t>BÀI DỰ THI GIẢI BÚA LIỀM VÀNG NĂM 2024</w:t>
      </w:r>
    </w:p>
    <w:p w14:paraId="23233A96" w14:textId="77777777" w:rsidR="00893B41" w:rsidRDefault="00893B41" w:rsidP="00893B41">
      <w:pPr>
        <w:spacing w:line="276" w:lineRule="auto"/>
        <w:ind w:firstLine="0"/>
        <w:rPr>
          <w:rFonts w:cs="Times New Roman"/>
          <w:bCs/>
          <w:iCs/>
          <w:spacing w:val="-4"/>
          <w:sz w:val="28"/>
          <w:szCs w:val="28"/>
        </w:rPr>
      </w:pPr>
    </w:p>
    <w:p w14:paraId="015CC768" w14:textId="1AAE1333" w:rsidR="00893B41" w:rsidRDefault="00893B41" w:rsidP="00893B41">
      <w:pPr>
        <w:spacing w:line="276" w:lineRule="auto"/>
        <w:ind w:firstLine="0"/>
        <w:rPr>
          <w:rFonts w:cs="Times New Roman"/>
          <w:b/>
          <w:sz w:val="28"/>
          <w:szCs w:val="28"/>
        </w:rPr>
      </w:pPr>
      <w:r>
        <w:rPr>
          <w:rFonts w:cs="Times New Roman"/>
          <w:bCs/>
          <w:iCs/>
          <w:spacing w:val="-4"/>
          <w:sz w:val="28"/>
          <w:szCs w:val="28"/>
        </w:rPr>
        <w:t>Người dự thi</w:t>
      </w:r>
      <w:r w:rsidRPr="00893B41">
        <w:rPr>
          <w:rFonts w:cs="Times New Roman"/>
          <w:bCs/>
          <w:iCs/>
          <w:spacing w:val="-4"/>
          <w:sz w:val="28"/>
          <w:szCs w:val="28"/>
        </w:rPr>
        <w:t>:</w:t>
      </w:r>
      <w:r w:rsidRPr="00893B41">
        <w:rPr>
          <w:rFonts w:cs="Times New Roman"/>
          <w:bCs/>
          <w:sz w:val="28"/>
          <w:szCs w:val="28"/>
        </w:rPr>
        <w:t xml:space="preserve"> </w:t>
      </w:r>
      <w:r w:rsidR="00C07825" w:rsidRPr="00893B41">
        <w:rPr>
          <w:rFonts w:cs="Times New Roman"/>
          <w:bCs/>
          <w:sz w:val="28"/>
          <w:szCs w:val="28"/>
        </w:rPr>
        <w:t>Nguyễn Cao Cường</w:t>
      </w:r>
    </w:p>
    <w:p w14:paraId="435AF062" w14:textId="66C36460" w:rsidR="00893B41" w:rsidRPr="00893B41" w:rsidRDefault="00893B41" w:rsidP="00893B41">
      <w:pPr>
        <w:spacing w:line="276" w:lineRule="auto"/>
        <w:ind w:firstLine="0"/>
        <w:rPr>
          <w:rFonts w:cs="Times New Roman"/>
          <w:b/>
          <w:sz w:val="28"/>
          <w:szCs w:val="28"/>
        </w:rPr>
      </w:pPr>
      <w:r>
        <w:rPr>
          <w:rFonts w:cs="Times New Roman"/>
          <w:bCs/>
          <w:iCs/>
          <w:spacing w:val="-4"/>
          <w:sz w:val="28"/>
          <w:szCs w:val="28"/>
        </w:rPr>
        <w:t>Đơn vị: Chi bộ Khối Văn phòng, Đảng bộ cơ quan Tổng công ty Điện lực  - TKV thuộc Đảng bộ Tổng công ty Điện lực - TKV.</w:t>
      </w:r>
    </w:p>
    <w:p w14:paraId="070C0F02" w14:textId="77777777" w:rsidR="00893B41" w:rsidRDefault="00893B41" w:rsidP="00893B41">
      <w:pPr>
        <w:spacing w:line="276" w:lineRule="auto"/>
        <w:jc w:val="center"/>
        <w:rPr>
          <w:rFonts w:cs="Times New Roman"/>
          <w:b/>
          <w:sz w:val="28"/>
          <w:szCs w:val="28"/>
        </w:rPr>
      </w:pPr>
    </w:p>
    <w:p w14:paraId="64CED981" w14:textId="77777777" w:rsidR="00893B41" w:rsidRDefault="00893B41" w:rsidP="00893B41">
      <w:pPr>
        <w:spacing w:line="276" w:lineRule="auto"/>
        <w:ind w:firstLine="0"/>
        <w:jc w:val="center"/>
        <w:rPr>
          <w:rFonts w:cs="Times New Roman"/>
          <w:b/>
          <w:sz w:val="28"/>
          <w:szCs w:val="28"/>
        </w:rPr>
      </w:pPr>
      <w:r w:rsidRPr="00993B17">
        <w:rPr>
          <w:rFonts w:cs="Times New Roman"/>
          <w:b/>
          <w:sz w:val="28"/>
          <w:szCs w:val="28"/>
        </w:rPr>
        <w:t xml:space="preserve">(Bài dự thi Giải </w:t>
      </w:r>
      <w:r w:rsidRPr="00993B17">
        <w:rPr>
          <w:rFonts w:cs="Times New Roman"/>
          <w:b/>
          <w:i/>
          <w:sz w:val="28"/>
          <w:szCs w:val="28"/>
        </w:rPr>
        <w:t>Búa liềm vàng</w:t>
      </w:r>
      <w:r w:rsidRPr="00993B17">
        <w:rPr>
          <w:rFonts w:cs="Times New Roman"/>
          <w:b/>
          <w:sz w:val="28"/>
          <w:szCs w:val="28"/>
        </w:rPr>
        <w:t xml:space="preserve"> </w:t>
      </w:r>
      <w:r>
        <w:rPr>
          <w:rFonts w:cs="Times New Roman"/>
          <w:b/>
          <w:sz w:val="28"/>
          <w:szCs w:val="28"/>
        </w:rPr>
        <w:t>K</w:t>
      </w:r>
      <w:r w:rsidRPr="00993B17">
        <w:rPr>
          <w:rFonts w:cs="Times New Roman"/>
          <w:b/>
          <w:sz w:val="28"/>
          <w:szCs w:val="28"/>
        </w:rPr>
        <w:t>hối Doanh nghiệp Trung ương năm 2024,</w:t>
      </w:r>
    </w:p>
    <w:p w14:paraId="6E7B1F20" w14:textId="77777777" w:rsidR="00893B41" w:rsidRDefault="00893B41" w:rsidP="00893B41">
      <w:pPr>
        <w:spacing w:line="276" w:lineRule="auto"/>
        <w:ind w:firstLine="0"/>
        <w:jc w:val="center"/>
        <w:rPr>
          <w:rFonts w:cs="Times New Roman"/>
          <w:b/>
          <w:sz w:val="28"/>
          <w:szCs w:val="28"/>
        </w:rPr>
      </w:pPr>
      <w:r w:rsidRPr="00993B17">
        <w:rPr>
          <w:rFonts w:cs="Times New Roman"/>
          <w:b/>
          <w:sz w:val="28"/>
          <w:szCs w:val="28"/>
        </w:rPr>
        <w:t>thể loại: Bài chính luận, tạp chí)</w:t>
      </w:r>
    </w:p>
    <w:p w14:paraId="219B7B1D" w14:textId="77777777" w:rsidR="00893B41" w:rsidRDefault="00893B41" w:rsidP="00893B41">
      <w:pPr>
        <w:spacing w:line="276" w:lineRule="auto"/>
        <w:jc w:val="center"/>
        <w:rPr>
          <w:rFonts w:cs="Times New Roman"/>
          <w:b/>
          <w:sz w:val="28"/>
          <w:szCs w:val="28"/>
        </w:rPr>
      </w:pPr>
    </w:p>
    <w:p w14:paraId="42701469" w14:textId="64E789B9" w:rsidR="00893B41" w:rsidRPr="0027380B" w:rsidRDefault="00893B41" w:rsidP="00893B41">
      <w:pPr>
        <w:spacing w:line="276" w:lineRule="auto"/>
        <w:jc w:val="center"/>
        <w:rPr>
          <w:rFonts w:cs="Times New Roman"/>
          <w:b/>
          <w:sz w:val="28"/>
          <w:szCs w:val="28"/>
        </w:rPr>
      </w:pPr>
      <w:r w:rsidRPr="0027380B">
        <w:rPr>
          <w:rFonts w:cs="Times New Roman"/>
          <w:b/>
          <w:sz w:val="28"/>
          <w:szCs w:val="28"/>
        </w:rPr>
        <w:t xml:space="preserve">PHÁT HUY VAI TRÒ TỔ CHỨC CƠ SỞ ĐẢNG Ở </w:t>
      </w:r>
      <w:r w:rsidRPr="0027380B">
        <w:rPr>
          <w:rFonts w:cs="Times New Roman"/>
          <w:b/>
          <w:sz w:val="28"/>
          <w:szCs w:val="28"/>
          <w:lang w:val="nl-NL"/>
        </w:rPr>
        <w:t>TỔNG CÔNG TY ĐIỆN LỰC - TKV</w:t>
      </w:r>
      <w:r w:rsidRPr="0027380B">
        <w:rPr>
          <w:rFonts w:cs="Times New Roman"/>
          <w:b/>
          <w:sz w:val="28"/>
          <w:szCs w:val="28"/>
        </w:rPr>
        <w:t xml:space="preserve"> TRONG CÔNG TÁC BẢO VỆ NỀN TẢNG TƯ TƯỞNG CỦA ĐẢNG TRONG TÌNH HÌNH MỚI</w:t>
      </w:r>
    </w:p>
    <w:p w14:paraId="41591961" w14:textId="77777777" w:rsidR="00F763B8" w:rsidRDefault="00F763B8" w:rsidP="004A5D8C">
      <w:pPr>
        <w:spacing w:line="360" w:lineRule="auto"/>
        <w:ind w:firstLine="720"/>
        <w:rPr>
          <w:rFonts w:cs="Times New Roman"/>
          <w:b/>
          <w:i/>
          <w:color w:val="262626"/>
          <w:sz w:val="28"/>
          <w:szCs w:val="28"/>
        </w:rPr>
      </w:pPr>
    </w:p>
    <w:p w14:paraId="7799F11A" w14:textId="5C3A3D93" w:rsidR="00DB0654" w:rsidRPr="00993B17" w:rsidRDefault="0000244D" w:rsidP="004A5D8C">
      <w:pPr>
        <w:spacing w:line="360" w:lineRule="auto"/>
        <w:ind w:firstLine="720"/>
        <w:rPr>
          <w:rFonts w:cs="Times New Roman"/>
          <w:i/>
          <w:sz w:val="28"/>
          <w:szCs w:val="28"/>
        </w:rPr>
      </w:pPr>
      <w:r w:rsidRPr="00993B17">
        <w:rPr>
          <w:rFonts w:cs="Times New Roman"/>
          <w:b/>
          <w:i/>
          <w:color w:val="262626"/>
          <w:sz w:val="28"/>
          <w:szCs w:val="28"/>
        </w:rPr>
        <w:t>Tóm tắt</w:t>
      </w:r>
      <w:r w:rsidR="00DB0654" w:rsidRPr="00993B17">
        <w:rPr>
          <w:rFonts w:cs="Times New Roman"/>
          <w:b/>
          <w:i/>
          <w:color w:val="262626"/>
          <w:sz w:val="28"/>
          <w:szCs w:val="28"/>
        </w:rPr>
        <w:t xml:space="preserve">: </w:t>
      </w:r>
      <w:r w:rsidR="00BD1F25" w:rsidRPr="00993B17">
        <w:rPr>
          <w:rFonts w:cs="Times New Roman"/>
          <w:i/>
          <w:sz w:val="28"/>
          <w:szCs w:val="28"/>
          <w:shd w:val="clear" w:color="auto" w:fill="FFFFFF"/>
        </w:rPr>
        <w:t xml:space="preserve">Là một bộ phận quan trọng, chủ đạo trong nền kinh tế quốc dân, các doanh nghiệp nhà nước nói chung, các tổ chức cơ sở đảng trong doanh nghiệp nói riêng </w:t>
      </w:r>
      <w:r w:rsidR="00BD1F25" w:rsidRPr="00993B17">
        <w:rPr>
          <w:rFonts w:cs="Times New Roman"/>
          <w:i/>
          <w:color w:val="262626"/>
          <w:sz w:val="28"/>
          <w:szCs w:val="28"/>
        </w:rPr>
        <w:t>có vai trò vô cùng quan trọng trong công tác bảo vệ nền tảng tư tưởng của Đảng, đấu tranh phản bác các quan điểm sai trái, thù địch.</w:t>
      </w:r>
    </w:p>
    <w:p w14:paraId="67C36A07" w14:textId="14520C3B" w:rsidR="0000244D" w:rsidRPr="00993B17" w:rsidRDefault="0000244D" w:rsidP="004A5D8C">
      <w:pPr>
        <w:spacing w:line="360" w:lineRule="auto"/>
        <w:ind w:firstLine="720"/>
        <w:rPr>
          <w:rFonts w:cs="Times New Roman"/>
          <w:b/>
          <w:i/>
          <w:color w:val="262626"/>
          <w:sz w:val="28"/>
          <w:szCs w:val="28"/>
        </w:rPr>
      </w:pPr>
      <w:r w:rsidRPr="00993B17">
        <w:rPr>
          <w:rFonts w:cs="Times New Roman"/>
          <w:b/>
          <w:i/>
          <w:color w:val="262626"/>
          <w:sz w:val="28"/>
          <w:szCs w:val="28"/>
        </w:rPr>
        <w:t xml:space="preserve">Từ khóa: </w:t>
      </w:r>
      <w:r w:rsidRPr="00993B17">
        <w:rPr>
          <w:rFonts w:cs="Times New Roman"/>
          <w:i/>
          <w:sz w:val="28"/>
          <w:szCs w:val="28"/>
          <w:lang w:val="nl-NL"/>
        </w:rPr>
        <w:t xml:space="preserve">Tổng </w:t>
      </w:r>
      <w:r w:rsidR="00CD7459">
        <w:rPr>
          <w:rFonts w:cs="Times New Roman"/>
          <w:i/>
          <w:sz w:val="28"/>
          <w:szCs w:val="28"/>
          <w:lang w:val="nl-NL"/>
        </w:rPr>
        <w:t>c</w:t>
      </w:r>
      <w:r w:rsidRPr="00993B17">
        <w:rPr>
          <w:rFonts w:cs="Times New Roman"/>
          <w:i/>
          <w:sz w:val="28"/>
          <w:szCs w:val="28"/>
          <w:lang w:val="nl-NL"/>
        </w:rPr>
        <w:t>ông ty Điện Lực – TKV, Tập đoàn</w:t>
      </w:r>
      <w:r w:rsidR="00CD7459">
        <w:rPr>
          <w:rFonts w:cs="Times New Roman"/>
          <w:i/>
          <w:sz w:val="28"/>
          <w:szCs w:val="28"/>
          <w:lang w:val="nl-NL"/>
        </w:rPr>
        <w:t xml:space="preserve"> Công nghiệp </w:t>
      </w:r>
      <w:r w:rsidRPr="00993B17">
        <w:rPr>
          <w:rFonts w:cs="Times New Roman"/>
          <w:i/>
          <w:sz w:val="28"/>
          <w:szCs w:val="28"/>
          <w:lang w:val="nl-NL"/>
        </w:rPr>
        <w:t xml:space="preserve">Than </w:t>
      </w:r>
      <w:r w:rsidR="00CD7459">
        <w:rPr>
          <w:rFonts w:cs="Times New Roman"/>
          <w:i/>
          <w:sz w:val="28"/>
          <w:szCs w:val="28"/>
          <w:lang w:val="nl-NL"/>
        </w:rPr>
        <w:t>- K</w:t>
      </w:r>
      <w:r w:rsidRPr="00993B17">
        <w:rPr>
          <w:rFonts w:cs="Times New Roman"/>
          <w:i/>
          <w:sz w:val="28"/>
          <w:szCs w:val="28"/>
          <w:lang w:val="nl-NL"/>
        </w:rPr>
        <w:t>hoáng sản</w:t>
      </w:r>
      <w:r w:rsidR="00CD7459">
        <w:rPr>
          <w:rFonts w:cs="Times New Roman"/>
          <w:i/>
          <w:sz w:val="28"/>
          <w:szCs w:val="28"/>
          <w:lang w:val="nl-NL"/>
        </w:rPr>
        <w:t xml:space="preserve"> Việt Nam</w:t>
      </w:r>
      <w:r w:rsidRPr="00993B17">
        <w:rPr>
          <w:rFonts w:cs="Times New Roman"/>
          <w:i/>
          <w:sz w:val="28"/>
          <w:szCs w:val="28"/>
          <w:lang w:val="nl-NL"/>
        </w:rPr>
        <w:t>, bảo vệ, nền tảng tư tưởng...</w:t>
      </w:r>
    </w:p>
    <w:p w14:paraId="4EC78AD9" w14:textId="77777777" w:rsidR="0000244D" w:rsidRPr="00993B17" w:rsidRDefault="0000244D" w:rsidP="004A5D8C">
      <w:pPr>
        <w:spacing w:line="360" w:lineRule="auto"/>
        <w:rPr>
          <w:rFonts w:cs="Times New Roman"/>
          <w:color w:val="262626"/>
          <w:sz w:val="28"/>
          <w:szCs w:val="28"/>
        </w:rPr>
      </w:pPr>
    </w:p>
    <w:p w14:paraId="5A1A2186" w14:textId="2AABF440" w:rsidR="00103482" w:rsidRPr="00993B17" w:rsidRDefault="0053250C" w:rsidP="004A5D8C">
      <w:pPr>
        <w:spacing w:line="360" w:lineRule="auto"/>
        <w:rPr>
          <w:rFonts w:cs="Times New Roman"/>
          <w:color w:val="262626"/>
          <w:sz w:val="28"/>
          <w:szCs w:val="28"/>
        </w:rPr>
      </w:pPr>
      <w:r w:rsidRPr="00993B17">
        <w:rPr>
          <w:rFonts w:cs="Times New Roman"/>
          <w:color w:val="262626"/>
          <w:sz w:val="28"/>
          <w:szCs w:val="28"/>
        </w:rPr>
        <w:t xml:space="preserve">Thời gian qua, các thế lực thù địch trong và ngoài nước ngày càng tăng cường các hoạt động móc nối, liên kết để tiếp tục hình thành thêm các hội, nhóm, tổ chức phản động kích động, chống phá, lôi kéo người dân phủ nhận </w:t>
      </w:r>
      <w:r w:rsidR="00103482" w:rsidRPr="00993B17">
        <w:rPr>
          <w:rFonts w:cs="Times New Roman"/>
          <w:color w:val="262626"/>
          <w:sz w:val="28"/>
          <w:szCs w:val="28"/>
        </w:rPr>
        <w:t xml:space="preserve">đường lối, chủ trương của Đảng và </w:t>
      </w:r>
      <w:r w:rsidRPr="00993B17">
        <w:rPr>
          <w:rFonts w:cs="Times New Roman"/>
          <w:color w:val="262626"/>
          <w:sz w:val="28"/>
          <w:szCs w:val="28"/>
        </w:rPr>
        <w:t>chính sách, pháp luật của Nhà nước. Đặc biệt, nhằm làm lung lay sự lãnh đạo của Đảng trên mọi lĩnh vực của đời sống xã hội</w:t>
      </w:r>
      <w:r w:rsidR="00103482" w:rsidRPr="00993B17">
        <w:rPr>
          <w:rFonts w:cs="Times New Roman"/>
          <w:color w:val="262626"/>
          <w:sz w:val="28"/>
          <w:szCs w:val="28"/>
        </w:rPr>
        <w:t>, nhất là lĩnh vực quản lý kinh tế, c</w:t>
      </w:r>
      <w:r w:rsidRPr="00993B17">
        <w:rPr>
          <w:rFonts w:cs="Times New Roman"/>
          <w:color w:val="262626"/>
          <w:sz w:val="28"/>
          <w:szCs w:val="28"/>
        </w:rPr>
        <w:t>ác thế lực thù địch đã chia sẻ, lan truyền những thông tin có tính chất phản động, chống đối</w:t>
      </w:r>
      <w:r w:rsidR="00103482" w:rsidRPr="00993B17">
        <w:rPr>
          <w:rFonts w:cs="Times New Roman"/>
          <w:color w:val="262626"/>
          <w:sz w:val="28"/>
          <w:szCs w:val="28"/>
        </w:rPr>
        <w:t xml:space="preserve">… làm cho người dân </w:t>
      </w:r>
      <w:r w:rsidRPr="00993B17">
        <w:rPr>
          <w:rFonts w:cs="Times New Roman"/>
          <w:color w:val="262626"/>
          <w:sz w:val="28"/>
          <w:szCs w:val="28"/>
        </w:rPr>
        <w:t>dễ có cái nhìn lệch lạc về</w:t>
      </w:r>
      <w:r w:rsidR="00103482" w:rsidRPr="00993B17">
        <w:rPr>
          <w:rFonts w:cs="Times New Roman"/>
          <w:color w:val="262626"/>
          <w:sz w:val="28"/>
          <w:szCs w:val="28"/>
        </w:rPr>
        <w:t xml:space="preserve"> vai trò lãnh đạo của Đảng đối với nền kinh tế </w:t>
      </w:r>
      <w:r w:rsidR="0052328B" w:rsidRPr="00993B17">
        <w:rPr>
          <w:rFonts w:cs="Times New Roman"/>
          <w:color w:val="262626"/>
          <w:sz w:val="28"/>
          <w:szCs w:val="28"/>
        </w:rPr>
        <w:t xml:space="preserve">nói chung, </w:t>
      </w:r>
      <w:r w:rsidR="0052328B" w:rsidRPr="00993B17">
        <w:rPr>
          <w:rFonts w:cs="Times New Roman"/>
          <w:sz w:val="28"/>
          <w:szCs w:val="28"/>
        </w:rPr>
        <w:t>các doanh nghiệp nhà nước nói riêng</w:t>
      </w:r>
      <w:r w:rsidR="00103482" w:rsidRPr="00993B17">
        <w:rPr>
          <w:rFonts w:cs="Times New Roman"/>
          <w:color w:val="262626"/>
          <w:sz w:val="28"/>
          <w:szCs w:val="28"/>
        </w:rPr>
        <w:t>.</w:t>
      </w:r>
    </w:p>
    <w:p w14:paraId="3784F2CA" w14:textId="77777777" w:rsidR="00103482" w:rsidRPr="00993B17" w:rsidRDefault="00103482" w:rsidP="004A5D8C">
      <w:pPr>
        <w:spacing w:line="360" w:lineRule="auto"/>
        <w:rPr>
          <w:rFonts w:cs="Times New Roman"/>
          <w:color w:val="262626"/>
          <w:sz w:val="28"/>
          <w:szCs w:val="28"/>
        </w:rPr>
      </w:pPr>
      <w:r w:rsidRPr="00993B17">
        <w:rPr>
          <w:rFonts w:cs="Times New Roman"/>
          <w:color w:val="262626"/>
          <w:sz w:val="28"/>
          <w:szCs w:val="28"/>
        </w:rPr>
        <w:t xml:space="preserve">Thực tiễn </w:t>
      </w:r>
      <w:r w:rsidR="000A258A" w:rsidRPr="00993B17">
        <w:rPr>
          <w:rFonts w:cs="Times New Roman"/>
          <w:color w:val="262626"/>
          <w:sz w:val="28"/>
          <w:szCs w:val="28"/>
        </w:rPr>
        <w:t>trên</w:t>
      </w:r>
      <w:r w:rsidRPr="00993B17">
        <w:rPr>
          <w:rFonts w:cs="Times New Roman"/>
          <w:color w:val="262626"/>
          <w:sz w:val="28"/>
          <w:szCs w:val="28"/>
        </w:rPr>
        <w:t xml:space="preserve"> đặt ra yêu cầu là cần xác định vai trò, trách nhiệm của các cấp ủy tổ chức cơ sở đảng và đảng viên </w:t>
      </w:r>
      <w:r w:rsidR="000A258A" w:rsidRPr="00993B17">
        <w:rPr>
          <w:rFonts w:cs="Times New Roman"/>
          <w:color w:val="262626"/>
          <w:sz w:val="28"/>
          <w:szCs w:val="28"/>
        </w:rPr>
        <w:t xml:space="preserve">trong </w:t>
      </w:r>
      <w:r w:rsidR="000A258A" w:rsidRPr="00993B17">
        <w:rPr>
          <w:rFonts w:cs="Times New Roman"/>
          <w:sz w:val="28"/>
          <w:szCs w:val="28"/>
        </w:rPr>
        <w:t xml:space="preserve">các doanh nghiệp nhà nước </w:t>
      </w:r>
      <w:r w:rsidRPr="00993B17">
        <w:rPr>
          <w:rFonts w:cs="Times New Roman"/>
          <w:color w:val="262626"/>
          <w:sz w:val="28"/>
          <w:szCs w:val="28"/>
        </w:rPr>
        <w:t xml:space="preserve">với việc bảo vệ nền tảng tư tưởng của Đảng, đấu tranh phản bác các quan điểm sai, thù địch trong tình hình hiện nay để định hướng công tác tư tưởng, bảo vệ tính khoa học, cách mạng, sự trong sáng và đúng đắn của nền tảng tư tưởng của Đảng ta. </w:t>
      </w:r>
    </w:p>
    <w:p w14:paraId="0262F273" w14:textId="77777777" w:rsidR="00A235C3" w:rsidRPr="00CD7459" w:rsidRDefault="00A235C3" w:rsidP="00CD7459">
      <w:pPr>
        <w:pStyle w:val="Heading1"/>
      </w:pPr>
      <w:r w:rsidRPr="00CD7459">
        <w:lastRenderedPageBreak/>
        <w:t>1. Vai trò của tổ chức cơ sở đảng ở Đảng bộ Khối Doanh nghiệp Trung ương</w:t>
      </w:r>
    </w:p>
    <w:p w14:paraId="28FBC8B2" w14:textId="77777777" w:rsidR="00A235C3" w:rsidRPr="00993B17" w:rsidRDefault="00A235C3" w:rsidP="004A5D8C">
      <w:pPr>
        <w:spacing w:line="360" w:lineRule="auto"/>
        <w:rPr>
          <w:rFonts w:cs="Times New Roman"/>
          <w:color w:val="262626"/>
          <w:spacing w:val="-2"/>
          <w:sz w:val="28"/>
          <w:szCs w:val="28"/>
        </w:rPr>
      </w:pPr>
      <w:r w:rsidRPr="00993B17">
        <w:rPr>
          <w:rFonts w:cs="Times New Roman"/>
          <w:color w:val="262626"/>
          <w:spacing w:val="-2"/>
          <w:sz w:val="28"/>
          <w:szCs w:val="28"/>
        </w:rPr>
        <w:t xml:space="preserve">Lý luận và thực tiễn xây dựng Đảng ở nước ta cho thấy, dù ở giai đoạn nào của cách mạng Việt Nam do Đảng lãnh đạo, các </w:t>
      </w:r>
      <w:r w:rsidRPr="00993B17">
        <w:rPr>
          <w:rFonts w:cs="Times New Roman"/>
          <w:color w:val="262626"/>
          <w:spacing w:val="-2"/>
          <w:sz w:val="28"/>
          <w:szCs w:val="28"/>
          <w:bdr w:val="none" w:sz="0" w:space="0" w:color="auto" w:frame="1"/>
        </w:rPr>
        <w:t>tổ chức cơ sở đảng</w:t>
      </w:r>
      <w:r w:rsidRPr="00993B17">
        <w:rPr>
          <w:rFonts w:cs="Times New Roman"/>
          <w:color w:val="262626"/>
          <w:spacing w:val="-2"/>
          <w:sz w:val="28"/>
          <w:szCs w:val="28"/>
        </w:rPr>
        <w:t xml:space="preserve"> luôn là gốc rễ, là nền tảng của Đảng. Dưới sự lãnh đạo của Đảng Cộng sản Việt Nam, các </w:t>
      </w:r>
      <w:r w:rsidRPr="00993B17">
        <w:rPr>
          <w:rFonts w:cs="Times New Roman"/>
          <w:color w:val="262626"/>
          <w:spacing w:val="-2"/>
          <w:sz w:val="28"/>
          <w:szCs w:val="28"/>
          <w:bdr w:val="none" w:sz="0" w:space="0" w:color="auto" w:frame="1"/>
        </w:rPr>
        <w:t>tổ chức cơ sở đảng</w:t>
      </w:r>
      <w:r w:rsidRPr="00993B17">
        <w:rPr>
          <w:rFonts w:cs="Times New Roman"/>
          <w:color w:val="262626"/>
          <w:spacing w:val="-2"/>
          <w:sz w:val="28"/>
          <w:szCs w:val="28"/>
        </w:rPr>
        <w:t xml:space="preserve"> đã phát huy được vai trò là cấp tổ chức trực tiếp đưa đường lối, chủ trương, chính sách của Đảng vào quần chúng và tổ chức cho quần chúng thực hiện thắng lợi đường lối, chủ trương, chính sách ấy; là tổ chức nối liền các cơ quan lãnh đạo cấp trên của Đảng với quần chúng Nhân dân; là nơi giáo dục, rèn luyện, kết nạp và sàng lọc đảng viên, nơi đào tạo cán bộ cho Đảng, nơi đảm bảo tính tiên phong của đảng viên. </w:t>
      </w:r>
    </w:p>
    <w:p w14:paraId="5E4F20DE" w14:textId="77777777" w:rsidR="00A235C3" w:rsidRPr="00993B17" w:rsidRDefault="00A235C3" w:rsidP="004A5D8C">
      <w:pPr>
        <w:spacing w:line="360" w:lineRule="auto"/>
        <w:rPr>
          <w:rFonts w:cs="Times New Roman"/>
          <w:sz w:val="28"/>
          <w:szCs w:val="28"/>
        </w:rPr>
      </w:pPr>
      <w:r w:rsidRPr="00993B17">
        <w:rPr>
          <w:rFonts w:cs="Times New Roman"/>
          <w:sz w:val="28"/>
          <w:szCs w:val="28"/>
        </w:rPr>
        <w:t xml:space="preserve">Ở các Đảng bộ Khối Doanh nghiệp Trung ương, các tổ chức cơ sở đảng có vai trò vô cùng quan trọng trong thực hiện nhiệm vụ bảo vệ nền tảng tư tưởng của Đảng. Theo đó, các tổ chức cơ sở đảng ở các doanh nghiệp, tập đoàn nhà nước có vai trò: (1) Lãnh đạo chính trị và tư tưởng: Đảm bảo mọi hoạt động của doanh nghiệp đều tuân thủ theo đường lối, chủ trương, chính sách của Đảng và pháp luật của Nhà nước. Tổ chức các buổi học tập, quán triệt nghị quyết của Đảng, nâng cao nhận thức chính trị cho cán bộ, đảng viên và người lao động; (2) Phát triển đảng viên: Tìm kiếm, phát hiện và bồi dưỡng những cá nhân ưu tú để kết nạp vào Đảng, từ đó củng cố và phát triển lực lượng đảng viên trong doanh nghiệp; (3) Giám sát và kiểm tra: Thực hiện công tác giám sát, kiểm tra các hoạt động của doanh nghiệp để đảm bảo mọi hoạt động đều minh bạch, đúng quy định và không có tham nhũng, lãng phí; (4) Thúc đẩy sản xuất kinh doanh: Tạo điều kiện thuận lợi cho doanh nghiệp phát triển sản xuất, kinh doanh hiệu quả, góp phần vào sự phát triển kinh tế - xã hội của đất nước; (5) Phối hợp với chính quyền và các đoàn thể: Hợp tác chặt chẽ với ban giám đốc, các tổ chức đoàn thể trong doanh nghiệp để thực hiện tốt các nhiệm vụ chính trị, kinh tế, xã hội; (6) Xây dựng môi trường văn hóa doanh nghiệp và vhăm lo đời sống người lao động: Định hướng và xây dựng văn hóa doanh nghiệp lành mạnh, tạo môi trường làm việc đoàn kết, sáng tạo và hiệu quả. Đảm bảo các quyền lợi, chế độ cho người lao động, tổ chức các hoạt động văn hóa, thể thao, nâng cao đời sống tinh thần cho cán bộ, công nhân viên… Gắn với vai trò và các hoạt động trên, tổ chức cơ sở đảng ở Đảng bộ Khối Doanh nghiệp Trung ương góp phần quan trọng vào việc bảo vệ và </w:t>
      </w:r>
      <w:r w:rsidRPr="00993B17">
        <w:rPr>
          <w:rFonts w:cs="Times New Roman"/>
          <w:sz w:val="28"/>
          <w:szCs w:val="28"/>
        </w:rPr>
        <w:lastRenderedPageBreak/>
        <w:t>phát triển nền tảng tư tưởng của Đảng, đồng thời thúc đẩy sự phát triển bền vững của các doanh nghiệp nhà nước trong tình hình mới.</w:t>
      </w:r>
    </w:p>
    <w:p w14:paraId="1CACCB14" w14:textId="3BDD4D72" w:rsidR="00CC20C2" w:rsidRPr="00F763B8" w:rsidRDefault="00900040" w:rsidP="00CD7459">
      <w:pPr>
        <w:pStyle w:val="Heading1"/>
      </w:pPr>
      <w:r w:rsidRPr="00F763B8">
        <w:t>2</w:t>
      </w:r>
      <w:r w:rsidR="00CC20C2" w:rsidRPr="00F763B8">
        <w:t>. Những kết quả trong công tác bảo vệ nền tảng tư tưởng của Đảng ở Đảng bộ Tổng Công ty Điện lực - TKV</w:t>
      </w:r>
    </w:p>
    <w:p w14:paraId="2BF77D5B" w14:textId="77777777" w:rsidR="00CC20C2" w:rsidRPr="00993B17" w:rsidRDefault="00EC0CFC" w:rsidP="00CD7459">
      <w:pPr>
        <w:pStyle w:val="Heading1"/>
        <w:rPr>
          <w:rStyle w:val="Heading1Char"/>
          <w:b/>
          <w:i/>
        </w:rPr>
      </w:pPr>
      <w:r w:rsidRPr="00993B17">
        <w:rPr>
          <w:rStyle w:val="Heading1Char"/>
          <w:b/>
          <w:i/>
        </w:rPr>
        <w:t>2.1. K</w:t>
      </w:r>
      <w:r w:rsidR="00900040" w:rsidRPr="00993B17">
        <w:rPr>
          <w:rStyle w:val="Heading1Char"/>
          <w:b/>
          <w:i/>
        </w:rPr>
        <w:t>ịp thời</w:t>
      </w:r>
      <w:r w:rsidR="00103482" w:rsidRPr="00993B17">
        <w:rPr>
          <w:rStyle w:val="Heading1Char"/>
          <w:b/>
          <w:i/>
        </w:rPr>
        <w:t xml:space="preserve"> chỉ đạo</w:t>
      </w:r>
      <w:r w:rsidRPr="00993B17">
        <w:rPr>
          <w:rStyle w:val="Heading1Char"/>
          <w:b/>
          <w:i/>
        </w:rPr>
        <w:t>, triển khai tới</w:t>
      </w:r>
      <w:r w:rsidR="00103482" w:rsidRPr="00993B17">
        <w:rPr>
          <w:rStyle w:val="Heading1Char"/>
          <w:b/>
          <w:i/>
        </w:rPr>
        <w:t xml:space="preserve"> các cấp ủy đảng </w:t>
      </w:r>
      <w:r w:rsidR="00CC20C2" w:rsidRPr="00993B17">
        <w:rPr>
          <w:rStyle w:val="Heading1Char"/>
          <w:b/>
          <w:i/>
        </w:rPr>
        <w:t>thực hiện N</w:t>
      </w:r>
      <w:r w:rsidR="000E0DF9" w:rsidRPr="00993B17">
        <w:rPr>
          <w:rStyle w:val="Heading1Char"/>
          <w:b/>
          <w:i/>
        </w:rPr>
        <w:t>g</w:t>
      </w:r>
      <w:r w:rsidR="00CC20C2" w:rsidRPr="00993B17">
        <w:rPr>
          <w:rStyle w:val="Heading1Char"/>
          <w:b/>
          <w:i/>
        </w:rPr>
        <w:t>hị quyết 35-NQ/TW</w:t>
      </w:r>
      <w:r w:rsidR="00103482" w:rsidRPr="00993B17">
        <w:rPr>
          <w:rStyle w:val="Heading1Char"/>
          <w:b/>
          <w:i/>
        </w:rPr>
        <w:t xml:space="preserve"> </w:t>
      </w:r>
      <w:r w:rsidR="00CC20C2" w:rsidRPr="00993B17">
        <w:rPr>
          <w:rStyle w:val="Heading1Char"/>
          <w:b/>
          <w:i/>
        </w:rPr>
        <w:t xml:space="preserve">một cách </w:t>
      </w:r>
      <w:r w:rsidR="00103482" w:rsidRPr="00993B17">
        <w:rPr>
          <w:rStyle w:val="Heading1Char"/>
          <w:b/>
          <w:i/>
        </w:rPr>
        <w:t xml:space="preserve">bài bản, thống nhất, thường xuyên, có chiều sâu trong mọi mặt hoạt động công trong Tổng </w:t>
      </w:r>
      <w:r w:rsidR="00900040" w:rsidRPr="00993B17">
        <w:rPr>
          <w:rStyle w:val="Heading1Char"/>
          <w:b/>
          <w:i/>
        </w:rPr>
        <w:t>Công ty</w:t>
      </w:r>
    </w:p>
    <w:p w14:paraId="5090E3A6" w14:textId="7ACE4F63" w:rsidR="006F0FAD" w:rsidRPr="00993B17" w:rsidRDefault="006F0FAD" w:rsidP="004A5D8C">
      <w:pPr>
        <w:spacing w:line="360" w:lineRule="auto"/>
        <w:rPr>
          <w:rFonts w:eastAsia="Calibri" w:cs="Times New Roman"/>
          <w:sz w:val="28"/>
          <w:szCs w:val="28"/>
        </w:rPr>
      </w:pPr>
      <w:bookmarkStart w:id="0" w:name="bookmark5"/>
      <w:r w:rsidRPr="00993B17">
        <w:rPr>
          <w:rFonts w:eastAsia="Calibri" w:cs="Times New Roman"/>
          <w:sz w:val="28"/>
          <w:szCs w:val="28"/>
        </w:rPr>
        <w:t xml:space="preserve">Để cụ thể hóa Nghị </w:t>
      </w:r>
      <w:r w:rsidRPr="00993B17">
        <w:rPr>
          <w:rFonts w:cs="Times New Roman"/>
          <w:sz w:val="28"/>
          <w:szCs w:val="28"/>
        </w:rPr>
        <w:t>quyết</w:t>
      </w:r>
      <w:r w:rsidRPr="00993B17">
        <w:rPr>
          <w:rFonts w:eastAsia="Calibri" w:cs="Times New Roman"/>
          <w:sz w:val="28"/>
          <w:szCs w:val="28"/>
        </w:rPr>
        <w:t xml:space="preserve"> số 35-NQ/TW ngày 22/10/2018 của Bộ Chính trị, Đảng ủy Tổng công ty </w:t>
      </w:r>
      <w:r w:rsidR="001F69DB" w:rsidRPr="00993B17">
        <w:rPr>
          <w:rFonts w:cs="Times New Roman"/>
          <w:sz w:val="28"/>
          <w:szCs w:val="28"/>
        </w:rPr>
        <w:t>Điện lực - TKV</w:t>
      </w:r>
      <w:r w:rsidR="001F69DB" w:rsidRPr="00993B17">
        <w:rPr>
          <w:rFonts w:eastAsia="Calibri" w:cs="Times New Roman"/>
          <w:sz w:val="28"/>
          <w:szCs w:val="28"/>
        </w:rPr>
        <w:t xml:space="preserve"> đã tăng cường </w:t>
      </w:r>
      <w:r w:rsidRPr="00993B17">
        <w:rPr>
          <w:rFonts w:eastAsia="Calibri" w:cs="Times New Roman"/>
          <w:sz w:val="28"/>
          <w:szCs w:val="28"/>
        </w:rPr>
        <w:t xml:space="preserve">lãnh </w:t>
      </w:r>
      <w:bookmarkStart w:id="1" w:name="_Hlk136858299"/>
      <w:r w:rsidRPr="00993B17">
        <w:rPr>
          <w:rFonts w:eastAsia="Calibri" w:cs="Times New Roman"/>
          <w:sz w:val="28"/>
          <w:szCs w:val="28"/>
        </w:rPr>
        <w:t>chỉ đạo thành lập độ</w:t>
      </w:r>
      <w:r w:rsidR="001F69DB" w:rsidRPr="00993B17">
        <w:rPr>
          <w:rFonts w:eastAsia="Calibri" w:cs="Times New Roman"/>
          <w:sz w:val="28"/>
          <w:szCs w:val="28"/>
        </w:rPr>
        <w:t>i ngũ c</w:t>
      </w:r>
      <w:r w:rsidRPr="00993B17">
        <w:rPr>
          <w:rFonts w:eastAsia="Calibri" w:cs="Times New Roman"/>
          <w:sz w:val="28"/>
          <w:szCs w:val="28"/>
        </w:rPr>
        <w:t xml:space="preserve">ộng tác viên dư luận xã hội; </w:t>
      </w:r>
      <w:r w:rsidR="001F69DB" w:rsidRPr="00993B17">
        <w:rPr>
          <w:rFonts w:eastAsia="Calibri" w:cs="Times New Roman"/>
          <w:sz w:val="28"/>
          <w:szCs w:val="28"/>
        </w:rPr>
        <w:t xml:space="preserve">lập </w:t>
      </w:r>
      <w:r w:rsidRPr="00993B17">
        <w:rPr>
          <w:rFonts w:eastAsia="Calibri" w:cs="Times New Roman"/>
          <w:sz w:val="28"/>
          <w:szCs w:val="28"/>
        </w:rPr>
        <w:t>trang fanpage “Thợ mỏ sản xuất điện” và đội ngũ biên tập viên để đẩy mạnh tuyên truyền trên mạng xã hội, tích cực lan tỏa, chia sẻ tin bài trên trang “Dấu Son” của Đảng ủy Khối Doanh nghiệp Trung ương và trang “Người Thợ” của Đảng ủy TKV</w:t>
      </w:r>
      <w:bookmarkEnd w:id="1"/>
      <w:r w:rsidRPr="00993B17">
        <w:rPr>
          <w:rFonts w:eastAsia="Calibri" w:cs="Times New Roman"/>
          <w:sz w:val="28"/>
          <w:szCs w:val="28"/>
        </w:rPr>
        <w:t>; ban hành Quy chế hoạt động cộng tác viên dư luận xã hội và quy định về hoạt động của của đội ngũ biên tập viên trang fanpage</w:t>
      </w:r>
      <w:r w:rsidRPr="00993B17">
        <w:rPr>
          <w:rStyle w:val="FootnoteReference"/>
          <w:rFonts w:eastAsia="Calibri" w:cs="Times New Roman"/>
          <w:sz w:val="28"/>
          <w:szCs w:val="28"/>
        </w:rPr>
        <w:footnoteReference w:id="1"/>
      </w:r>
      <w:r w:rsidRPr="00993B17">
        <w:rPr>
          <w:rFonts w:eastAsia="Calibri" w:cs="Times New Roman"/>
          <w:sz w:val="28"/>
          <w:szCs w:val="28"/>
        </w:rPr>
        <w:t xml:space="preserve">. Đội ngũ cộng tác viên dư luận xã hội và biên tập viên trang fanpage “Thợ mỏ sản xuất điện” đã thực hiện tốt nhiệm vụ, </w:t>
      </w:r>
      <w:bookmarkStart w:id="2" w:name="_Hlk136858365"/>
      <w:r w:rsidRPr="00993B17">
        <w:rPr>
          <w:rFonts w:eastAsia="Calibri" w:cs="Times New Roman"/>
          <w:sz w:val="28"/>
          <w:szCs w:val="28"/>
        </w:rPr>
        <w:t xml:space="preserve">kịp thời nắm bắt, tổng hợp, phản ánh khách quan, trung thực với cấp trên các luồng ý kiến, tâm tư, nguyện vọng của cán bộ, đảng viên, người lao động trong đơn vị và nhân dân trên địa bàn đơn vị đứng chân </w:t>
      </w:r>
      <w:bookmarkEnd w:id="2"/>
      <w:r w:rsidRPr="00993B17">
        <w:rPr>
          <w:rFonts w:eastAsia="Calibri" w:cs="Times New Roman"/>
          <w:sz w:val="28"/>
          <w:szCs w:val="28"/>
        </w:rPr>
        <w:t>trước các vấn đề, sự kiện có tính thời sự; tham gia định hướng dư luận xã hội thông qua việc kịp thời cung cấp thông tin chính thống cho người lao động, góp phần đấu tranh, phản bác các quan điểm sai trái, thù địch; ổn định tư tưởng của cán bộ, đảng viên, người lao động trong Tổng công ty. Mặc dù mới được xây dựng (từ đầu năm 2023) nhưng các trang mạng xã hội của Đảng ủy Tổng công ty và các đơn vị đã tích cực hoạt động; đến nay đã có hơn 500 tin, bài được viết, chia sẻ và lan tỏa. Tích cực triển khai các văn bản chỉ đạo của Ban Chỉ đạo 35 Đảng ủy TKV, hưởng ứng Cuộc thi viết chính luận về bảo vệ nền tảng tư tưởng của Đảng, đấu tranh phản bác các quan điểm sai trái, thù địch lần thứ hai năm 2022 và lần thứ ba năm 2023</w:t>
      </w:r>
      <w:r w:rsidRPr="00993B17">
        <w:rPr>
          <w:rStyle w:val="FootnoteReference"/>
          <w:rFonts w:eastAsia="Calibri" w:cs="Times New Roman"/>
          <w:sz w:val="28"/>
          <w:szCs w:val="28"/>
        </w:rPr>
        <w:footnoteReference w:id="2"/>
      </w:r>
      <w:r w:rsidRPr="00993B17">
        <w:rPr>
          <w:rFonts w:eastAsia="Calibri" w:cs="Times New Roman"/>
          <w:sz w:val="28"/>
          <w:szCs w:val="28"/>
        </w:rPr>
        <w:t>.</w:t>
      </w:r>
    </w:p>
    <w:p w14:paraId="617A3E1B" w14:textId="77777777" w:rsidR="006F0FAD" w:rsidRPr="00993B17" w:rsidRDefault="006F0FAD" w:rsidP="004A5D8C">
      <w:pPr>
        <w:spacing w:line="360" w:lineRule="auto"/>
        <w:rPr>
          <w:rFonts w:eastAsia="Calibri" w:cs="Times New Roman"/>
          <w:sz w:val="28"/>
          <w:szCs w:val="28"/>
        </w:rPr>
      </w:pPr>
      <w:r w:rsidRPr="00993B17">
        <w:rPr>
          <w:rFonts w:eastAsia="Calibri" w:cs="Times New Roman"/>
          <w:iCs/>
          <w:sz w:val="28"/>
          <w:szCs w:val="28"/>
        </w:rPr>
        <w:lastRenderedPageBreak/>
        <w:t xml:space="preserve">Gắn với các hoạt </w:t>
      </w:r>
      <w:r w:rsidRPr="00993B17">
        <w:rPr>
          <w:rFonts w:eastAsia="Calibri" w:cs="Times New Roman"/>
          <w:sz w:val="28"/>
          <w:szCs w:val="28"/>
        </w:rPr>
        <w:t>động</w:t>
      </w:r>
      <w:r w:rsidRPr="00993B17">
        <w:rPr>
          <w:rFonts w:eastAsia="Calibri" w:cs="Times New Roman"/>
          <w:iCs/>
          <w:sz w:val="28"/>
          <w:szCs w:val="28"/>
        </w:rPr>
        <w:t xml:space="preserve"> hưởng ứng </w:t>
      </w:r>
      <w:r w:rsidR="00725C52" w:rsidRPr="00993B17">
        <w:rPr>
          <w:rFonts w:eastAsia="Calibri" w:cs="Times New Roman"/>
          <w:iCs/>
          <w:sz w:val="28"/>
          <w:szCs w:val="28"/>
        </w:rPr>
        <w:t>tuyên truyền về Nghị quyết</w:t>
      </w:r>
      <w:r w:rsidRPr="00993B17">
        <w:rPr>
          <w:rFonts w:eastAsia="Calibri" w:cs="Times New Roman"/>
          <w:iCs/>
          <w:sz w:val="28"/>
          <w:szCs w:val="28"/>
        </w:rPr>
        <w:t xml:space="preserve"> </w:t>
      </w:r>
      <w:r w:rsidRPr="00993B17">
        <w:rPr>
          <w:rFonts w:eastAsia="Calibri" w:cs="Times New Roman"/>
          <w:sz w:val="28"/>
          <w:szCs w:val="28"/>
        </w:rPr>
        <w:t xml:space="preserve">35-NQ/TW ngày 22/10/2018 của Bộ Chính trị và các kế hoạch của Đảng ủy Khối Doanh nghiệp Trung ương, từ đầu </w:t>
      </w:r>
      <w:r w:rsidRPr="00993B17">
        <w:rPr>
          <w:rFonts w:cs="Times New Roman"/>
          <w:sz w:val="28"/>
          <w:szCs w:val="28"/>
        </w:rPr>
        <w:t>nhiệm</w:t>
      </w:r>
      <w:r w:rsidRPr="00993B17">
        <w:rPr>
          <w:rFonts w:eastAsia="Calibri" w:cs="Times New Roman"/>
          <w:sz w:val="28"/>
          <w:szCs w:val="28"/>
        </w:rPr>
        <w:t xml:space="preserve"> kỳ đến nay Đảng ủy TKV, Đảng ủy Tổng công ty đã ban hành các văn bản</w:t>
      </w:r>
      <w:r w:rsidRPr="00993B17">
        <w:rPr>
          <w:rStyle w:val="FootnoteReference"/>
          <w:rFonts w:eastAsia="Calibri" w:cs="Times New Roman"/>
          <w:sz w:val="28"/>
          <w:szCs w:val="28"/>
        </w:rPr>
        <w:footnoteReference w:id="3"/>
      </w:r>
      <w:r w:rsidRPr="00993B17">
        <w:rPr>
          <w:rFonts w:eastAsia="Calibri" w:cs="Times New Roman"/>
          <w:sz w:val="28"/>
          <w:szCs w:val="28"/>
        </w:rPr>
        <w:t xml:space="preserve"> để </w:t>
      </w:r>
      <w:bookmarkStart w:id="3" w:name="_Hlk136858429"/>
      <w:r w:rsidRPr="00993B17">
        <w:rPr>
          <w:rFonts w:eastAsia="Calibri" w:cs="Times New Roman"/>
          <w:sz w:val="28"/>
          <w:szCs w:val="28"/>
        </w:rPr>
        <w:t>triển khai Giải Búa liềm vàng Khối Doanh nghiệp Trung ương hàng năm</w:t>
      </w:r>
      <w:bookmarkEnd w:id="3"/>
      <w:r w:rsidRPr="00993B17">
        <w:rPr>
          <w:rFonts w:eastAsia="Calibri" w:cs="Times New Roman"/>
          <w:sz w:val="28"/>
          <w:szCs w:val="28"/>
        </w:rPr>
        <w:t>, khuyến khích cán bộ, đảng viên, người lao động tích cực hưởng ứng tham gia Giải. Kết quả, có 44 tác phẩm (trong đó có 01 ca khúc, 43 bài viết) gửi tham gia Giải và được đăng tải tại trang thông tin nội bộ của Tổng công ty; 12 bài viết được lựa chọn đăng tải trang thông tin điện tử tổng hợp của Tập đoàn. Đảng ủy Tổng công ty đã tặng Giấy khen và khen thưởng với tổng số tiền 91 triệu đồng cho 44 tác giả; 01 tác giả được giải Khuyến khích của Đảng ủy Khối Doanh nghiệp Trung ương</w:t>
      </w:r>
      <w:r w:rsidRPr="00993B17">
        <w:rPr>
          <w:rStyle w:val="FootnoteReference"/>
          <w:rFonts w:eastAsia="Calibri" w:cs="Times New Roman"/>
          <w:sz w:val="28"/>
          <w:szCs w:val="28"/>
        </w:rPr>
        <w:footnoteReference w:id="4"/>
      </w:r>
      <w:r w:rsidRPr="00993B17">
        <w:rPr>
          <w:rFonts w:eastAsia="Calibri" w:cs="Times New Roman"/>
          <w:sz w:val="28"/>
          <w:szCs w:val="28"/>
        </w:rPr>
        <w:t xml:space="preserve">. Khuyến khích, động viên cán bộ, công nhân viên chức của Tổng công ty tham gia viết bài, chia sẻ các bài viết có nội dung bảo vệ nền tảng tư tưởng của Đảng nhằm lan tỏa các giá trị tốt đẹp, đồng thời ngăn chặn, loại trừ các thông tin xấu, độc làm ảnh hưởng đến xã hội. </w:t>
      </w:r>
    </w:p>
    <w:p w14:paraId="29AD73BE" w14:textId="38DF9FFE" w:rsidR="006F0FAD" w:rsidRPr="00993B17" w:rsidRDefault="006F0FAD" w:rsidP="004A5D8C">
      <w:pPr>
        <w:spacing w:line="360" w:lineRule="auto"/>
        <w:rPr>
          <w:rFonts w:eastAsia="Calibri" w:cs="Times New Roman"/>
          <w:color w:val="FF0000"/>
          <w:sz w:val="28"/>
          <w:szCs w:val="28"/>
        </w:rPr>
      </w:pPr>
      <w:r w:rsidRPr="00993B17">
        <w:rPr>
          <w:rFonts w:eastAsia="Calibri" w:cs="Times New Roman"/>
          <w:sz w:val="28"/>
          <w:szCs w:val="28"/>
        </w:rPr>
        <w:t xml:space="preserve">Đặc biệt, Đảng ủy Tổng </w:t>
      </w:r>
      <w:r w:rsidR="00CD7459">
        <w:rPr>
          <w:rFonts w:eastAsia="Calibri" w:cs="Times New Roman"/>
          <w:sz w:val="28"/>
          <w:szCs w:val="28"/>
        </w:rPr>
        <w:t>c</w:t>
      </w:r>
      <w:r w:rsidRPr="00993B17">
        <w:rPr>
          <w:rFonts w:eastAsia="Calibri" w:cs="Times New Roman"/>
          <w:sz w:val="28"/>
          <w:szCs w:val="28"/>
        </w:rPr>
        <w:t>ông ty đã kịp thời</w:t>
      </w:r>
      <w:r w:rsidRPr="00993B17">
        <w:rPr>
          <w:rFonts w:cs="Times New Roman"/>
          <w:iCs/>
          <w:sz w:val="28"/>
          <w:szCs w:val="28"/>
          <w:shd w:val="clear" w:color="auto" w:fill="FFFFFF"/>
        </w:rPr>
        <w:t xml:space="preserve"> phổ biến, triển khai học tập các nội dung cốt lõi trong các </w:t>
      </w:r>
      <w:r w:rsidRPr="00993B17">
        <w:rPr>
          <w:rFonts w:cs="Times New Roman"/>
          <w:sz w:val="28"/>
          <w:szCs w:val="28"/>
        </w:rPr>
        <w:t>cuốn</w:t>
      </w:r>
      <w:r w:rsidRPr="00993B17">
        <w:rPr>
          <w:rFonts w:cs="Times New Roman"/>
          <w:iCs/>
          <w:sz w:val="28"/>
          <w:szCs w:val="28"/>
          <w:shd w:val="clear" w:color="auto" w:fill="FFFFFF"/>
        </w:rPr>
        <w:t xml:space="preserve"> sách của Tổng Bí thư Nguyễn Phú Trọng (như: </w:t>
      </w:r>
      <w:r w:rsidRPr="00993B17">
        <w:rPr>
          <w:rFonts w:cs="Times New Roman"/>
          <w:i/>
          <w:iCs/>
          <w:sz w:val="28"/>
          <w:szCs w:val="28"/>
          <w:shd w:val="clear" w:color="auto" w:fill="FFFFFF"/>
        </w:rPr>
        <w:t xml:space="preserve">(1) </w:t>
      </w:r>
      <w:r w:rsidRPr="00993B17">
        <w:rPr>
          <w:rStyle w:val="Strong"/>
          <w:rFonts w:cs="Times New Roman"/>
          <w:b w:val="0"/>
          <w:i/>
          <w:sz w:val="28"/>
          <w:szCs w:val="28"/>
          <w:bdr w:val="none" w:sz="0" w:space="0" w:color="auto" w:frame="1"/>
        </w:rPr>
        <w:t>Xây dựng Đảng và hệ thống chính trị trong sạch, vững mạnh, góp phần thực hiện thắng lợi Nghị quyết Đại hội XIII của Đảng; (2) Một số vấn đề lý luận và thực tiễn về chủ nghĩa xã hội và con đường đi lên chủ nghĩa xã hội ở Việt Nam</w:t>
      </w:r>
      <w:r w:rsidRPr="00993B17">
        <w:rPr>
          <w:rFonts w:cs="Times New Roman"/>
          <w:i/>
          <w:iCs/>
          <w:sz w:val="28"/>
          <w:szCs w:val="28"/>
          <w:shd w:val="clear" w:color="auto" w:fill="FFFFFF"/>
        </w:rPr>
        <w:t>; (3)</w:t>
      </w:r>
      <w:r w:rsidRPr="00993B17">
        <w:rPr>
          <w:rFonts w:cs="Times New Roman"/>
          <w:b/>
          <w:i/>
          <w:iCs/>
          <w:sz w:val="28"/>
          <w:szCs w:val="28"/>
          <w:shd w:val="clear" w:color="auto" w:fill="FFFFFF"/>
        </w:rPr>
        <w:t xml:space="preserve"> </w:t>
      </w:r>
      <w:r w:rsidRPr="00993B17">
        <w:rPr>
          <w:rStyle w:val="Strong"/>
          <w:rFonts w:cs="Times New Roman"/>
          <w:b w:val="0"/>
          <w:i/>
          <w:sz w:val="28"/>
          <w:szCs w:val="28"/>
          <w:bdr w:val="none" w:sz="0" w:space="0" w:color="auto" w:frame="1"/>
        </w:rPr>
        <w:t xml:space="preserve">Kiên quyết, kiên trì đấu tranh phòng, chống tham nhũng, tiêu cực, góp phần xây dựng Đảng và Nhà nước ta ngày càng trong sạch, vững mạnh; (4) Biến thách thức thành cơ hội, quyết tâm tạo đột phá đưa đất nước phát triển nhanh, bền vững; hát huy truyền thống đại đoàn kết toàn dân tộc, xây dựng đất nước ta ngày càng giàu mạnh, văn minh, hạnh phúc; (5) Cả nước đồng lòng, tranh thủ mọi thời cơ, vượt qua mọi khó khăn, thách thức, quyết tâm thực hiện thắng lợi Nghị quyết Đại hội XIII của Đảng; (6) Danh dự là điều thiêng liêng, cao quý nhất; (7) Xây dựng và phát triển nền đối ngoại, ngoại giao Việt Nam toàn diện, hiện đại, mang đậm bản sắc “Cây tre Việt Nam; (8) Xây </w:t>
      </w:r>
      <w:r w:rsidRPr="00993B17">
        <w:rPr>
          <w:rStyle w:val="Strong"/>
          <w:rFonts w:cs="Times New Roman"/>
          <w:b w:val="0"/>
          <w:i/>
          <w:sz w:val="28"/>
          <w:szCs w:val="28"/>
          <w:bdr w:val="none" w:sz="0" w:space="0" w:color="auto" w:frame="1"/>
        </w:rPr>
        <w:lastRenderedPageBreak/>
        <w:t>dựng và phát triển nền văn hóa Việt Nam tiên tiến, đậm đà bản sắc dân tộc; (9) Tổng Bí thư, Chủ tịch nước Nguyễn Phú Trọng với tình cảm của nhân dân trong nước và bạn bè quốc tế…</w:t>
      </w:r>
      <w:r w:rsidRPr="00993B17">
        <w:rPr>
          <w:rStyle w:val="Strong"/>
          <w:rFonts w:cs="Times New Roman"/>
          <w:b w:val="0"/>
          <w:sz w:val="28"/>
          <w:szCs w:val="28"/>
          <w:bdr w:val="none" w:sz="0" w:space="0" w:color="auto" w:frame="1"/>
        </w:rPr>
        <w:t xml:space="preserve">).  </w:t>
      </w:r>
      <w:r w:rsidRPr="00993B17">
        <w:rPr>
          <w:rFonts w:cs="Times New Roman"/>
          <w:iCs/>
          <w:sz w:val="28"/>
          <w:szCs w:val="28"/>
          <w:shd w:val="clear" w:color="auto" w:fill="FFFFFF"/>
        </w:rPr>
        <w:t xml:space="preserve">Việc phổ biến, triển khai học tập các nội dung cốt lõi trong các cuốn sách của Tổng Bí thư Nguyễn Phú Trọng đã tạo sức lan tỏa mạnh mẽ trong cán bộ, đảng viên và </w:t>
      </w:r>
      <w:r w:rsidR="00266BA3">
        <w:rPr>
          <w:rFonts w:cs="Times New Roman"/>
          <w:iCs/>
          <w:sz w:val="28"/>
          <w:szCs w:val="28"/>
          <w:shd w:val="clear" w:color="auto" w:fill="FFFFFF"/>
        </w:rPr>
        <w:t>người lao động</w:t>
      </w:r>
      <w:r w:rsidRPr="00993B17">
        <w:rPr>
          <w:rFonts w:cs="Times New Roman"/>
          <w:iCs/>
          <w:sz w:val="28"/>
          <w:szCs w:val="28"/>
          <w:shd w:val="clear" w:color="auto" w:fill="FFFFFF"/>
        </w:rPr>
        <w:t xml:space="preserve"> trong Tổng Công ty; trở thành cẩm nang giúp cán bộ, đảng viên trong Tổng </w:t>
      </w:r>
      <w:r w:rsidR="00266BA3">
        <w:rPr>
          <w:rFonts w:cs="Times New Roman"/>
          <w:iCs/>
          <w:sz w:val="28"/>
          <w:szCs w:val="28"/>
          <w:shd w:val="clear" w:color="auto" w:fill="FFFFFF"/>
        </w:rPr>
        <w:t>c</w:t>
      </w:r>
      <w:r w:rsidRPr="00993B17">
        <w:rPr>
          <w:rFonts w:cs="Times New Roman"/>
          <w:iCs/>
          <w:sz w:val="28"/>
          <w:szCs w:val="28"/>
          <w:shd w:val="clear" w:color="auto" w:fill="FFFFFF"/>
        </w:rPr>
        <w:t>ông ty</w:t>
      </w:r>
      <w:r w:rsidR="00266BA3">
        <w:rPr>
          <w:rFonts w:cs="Times New Roman"/>
          <w:iCs/>
          <w:sz w:val="28"/>
          <w:szCs w:val="28"/>
          <w:shd w:val="clear" w:color="auto" w:fill="FFFFFF"/>
        </w:rPr>
        <w:t xml:space="preserve"> Điện lực -</w:t>
      </w:r>
      <w:r w:rsidRPr="00993B17">
        <w:rPr>
          <w:rFonts w:cs="Times New Roman"/>
          <w:iCs/>
          <w:sz w:val="28"/>
          <w:szCs w:val="28"/>
          <w:shd w:val="clear" w:color="auto" w:fill="FFFFFF"/>
        </w:rPr>
        <w:t xml:space="preserve"> TKV có cơ sở và niềm tin vững chắc vào quan điểm, đường lối của Đảng và chính sách, pháp luật của Nhà nước… qua đó góp phần tạo động lực thúc đẩy, nâng cao chất lượng tuyên truyền công tác xây dựng Đảng, đổi mới phương thức, nâng cao năng lực lãnh đạo của cấp ủy các cấp trong Tổng công ty.</w:t>
      </w:r>
    </w:p>
    <w:p w14:paraId="7E3E0302" w14:textId="77777777" w:rsidR="00BE76FE" w:rsidRPr="00993B17" w:rsidRDefault="00900040" w:rsidP="00CD7459">
      <w:pPr>
        <w:pStyle w:val="Heading1"/>
        <w:rPr>
          <w:rStyle w:val="Heading1Char"/>
          <w:b/>
          <w:i/>
        </w:rPr>
      </w:pPr>
      <w:r w:rsidRPr="00993B17">
        <w:rPr>
          <w:rStyle w:val="Heading1Char"/>
          <w:b/>
          <w:i/>
        </w:rPr>
        <w:t>2</w:t>
      </w:r>
      <w:r w:rsidR="00E175F1" w:rsidRPr="00993B17">
        <w:rPr>
          <w:rStyle w:val="Heading1Char"/>
          <w:b/>
          <w:i/>
        </w:rPr>
        <w:t xml:space="preserve">.2. </w:t>
      </w:r>
      <w:r w:rsidR="00490ABE" w:rsidRPr="00993B17">
        <w:rPr>
          <w:rStyle w:val="Heading1Char"/>
          <w:b/>
          <w:i/>
        </w:rPr>
        <w:t>Thực hiện tốt</w:t>
      </w:r>
      <w:r w:rsidR="0008662F" w:rsidRPr="00993B17">
        <w:rPr>
          <w:rStyle w:val="Heading1Char"/>
          <w:b/>
          <w:i/>
        </w:rPr>
        <w:t xml:space="preserve"> công tác xây dựng Đảng trong doanh nghiệ</w:t>
      </w:r>
      <w:r w:rsidRPr="00993B17">
        <w:rPr>
          <w:rStyle w:val="Heading1Char"/>
          <w:b/>
          <w:i/>
        </w:rPr>
        <w:t>p</w:t>
      </w:r>
    </w:p>
    <w:p w14:paraId="2C064C67" w14:textId="77777777" w:rsidR="00BE76FE" w:rsidRPr="00993B17" w:rsidRDefault="000E0DF9" w:rsidP="004A5D8C">
      <w:pPr>
        <w:spacing w:line="360" w:lineRule="auto"/>
        <w:rPr>
          <w:rFonts w:cs="Times New Roman"/>
          <w:sz w:val="28"/>
          <w:szCs w:val="28"/>
        </w:rPr>
      </w:pPr>
      <w:r w:rsidRPr="00993B17">
        <w:rPr>
          <w:rFonts w:eastAsia="Calibri" w:cs="Times New Roman"/>
          <w:sz w:val="28"/>
          <w:szCs w:val="28"/>
        </w:rPr>
        <w:t xml:space="preserve">Để </w:t>
      </w:r>
      <w:r w:rsidRPr="00993B17">
        <w:rPr>
          <w:rFonts w:cs="Times New Roman"/>
          <w:sz w:val="28"/>
          <w:szCs w:val="28"/>
        </w:rPr>
        <w:t xml:space="preserve">phát huy vai trò của tổ chức cơ sở đảng </w:t>
      </w:r>
      <w:r w:rsidRPr="00993B17">
        <w:rPr>
          <w:rFonts w:eastAsia="Calibri" w:cs="Times New Roman"/>
          <w:sz w:val="28"/>
          <w:szCs w:val="28"/>
        </w:rPr>
        <w:t xml:space="preserve">Đảng bộ Tổng công ty đã ban hành </w:t>
      </w:r>
      <w:r w:rsidR="00375A51" w:rsidRPr="00993B17">
        <w:rPr>
          <w:rFonts w:eastAsia="Calibri" w:cs="Times New Roman"/>
          <w:sz w:val="28"/>
          <w:szCs w:val="28"/>
        </w:rPr>
        <w:t>Nghị quyết Đại hội Đảng bộ Tổng công ty lần thứ I</w:t>
      </w:r>
      <w:bookmarkEnd w:id="0"/>
      <w:r w:rsidRPr="00993B17">
        <w:rPr>
          <w:rFonts w:eastAsia="Calibri" w:cs="Times New Roman"/>
          <w:sz w:val="28"/>
          <w:szCs w:val="28"/>
        </w:rPr>
        <w:t>. Theo đó, p</w:t>
      </w:r>
      <w:r w:rsidR="00375A51" w:rsidRPr="00993B17">
        <w:rPr>
          <w:rFonts w:cs="Times New Roman"/>
          <w:iCs/>
          <w:sz w:val="28"/>
          <w:szCs w:val="28"/>
          <w:lang w:val="nl-NL"/>
        </w:rPr>
        <w:t xml:space="preserve">hấn đấu hàng năm có: trên 90% chi bộ thuộc đảng bộ cơ sở hoàn thành tốt nhiệm vụ trở lên, không có chi bộ không hoàn thành nhiệm vụ; trên 80% tổ chức cơ sở đảng hoàn thành tốt nhiệm vụ trở lên, không có </w:t>
      </w:r>
      <w:r w:rsidR="00375A51" w:rsidRPr="00993B17">
        <w:rPr>
          <w:rFonts w:cs="Times New Roman"/>
          <w:sz w:val="28"/>
          <w:szCs w:val="28"/>
        </w:rPr>
        <w:t>tổ</w:t>
      </w:r>
      <w:r w:rsidR="00375A51" w:rsidRPr="00993B17">
        <w:rPr>
          <w:rFonts w:cs="Times New Roman"/>
          <w:iCs/>
          <w:sz w:val="28"/>
          <w:szCs w:val="28"/>
          <w:lang w:val="nl-NL"/>
        </w:rPr>
        <w:t xml:space="preserve"> chức cơ sở đảng không hoàn thành nhiệm vụ; trên 90% đảng viên hoàn thành tốt nhiệm vụ trở lên; mỗi năm kết nạp từ 15 đảng viên trở lên; Đảng bộ Tổng công ty hoàn thành tốt nhiệm vụ trở lên; xây dựng các tổ chức trong Tổng công ty đạt vững mạnh.</w:t>
      </w:r>
      <w:r w:rsidRPr="00993B17">
        <w:rPr>
          <w:rFonts w:cs="Times New Roman"/>
          <w:iCs/>
          <w:sz w:val="28"/>
          <w:szCs w:val="28"/>
          <w:lang w:val="nl-NL"/>
        </w:rPr>
        <w:t>..</w:t>
      </w:r>
      <w:r w:rsidRPr="00993B17">
        <w:rPr>
          <w:rFonts w:cs="Times New Roman"/>
          <w:i/>
          <w:iCs/>
          <w:sz w:val="28"/>
          <w:szCs w:val="28"/>
          <w:lang w:val="nl-NL"/>
        </w:rPr>
        <w:t xml:space="preserve"> </w:t>
      </w:r>
      <w:r w:rsidRPr="00993B17">
        <w:rPr>
          <w:rFonts w:cs="Times New Roman"/>
          <w:iCs/>
          <w:sz w:val="28"/>
          <w:szCs w:val="28"/>
          <w:lang w:val="nl-NL"/>
        </w:rPr>
        <w:t>Kết quả là</w:t>
      </w:r>
      <w:r w:rsidR="00375A51" w:rsidRPr="00993B17">
        <w:rPr>
          <w:rFonts w:cs="Times New Roman"/>
          <w:color w:val="000000"/>
          <w:sz w:val="28"/>
          <w:szCs w:val="28"/>
          <w:lang w:val="nl-NL"/>
        </w:rPr>
        <w:t xml:space="preserve"> từ năm 2020 đến</w:t>
      </w:r>
      <w:r w:rsidR="00375A51" w:rsidRPr="00993B17">
        <w:rPr>
          <w:rFonts w:cs="Times New Roman"/>
          <w:color w:val="000000"/>
          <w:sz w:val="28"/>
          <w:szCs w:val="28"/>
          <w:lang w:val="vi-VN"/>
        </w:rPr>
        <w:t xml:space="preserve"> hết năm 202</w:t>
      </w:r>
      <w:r w:rsidR="007E5125" w:rsidRPr="00993B17">
        <w:rPr>
          <w:rFonts w:cs="Times New Roman"/>
          <w:color w:val="000000"/>
          <w:sz w:val="28"/>
          <w:szCs w:val="28"/>
        </w:rPr>
        <w:t>3</w:t>
      </w:r>
      <w:r w:rsidRPr="00993B17">
        <w:rPr>
          <w:rFonts w:cs="Times New Roman"/>
          <w:color w:val="000000"/>
          <w:sz w:val="28"/>
          <w:szCs w:val="28"/>
          <w:lang w:val="nl-NL"/>
        </w:rPr>
        <w:t xml:space="preserve"> đã cơ bản hoàn thành các </w:t>
      </w:r>
      <w:r w:rsidR="00375A51" w:rsidRPr="00993B17">
        <w:rPr>
          <w:rFonts w:cs="Times New Roman"/>
          <w:iCs/>
          <w:color w:val="000000"/>
          <w:sz w:val="28"/>
          <w:szCs w:val="28"/>
          <w:lang w:val="nl-NL"/>
        </w:rPr>
        <w:t xml:space="preserve">chỉ tiêu </w:t>
      </w:r>
      <w:r w:rsidR="00BE76FE" w:rsidRPr="00993B17">
        <w:rPr>
          <w:rFonts w:cs="Times New Roman"/>
          <w:iCs/>
          <w:color w:val="000000"/>
          <w:sz w:val="28"/>
          <w:szCs w:val="28"/>
          <w:lang w:val="nl-NL"/>
        </w:rPr>
        <w:t xml:space="preserve">đề ra, trong đó các chỉ tiêu </w:t>
      </w:r>
      <w:r w:rsidR="007E5125" w:rsidRPr="00993B17">
        <w:rPr>
          <w:rFonts w:cs="Times New Roman"/>
          <w:iCs/>
          <w:color w:val="000000"/>
          <w:sz w:val="28"/>
          <w:szCs w:val="28"/>
          <w:lang w:val="nl-NL"/>
        </w:rPr>
        <w:t xml:space="preserve">về </w:t>
      </w:r>
      <w:r w:rsidR="00375A51" w:rsidRPr="00993B17">
        <w:rPr>
          <w:rFonts w:cs="Times New Roman"/>
          <w:iCs/>
          <w:color w:val="000000"/>
          <w:sz w:val="28"/>
          <w:szCs w:val="28"/>
          <w:lang w:val="nl-NL"/>
        </w:rPr>
        <w:t>xếp loại chất lượng chi bộ thuộc đảng bộ cơ sở</w:t>
      </w:r>
      <w:r w:rsidR="007E5125" w:rsidRPr="00993B17">
        <w:rPr>
          <w:rFonts w:cs="Times New Roman"/>
          <w:iCs/>
          <w:color w:val="000000"/>
          <w:sz w:val="28"/>
          <w:szCs w:val="28"/>
          <w:lang w:val="nl-NL"/>
        </w:rPr>
        <w:t xml:space="preserve">, </w:t>
      </w:r>
      <w:r w:rsidR="00375A51" w:rsidRPr="00993B17">
        <w:rPr>
          <w:rFonts w:cs="Times New Roman"/>
          <w:iCs/>
          <w:color w:val="000000"/>
          <w:sz w:val="28"/>
          <w:szCs w:val="28"/>
          <w:lang w:val="nl-NL"/>
        </w:rPr>
        <w:t xml:space="preserve">xếp loại chất lượng tổ chức cơ sở </w:t>
      </w:r>
      <w:r w:rsidR="007E5125" w:rsidRPr="00993B17">
        <w:rPr>
          <w:rFonts w:cs="Times New Roman"/>
          <w:iCs/>
          <w:color w:val="000000"/>
          <w:sz w:val="28"/>
          <w:szCs w:val="28"/>
          <w:lang w:val="nl-NL"/>
        </w:rPr>
        <w:t>đảng và</w:t>
      </w:r>
      <w:r w:rsidR="00375A51" w:rsidRPr="00993B17">
        <w:rPr>
          <w:rFonts w:cs="Times New Roman"/>
          <w:iCs/>
          <w:color w:val="000000"/>
          <w:sz w:val="28"/>
          <w:szCs w:val="28"/>
          <w:lang w:val="nl-NL"/>
        </w:rPr>
        <w:t xml:space="preserve"> đảng viên</w:t>
      </w:r>
      <w:r w:rsidR="007E5125" w:rsidRPr="00993B17">
        <w:rPr>
          <w:rFonts w:cs="Times New Roman"/>
          <w:iCs/>
          <w:color w:val="000000"/>
          <w:sz w:val="28"/>
          <w:szCs w:val="28"/>
          <w:lang w:val="nl-NL"/>
        </w:rPr>
        <w:t xml:space="preserve"> đã được tiến hành bài bản, chặt chẽ và đạt </w:t>
      </w:r>
      <w:r w:rsidR="00BE76FE" w:rsidRPr="00993B17">
        <w:rPr>
          <w:rFonts w:cs="Times New Roman"/>
          <w:iCs/>
          <w:color w:val="000000"/>
          <w:sz w:val="28"/>
          <w:szCs w:val="28"/>
          <w:lang w:val="nl-NL"/>
        </w:rPr>
        <w:t>kết quả cao</w:t>
      </w:r>
      <w:r w:rsidR="007E5125" w:rsidRPr="00993B17">
        <w:rPr>
          <w:rFonts w:cs="Times New Roman"/>
          <w:iCs/>
          <w:color w:val="000000"/>
          <w:sz w:val="28"/>
          <w:szCs w:val="28"/>
          <w:lang w:val="nl-NL"/>
        </w:rPr>
        <w:t>. Trong đó</w:t>
      </w:r>
      <w:r w:rsidR="00BE76FE" w:rsidRPr="00993B17">
        <w:rPr>
          <w:rFonts w:cs="Times New Roman"/>
          <w:iCs/>
          <w:color w:val="000000"/>
          <w:sz w:val="28"/>
          <w:szCs w:val="28"/>
          <w:lang w:val="nl-NL"/>
        </w:rPr>
        <w:t>,</w:t>
      </w:r>
      <w:r w:rsidR="007E5125" w:rsidRPr="00993B17">
        <w:rPr>
          <w:rFonts w:cs="Times New Roman"/>
          <w:iCs/>
          <w:color w:val="000000"/>
          <w:sz w:val="28"/>
          <w:szCs w:val="28"/>
          <w:lang w:val="nl-NL"/>
        </w:rPr>
        <w:t xml:space="preserve"> đáng chú ý là công tác</w:t>
      </w:r>
      <w:r w:rsidR="007E5125" w:rsidRPr="00993B17">
        <w:rPr>
          <w:rFonts w:cs="Times New Roman"/>
          <w:iCs/>
          <w:sz w:val="28"/>
          <w:szCs w:val="28"/>
          <w:lang w:val="nl-NL"/>
        </w:rPr>
        <w:t xml:space="preserve"> kết nạp đảng viên mới</w:t>
      </w:r>
      <w:r w:rsidR="00BE76FE" w:rsidRPr="00993B17">
        <w:rPr>
          <w:rFonts w:cs="Times New Roman"/>
          <w:iCs/>
          <w:sz w:val="28"/>
          <w:szCs w:val="28"/>
          <w:lang w:val="nl-NL"/>
        </w:rPr>
        <w:t>:</w:t>
      </w:r>
      <w:r w:rsidR="00375A51" w:rsidRPr="00993B17">
        <w:rPr>
          <w:rFonts w:eastAsia="Calibri" w:cs="Times New Roman"/>
          <w:sz w:val="28"/>
          <w:szCs w:val="28"/>
        </w:rPr>
        <w:t xml:space="preserve"> </w:t>
      </w:r>
      <w:r w:rsidR="00375A51" w:rsidRPr="00993B17">
        <w:rPr>
          <w:rFonts w:cs="Times New Roman"/>
          <w:sz w:val="28"/>
          <w:szCs w:val="28"/>
          <w:lang w:val="nl-NL" w:eastAsia="vi-VN" w:bidi="vi-VN"/>
        </w:rPr>
        <w:t>Năm 2020 kết nạp 16 đảng viên</w:t>
      </w:r>
      <w:r w:rsidR="00375A51" w:rsidRPr="00993B17">
        <w:rPr>
          <w:rFonts w:cs="Times New Roman"/>
          <w:sz w:val="28"/>
          <w:szCs w:val="28"/>
          <w:lang w:val="vi-VN" w:eastAsia="vi-VN" w:bidi="vi-VN"/>
        </w:rPr>
        <w:t>.</w:t>
      </w:r>
      <w:r w:rsidR="00375A51" w:rsidRPr="00993B17">
        <w:rPr>
          <w:rFonts w:cs="Times New Roman"/>
          <w:sz w:val="28"/>
          <w:szCs w:val="28"/>
          <w:lang w:val="nl-NL" w:eastAsia="vi-VN" w:bidi="vi-VN"/>
        </w:rPr>
        <w:t xml:space="preserve"> </w:t>
      </w:r>
      <w:r w:rsidR="00375A51" w:rsidRPr="00993B17">
        <w:rPr>
          <w:rFonts w:cs="Times New Roman"/>
          <w:sz w:val="28"/>
          <w:szCs w:val="28"/>
          <w:lang w:val="vi-VN" w:eastAsia="vi-VN" w:bidi="vi-VN"/>
        </w:rPr>
        <w:t>N</w:t>
      </w:r>
      <w:r w:rsidR="00375A51" w:rsidRPr="00993B17">
        <w:rPr>
          <w:rFonts w:cs="Times New Roman"/>
          <w:sz w:val="28"/>
          <w:szCs w:val="28"/>
          <w:lang w:val="nl-NL" w:eastAsia="vi-VN" w:bidi="vi-VN"/>
        </w:rPr>
        <w:t>ăm 2021 kết nạp 19 đảng viên</w:t>
      </w:r>
      <w:r w:rsidR="00375A51" w:rsidRPr="00993B17">
        <w:rPr>
          <w:rFonts w:cs="Times New Roman"/>
          <w:sz w:val="28"/>
          <w:szCs w:val="28"/>
          <w:lang w:val="vi-VN" w:eastAsia="vi-VN" w:bidi="vi-VN"/>
        </w:rPr>
        <w:t>. N</w:t>
      </w:r>
      <w:r w:rsidR="00375A51" w:rsidRPr="00993B17">
        <w:rPr>
          <w:rFonts w:cs="Times New Roman"/>
          <w:sz w:val="28"/>
          <w:szCs w:val="28"/>
          <w:lang w:val="nl-NL" w:eastAsia="vi-VN" w:bidi="vi-VN"/>
        </w:rPr>
        <w:t>ăm 2022 kết nạp 20 đảng viên</w:t>
      </w:r>
      <w:r w:rsidR="00375A51" w:rsidRPr="00993B17">
        <w:rPr>
          <w:rFonts w:cs="Times New Roman"/>
          <w:sz w:val="28"/>
          <w:szCs w:val="28"/>
          <w:lang w:val="vi-VN" w:eastAsia="vi-VN" w:bidi="vi-VN"/>
        </w:rPr>
        <w:t xml:space="preserve">. </w:t>
      </w:r>
      <w:r w:rsidR="007E5125" w:rsidRPr="00993B17">
        <w:rPr>
          <w:rFonts w:cs="Times New Roman"/>
          <w:sz w:val="28"/>
          <w:szCs w:val="28"/>
          <w:lang w:val="fr-FR" w:eastAsia="vi-VN"/>
        </w:rPr>
        <w:t xml:space="preserve">Năm 2023, xây dựng kế hoạch và triển khai hướng dẫn cấp ủy các cơ sở thực hiện công tác lý luận chính trị, công tác khoa giáo, công tác văn hóa văn nghệ, công tác đào tạo, bồi dưỡng năm 2023. Đã cử </w:t>
      </w:r>
      <w:r w:rsidR="007E5125" w:rsidRPr="00993B17">
        <w:rPr>
          <w:rFonts w:cs="Times New Roman"/>
          <w:sz w:val="28"/>
          <w:szCs w:val="28"/>
          <w:lang w:val="fr-FR"/>
        </w:rPr>
        <w:t xml:space="preserve">20 đồng chí đảng viên tham gia học lớp lý luận chính trị dành cho đảng viên mới, 17 quần chúng ưu tú tham gia học lớp đối tượng kết nạp Đảng; 04 cán bộ đảng viên học lớp trung cấp lý luận chính trị; 01 đồng chí hoàn thành lớp hoàn chỉnh cao cấp lý luận chính trị. Phối hợp với các Đảng bộ cơ sở trực thuộc Đảng ủy TKV vùng Hà Nội tổ chức thành công 01 lớp lý luận chính trị dành cho đảng viên mới, 01 lớp đối tượng </w:t>
      </w:r>
      <w:r w:rsidR="007E5125" w:rsidRPr="00993B17">
        <w:rPr>
          <w:rFonts w:cs="Times New Roman"/>
          <w:sz w:val="28"/>
          <w:szCs w:val="28"/>
          <w:lang w:val="fr-FR"/>
        </w:rPr>
        <w:lastRenderedPageBreak/>
        <w:t>kết nạp Đảng</w:t>
      </w:r>
      <w:r w:rsidR="00BE76FE" w:rsidRPr="00993B17">
        <w:rPr>
          <w:rFonts w:cs="Times New Roman"/>
          <w:sz w:val="28"/>
          <w:szCs w:val="28"/>
          <w:lang w:val="fr-FR"/>
        </w:rPr>
        <w:t>… Để đạt được những kết quả này,</w:t>
      </w:r>
      <w:r w:rsidR="00BE76FE" w:rsidRPr="00993B17">
        <w:rPr>
          <w:rFonts w:cs="Times New Roman"/>
          <w:sz w:val="28"/>
          <w:szCs w:val="28"/>
        </w:rPr>
        <w:t xml:space="preserve"> Đảng ủy Tổng công ty đã</w:t>
      </w:r>
      <w:r w:rsidR="00BE76FE" w:rsidRPr="00993B17">
        <w:rPr>
          <w:rFonts w:cs="Times New Roman"/>
          <w:sz w:val="28"/>
          <w:szCs w:val="28"/>
          <w:lang w:val="nl-NL"/>
        </w:rPr>
        <w:t xml:space="preserve"> xây dựng, </w:t>
      </w:r>
      <w:bookmarkStart w:id="4" w:name="_Hlk136859314"/>
      <w:r w:rsidR="00BE76FE" w:rsidRPr="00993B17">
        <w:rPr>
          <w:rFonts w:cs="Times New Roman"/>
          <w:sz w:val="28"/>
          <w:szCs w:val="28"/>
          <w:lang w:val="nl-NL"/>
        </w:rPr>
        <w:t>tổ chức triển khai có hiệu quả Nghị quyết về công tác phát triển đảng viên</w:t>
      </w:r>
      <w:bookmarkEnd w:id="4"/>
      <w:r w:rsidR="00BE76FE" w:rsidRPr="00993B17">
        <w:rPr>
          <w:rStyle w:val="FootnoteReference"/>
          <w:rFonts w:cs="Times New Roman"/>
          <w:sz w:val="28"/>
          <w:szCs w:val="28"/>
          <w:lang w:val="nl-NL"/>
        </w:rPr>
        <w:footnoteReference w:id="5"/>
      </w:r>
      <w:r w:rsidR="00BE76FE" w:rsidRPr="00993B17">
        <w:rPr>
          <w:rFonts w:cs="Times New Roman"/>
          <w:sz w:val="28"/>
          <w:szCs w:val="28"/>
          <w:lang w:val="nl-NL"/>
        </w:rPr>
        <w:t>.</w:t>
      </w:r>
      <w:r w:rsidR="00BE76FE" w:rsidRPr="00993B17">
        <w:rPr>
          <w:rFonts w:cs="Times New Roman"/>
          <w:sz w:val="28"/>
          <w:szCs w:val="28"/>
        </w:rPr>
        <w:t xml:space="preserve"> Việc kết nạp đảng viên luôn đảm bảo mục tiêu kết nạp đảng viên mới gắn liền với củng cố, xây dựng và nâng cao sức chiến đấu, năng lực lãnh đạo của Đảng bộ, coi trọng chất lượng, đảm bảo chặt chẽ về tiêu chuẩn, nguyên tắc, thủ tục, quy định của Đảng. Đặc biệt quan tâm đến phát triển đảng viên là đoàn viên thanh niên và nữ công nhân.</w:t>
      </w:r>
    </w:p>
    <w:p w14:paraId="08ADDBD2" w14:textId="79D730A1" w:rsidR="00BE76FE" w:rsidRPr="00A51443" w:rsidRDefault="00725C52" w:rsidP="004A5D8C">
      <w:pPr>
        <w:spacing w:line="360" w:lineRule="auto"/>
        <w:rPr>
          <w:rFonts w:cs="Times New Roman"/>
          <w:color w:val="FF0000"/>
          <w:sz w:val="28"/>
          <w:szCs w:val="28"/>
        </w:rPr>
      </w:pPr>
      <w:bookmarkStart w:id="5" w:name="_Hlk136859205"/>
      <w:r w:rsidRPr="00993B17">
        <w:rPr>
          <w:rFonts w:eastAsia="Calibri" w:cs="Times New Roman"/>
          <w:i/>
          <w:iCs/>
          <w:sz w:val="28"/>
          <w:szCs w:val="28"/>
        </w:rPr>
        <w:t>C</w:t>
      </w:r>
      <w:r w:rsidR="00BE76FE" w:rsidRPr="00993B17">
        <w:rPr>
          <w:rFonts w:eastAsia="Calibri" w:cs="Times New Roman"/>
          <w:i/>
          <w:iCs/>
          <w:sz w:val="28"/>
          <w:szCs w:val="28"/>
        </w:rPr>
        <w:t>hế độ sinh hoạt, quản lý đảng viên</w:t>
      </w:r>
      <w:r w:rsidR="00BE76FE" w:rsidRPr="00993B17">
        <w:rPr>
          <w:rFonts w:eastAsia="Calibri" w:cs="Times New Roman"/>
          <w:iCs/>
          <w:sz w:val="28"/>
          <w:szCs w:val="28"/>
        </w:rPr>
        <w:t xml:space="preserve"> cũng được tiến hành bài bản. Theo đó, </w:t>
      </w:r>
      <w:bookmarkEnd w:id="5"/>
      <w:r w:rsidR="00BE76FE" w:rsidRPr="00993B17">
        <w:rPr>
          <w:rFonts w:eastAsia="Calibri" w:cs="Times New Roman"/>
          <w:sz w:val="28"/>
          <w:szCs w:val="28"/>
        </w:rPr>
        <w:t xml:space="preserve">Đảng ủy Tổng công ty đã </w:t>
      </w:r>
      <w:bookmarkStart w:id="6" w:name="_Hlk136859254"/>
      <w:r w:rsidR="00BE76FE" w:rsidRPr="00993B17">
        <w:rPr>
          <w:rFonts w:eastAsia="Calibri" w:cs="Times New Roman"/>
          <w:sz w:val="28"/>
          <w:szCs w:val="28"/>
        </w:rPr>
        <w:t>xây dựng và nghiêm túc triển khai Quy chế làm việc của B</w:t>
      </w:r>
      <w:r w:rsidR="009B0597" w:rsidRPr="00993B17">
        <w:rPr>
          <w:rFonts w:eastAsia="Calibri" w:cs="Times New Roman"/>
          <w:sz w:val="28"/>
          <w:szCs w:val="28"/>
        </w:rPr>
        <w:t>an Chấp hành</w:t>
      </w:r>
      <w:r w:rsidR="00BE76FE" w:rsidRPr="00993B17">
        <w:rPr>
          <w:rFonts w:eastAsia="Calibri" w:cs="Times New Roman"/>
          <w:sz w:val="28"/>
          <w:szCs w:val="28"/>
        </w:rPr>
        <w:t>, phân công công tác đối với các Ủy viên Ban Chấp hành</w:t>
      </w:r>
      <w:bookmarkEnd w:id="6"/>
      <w:r w:rsidR="00BE76FE" w:rsidRPr="00993B17">
        <w:rPr>
          <w:rFonts w:eastAsia="Calibri" w:cs="Times New Roman"/>
          <w:sz w:val="28"/>
          <w:szCs w:val="28"/>
        </w:rPr>
        <w:t>. Thực hiện sửa đổi 01 lần Quy chế làm việc, 04 lần điều chỉ</w:t>
      </w:r>
      <w:r w:rsidR="009B0597" w:rsidRPr="00993B17">
        <w:rPr>
          <w:rFonts w:eastAsia="Calibri" w:cs="Times New Roman"/>
          <w:sz w:val="28"/>
          <w:szCs w:val="28"/>
        </w:rPr>
        <w:t>nh phân công công tác</w:t>
      </w:r>
      <w:r w:rsidR="00BE76FE" w:rsidRPr="00993B17">
        <w:rPr>
          <w:rFonts w:eastAsia="Calibri" w:cs="Times New Roman"/>
          <w:sz w:val="28"/>
          <w:szCs w:val="28"/>
        </w:rPr>
        <w:t xml:space="preserve"> để phù hợp với các quy định mới của </w:t>
      </w:r>
      <w:r w:rsidR="009B0597" w:rsidRPr="00993B17">
        <w:rPr>
          <w:rFonts w:eastAsia="Calibri" w:cs="Times New Roman"/>
          <w:sz w:val="28"/>
          <w:szCs w:val="28"/>
        </w:rPr>
        <w:t>Trung ương</w:t>
      </w:r>
      <w:r w:rsidR="00BE76FE" w:rsidRPr="00993B17">
        <w:rPr>
          <w:rFonts w:eastAsia="Calibri" w:cs="Times New Roman"/>
          <w:sz w:val="28"/>
          <w:szCs w:val="28"/>
        </w:rPr>
        <w:t xml:space="preserve">, cấp ủy cấp trên và thực tiễn. Xây dựng </w:t>
      </w:r>
      <w:bookmarkStart w:id="7" w:name="_Hlk136859278"/>
      <w:r w:rsidR="00BE76FE" w:rsidRPr="00993B17">
        <w:rPr>
          <w:rFonts w:eastAsia="Calibri" w:cs="Times New Roman"/>
          <w:sz w:val="28"/>
          <w:szCs w:val="28"/>
        </w:rPr>
        <w:t xml:space="preserve">Nghị quyết về nâng cao năng lực lãnh đạo của chi ủy giai đoạn 2020 - 2025 và quy định </w:t>
      </w:r>
      <w:r w:rsidR="00BE76FE" w:rsidRPr="00993B17">
        <w:rPr>
          <w:rFonts w:cs="Times New Roman"/>
          <w:sz w:val="28"/>
          <w:szCs w:val="28"/>
          <w:lang w:val="nl-NL"/>
        </w:rPr>
        <w:t>đánh giá chất lượng sinh hoạt chi bộ.</w:t>
      </w:r>
      <w:bookmarkEnd w:id="7"/>
      <w:r w:rsidR="00BE76FE" w:rsidRPr="00993B17">
        <w:rPr>
          <w:rFonts w:cs="Times New Roman"/>
          <w:sz w:val="28"/>
          <w:szCs w:val="28"/>
          <w:lang w:val="nl-NL"/>
        </w:rPr>
        <w:t xml:space="preserve"> Đảng ủy Tổng công ty luôn </w:t>
      </w:r>
      <w:bookmarkStart w:id="8" w:name="_Hlk136859299"/>
      <w:r w:rsidR="00BE76FE" w:rsidRPr="00993B17">
        <w:rPr>
          <w:rFonts w:cs="Times New Roman"/>
          <w:sz w:val="28"/>
          <w:szCs w:val="28"/>
          <w:lang w:val="nl-NL"/>
        </w:rPr>
        <w:t>giữ vững nề nếp sinh hoạt theo quy định</w:t>
      </w:r>
      <w:bookmarkEnd w:id="8"/>
      <w:r w:rsidR="00BE76FE" w:rsidRPr="00993B17">
        <w:rPr>
          <w:rFonts w:cs="Times New Roman"/>
          <w:sz w:val="28"/>
          <w:szCs w:val="28"/>
          <w:lang w:val="nl-NL"/>
        </w:rPr>
        <w:t xml:space="preserve">. Ban Thường vụ Đảng ủy đã tổ chức họp 54 phiên, Ban Chấp hành họp 49 phiên. Đảng ủy Tổng công ty được giao một số quyền cấp trên cơ sở, các nội dung lãnh, chỉ đạo do tập thể BCH xem xét quyết định, do vậy số lượng cuộc họp Ban Chấp hành nhiều hơn so với quy định. Cấp ủy các cấp trong Đảng bộ Tổng công ty </w:t>
      </w:r>
      <w:bookmarkStart w:id="9" w:name="_Hlk136859335"/>
      <w:r w:rsidR="00BE76FE" w:rsidRPr="00993B17">
        <w:rPr>
          <w:rFonts w:cs="Times New Roman"/>
          <w:sz w:val="28"/>
          <w:szCs w:val="28"/>
          <w:lang w:val="nl-NL"/>
        </w:rPr>
        <w:t>thực hiện nghiêm việc quản lý đảng viên</w:t>
      </w:r>
      <w:bookmarkEnd w:id="9"/>
      <w:r w:rsidR="00BE76FE" w:rsidRPr="00993B17">
        <w:rPr>
          <w:rFonts w:cs="Times New Roman"/>
          <w:sz w:val="28"/>
          <w:szCs w:val="28"/>
          <w:lang w:val="nl-NL"/>
        </w:rPr>
        <w:t>. Cùng với việc phân công nhiệm vụ cụ thể cho đảng viên gắn với công tác chuyên môn, hàng năm 100% đảng viên viết, thực hiện bản cam kết dưỡng, rèn luyện, phấn đấu; thường xuyên r</w:t>
      </w:r>
      <w:r w:rsidR="00BE76FE" w:rsidRPr="00993B17">
        <w:rPr>
          <w:rFonts w:cs="Times New Roman"/>
          <w:sz w:val="28"/>
          <w:szCs w:val="28"/>
        </w:rPr>
        <w:t xml:space="preserve">à soát danh sách để giới thiệu đảng viên về sinh hoạt nơi cư trú và tổ chức lấy ý kiến nhận xét của cấp ủy địa phương cho 100% đảng viên theo Quy định 213-QĐ/TW, ngày 02/01/2020 của Bộ Chính trị phục vụ công tác đánh giá, phân lại cán bộ, đảng viên hàng năm. </w:t>
      </w:r>
    </w:p>
    <w:p w14:paraId="10D6B6F2" w14:textId="6C62A1C8" w:rsidR="00375A51" w:rsidRPr="00E3000B" w:rsidRDefault="0008662F" w:rsidP="004A5D8C">
      <w:pPr>
        <w:spacing w:line="360" w:lineRule="auto"/>
        <w:rPr>
          <w:rFonts w:cs="Times New Roman"/>
          <w:iCs/>
          <w:sz w:val="28"/>
          <w:szCs w:val="28"/>
        </w:rPr>
      </w:pPr>
      <w:bookmarkStart w:id="10" w:name="_Hlk136858017"/>
      <w:r w:rsidRPr="00993B17">
        <w:rPr>
          <w:rFonts w:eastAsia="Calibri" w:cs="Times New Roman"/>
          <w:i/>
          <w:sz w:val="28"/>
          <w:szCs w:val="28"/>
        </w:rPr>
        <w:t>C</w:t>
      </w:r>
      <w:r w:rsidR="00375A51" w:rsidRPr="00993B17">
        <w:rPr>
          <w:rFonts w:eastAsia="Calibri" w:cs="Times New Roman"/>
          <w:i/>
          <w:sz w:val="28"/>
          <w:szCs w:val="28"/>
        </w:rPr>
        <w:t>ông tác chính trị, tư tưởng</w:t>
      </w:r>
      <w:r w:rsidR="007E5125" w:rsidRPr="00993B17">
        <w:rPr>
          <w:rFonts w:eastAsia="Calibri" w:cs="Times New Roman"/>
          <w:sz w:val="28"/>
          <w:szCs w:val="28"/>
        </w:rPr>
        <w:t xml:space="preserve"> thông qua các hoạt động </w:t>
      </w:r>
      <w:bookmarkEnd w:id="10"/>
      <w:r w:rsidR="00375A51" w:rsidRPr="00993B17">
        <w:rPr>
          <w:rFonts w:cs="Times New Roman"/>
          <w:iCs/>
          <w:sz w:val="28"/>
          <w:szCs w:val="28"/>
        </w:rPr>
        <w:t>tuyên truyền, học tập, quán triệt và xây dựng kế hoạch/chương trình hành động thực hiện các chủ trương, chính sách của Đảng, Nhà nước, các nghị quyết, chỉ thị của Trung ương, Đảng ủy Khối Doanh nghiệp Trung ương, Đảng ủy TKV, Đảng ủy Tổng công ty</w:t>
      </w:r>
      <w:r w:rsidRPr="00993B17">
        <w:rPr>
          <w:rFonts w:cs="Times New Roman"/>
          <w:iCs/>
          <w:sz w:val="28"/>
          <w:szCs w:val="28"/>
        </w:rPr>
        <w:t>… cũng luôn được</w:t>
      </w:r>
      <w:r w:rsidR="007E5125" w:rsidRPr="00993B17">
        <w:rPr>
          <w:rFonts w:cs="Times New Roman"/>
          <w:iCs/>
          <w:sz w:val="28"/>
          <w:szCs w:val="28"/>
        </w:rPr>
        <w:t xml:space="preserve"> Đảng bộ Tổng </w:t>
      </w:r>
      <w:r w:rsidR="00CD7459">
        <w:rPr>
          <w:rFonts w:cs="Times New Roman"/>
          <w:iCs/>
          <w:sz w:val="28"/>
          <w:szCs w:val="28"/>
        </w:rPr>
        <w:t>c</w:t>
      </w:r>
      <w:r w:rsidR="007E5125" w:rsidRPr="00993B17">
        <w:rPr>
          <w:rFonts w:cs="Times New Roman"/>
          <w:iCs/>
          <w:sz w:val="28"/>
          <w:szCs w:val="28"/>
        </w:rPr>
        <w:t xml:space="preserve">ông ty cũng chú trọng </w:t>
      </w:r>
      <w:bookmarkStart w:id="11" w:name="_Hlk136858199"/>
      <w:r w:rsidR="00375A51" w:rsidRPr="00993B17">
        <w:rPr>
          <w:rFonts w:cs="Times New Roman"/>
          <w:iCs/>
          <w:sz w:val="28"/>
          <w:szCs w:val="28"/>
        </w:rPr>
        <w:t>lãnh chỉ đạo triển khai</w:t>
      </w:r>
      <w:r w:rsidRPr="00993B17">
        <w:rPr>
          <w:rFonts w:cs="Times New Roman"/>
          <w:iCs/>
          <w:sz w:val="28"/>
          <w:szCs w:val="28"/>
        </w:rPr>
        <w:t xml:space="preserve">. </w:t>
      </w:r>
      <w:r w:rsidR="0000244D" w:rsidRPr="00993B17">
        <w:rPr>
          <w:rFonts w:cs="Times New Roman"/>
          <w:iCs/>
          <w:sz w:val="28"/>
          <w:szCs w:val="28"/>
        </w:rPr>
        <w:t>Tiêu biểu là</w:t>
      </w:r>
      <w:r w:rsidR="00E3000B">
        <w:rPr>
          <w:rFonts w:cs="Times New Roman"/>
          <w:iCs/>
          <w:sz w:val="28"/>
          <w:szCs w:val="28"/>
        </w:rPr>
        <w:t xml:space="preserve"> triển</w:t>
      </w:r>
      <w:r w:rsidRPr="00993B17">
        <w:rPr>
          <w:rFonts w:cs="Times New Roman"/>
          <w:iCs/>
          <w:sz w:val="28"/>
          <w:szCs w:val="28"/>
        </w:rPr>
        <w:t xml:space="preserve"> </w:t>
      </w:r>
      <w:r w:rsidRPr="00993B17">
        <w:rPr>
          <w:rFonts w:cs="Times New Roman"/>
          <w:iCs/>
          <w:sz w:val="28"/>
          <w:szCs w:val="28"/>
        </w:rPr>
        <w:lastRenderedPageBreak/>
        <w:t>khai</w:t>
      </w:r>
      <w:r w:rsidR="00375A51" w:rsidRPr="00993B17">
        <w:rPr>
          <w:rFonts w:cs="Times New Roman"/>
          <w:iCs/>
          <w:sz w:val="28"/>
          <w:szCs w:val="28"/>
        </w:rPr>
        <w:t xml:space="preserve"> thực hiện Kết luận số 01-KL/</w:t>
      </w:r>
      <w:r w:rsidR="00375A51" w:rsidRPr="00993B17">
        <w:rPr>
          <w:rFonts w:cs="Times New Roman"/>
          <w:sz w:val="28"/>
          <w:szCs w:val="28"/>
        </w:rPr>
        <w:t>TW; tổ chức hội nghị học tập quán triệt</w:t>
      </w:r>
      <w:r w:rsidR="00375A51" w:rsidRPr="00993B17">
        <w:rPr>
          <w:rFonts w:cs="Times New Roman"/>
          <w:noProof/>
          <w:sz w:val="28"/>
          <w:szCs w:val="28"/>
        </w:rPr>
        <w:t xml:space="preserve">; chuyên đề toàn khóa </w:t>
      </w:r>
      <w:r w:rsidR="00375A51" w:rsidRPr="00993B17">
        <w:rPr>
          <w:rStyle w:val="normalchar"/>
          <w:rFonts w:cs="Times New Roman"/>
          <w:sz w:val="28"/>
          <w:szCs w:val="28"/>
        </w:rPr>
        <w:t>nhiệm kỳ Đại hội XIII của Đảng</w:t>
      </w:r>
      <w:bookmarkEnd w:id="11"/>
      <w:r w:rsidR="00375A51" w:rsidRPr="00993B17">
        <w:rPr>
          <w:rStyle w:val="normalchar"/>
          <w:rFonts w:cs="Times New Roman"/>
          <w:sz w:val="28"/>
          <w:szCs w:val="28"/>
        </w:rPr>
        <w:t xml:space="preserve"> với chủ đề </w:t>
      </w:r>
      <w:r w:rsidR="00375A51" w:rsidRPr="00993B17">
        <w:rPr>
          <w:rStyle w:val="normalchar"/>
          <w:rFonts w:cs="Times New Roman"/>
          <w:i/>
          <w:iCs/>
          <w:sz w:val="28"/>
          <w:szCs w:val="28"/>
        </w:rPr>
        <w:t>“Học tập và làm theo tư tưởng, đạo đức, phong cách Hồ Chí Minh về ý chí tự lực, tự cường và khát vọng phát triển đất nước phồn vinh, hạnh phúc”</w:t>
      </w:r>
      <w:r w:rsidR="00375A51" w:rsidRPr="00993B17">
        <w:rPr>
          <w:rFonts w:cs="Times New Roman"/>
          <w:noProof/>
          <w:sz w:val="28"/>
          <w:szCs w:val="28"/>
        </w:rPr>
        <w:t xml:space="preserve"> </w:t>
      </w:r>
      <w:bookmarkStart w:id="12" w:name="_Hlk136858231"/>
      <w:r w:rsidR="00375A51" w:rsidRPr="00993B17">
        <w:rPr>
          <w:rFonts w:cs="Times New Roman"/>
          <w:noProof/>
          <w:sz w:val="28"/>
          <w:szCs w:val="28"/>
        </w:rPr>
        <w:t xml:space="preserve">và các chuyên đề học tập hàng năm </w:t>
      </w:r>
      <w:r w:rsidR="00375A51" w:rsidRPr="00993B17">
        <w:rPr>
          <w:rFonts w:cs="Times New Roman"/>
          <w:sz w:val="28"/>
          <w:szCs w:val="28"/>
        </w:rPr>
        <w:t>bằng hình thức trực tiếp kết hợp với trực tuyến cho 100% cán bộ đảng viên của các đảng bộ cơ sở trực thuộc</w:t>
      </w:r>
      <w:r w:rsidR="0000244D" w:rsidRPr="00993B17">
        <w:rPr>
          <w:rFonts w:cs="Times New Roman"/>
          <w:sz w:val="28"/>
          <w:szCs w:val="28"/>
        </w:rPr>
        <w:t>; t</w:t>
      </w:r>
      <w:r w:rsidR="00375A51" w:rsidRPr="00993B17">
        <w:rPr>
          <w:rFonts w:cs="Times New Roman"/>
          <w:sz w:val="28"/>
          <w:szCs w:val="28"/>
        </w:rPr>
        <w:t>riển khai xây dựng kế hoạch học tập Chuyên đề toàn khoá, chuyên đề hàng năm</w:t>
      </w:r>
      <w:bookmarkEnd w:id="12"/>
      <w:r w:rsidR="00375A51" w:rsidRPr="00993B17">
        <w:rPr>
          <w:rStyle w:val="FootnoteReference"/>
          <w:rFonts w:cs="Times New Roman"/>
          <w:noProof/>
          <w:sz w:val="28"/>
          <w:szCs w:val="28"/>
        </w:rPr>
        <w:footnoteReference w:id="6"/>
      </w:r>
      <w:r w:rsidR="00375A51" w:rsidRPr="00993B17">
        <w:rPr>
          <w:rFonts w:cs="Times New Roman"/>
          <w:noProof/>
          <w:sz w:val="28"/>
          <w:szCs w:val="28"/>
        </w:rPr>
        <w:t xml:space="preserve"> </w:t>
      </w:r>
      <w:bookmarkStart w:id="13" w:name="_Hlk136858251"/>
      <w:r w:rsidR="00375A51" w:rsidRPr="00993B17">
        <w:rPr>
          <w:rFonts w:cs="Times New Roman"/>
          <w:noProof/>
          <w:sz w:val="28"/>
          <w:szCs w:val="28"/>
        </w:rPr>
        <w:t xml:space="preserve">gắn </w:t>
      </w:r>
      <w:r w:rsidR="00375A51" w:rsidRPr="00993B17">
        <w:rPr>
          <w:rFonts w:cs="Times New Roman"/>
          <w:sz w:val="28"/>
          <w:szCs w:val="28"/>
        </w:rPr>
        <w:t>với</w:t>
      </w:r>
      <w:r w:rsidR="00375A51" w:rsidRPr="00993B17">
        <w:rPr>
          <w:rFonts w:cs="Times New Roman"/>
          <w:noProof/>
          <w:sz w:val="28"/>
          <w:szCs w:val="28"/>
        </w:rPr>
        <w:t xml:space="preserve"> kỷ niệm các ngày lễ lớn của đất nước, của TKV, các phong trào thi đua yêu nước và thực hiện nhiệm vụ chính trị của Tổng công ty. </w:t>
      </w:r>
      <w:bookmarkStart w:id="14" w:name="_Hlk136858268"/>
      <w:bookmarkEnd w:id="13"/>
      <w:r w:rsidR="00375A51" w:rsidRPr="00993B17">
        <w:rPr>
          <w:rFonts w:cs="Times New Roman"/>
          <w:noProof/>
          <w:sz w:val="28"/>
          <w:szCs w:val="28"/>
        </w:rPr>
        <w:t xml:space="preserve">Đồng thời, </w:t>
      </w:r>
      <w:bookmarkEnd w:id="14"/>
      <w:r w:rsidR="00375A51" w:rsidRPr="00993B17">
        <w:rPr>
          <w:rFonts w:cs="Times New Roman"/>
          <w:noProof/>
          <w:sz w:val="28"/>
          <w:szCs w:val="28"/>
        </w:rPr>
        <w:t xml:space="preserve">chỉ đạo tổ chức sinh hoạt chuyên đề học tập toàn khóa, chuyên đề học tập hàng năm. Tuyên truyền kết quả học tập và làm theo tư tưởng, đạo đức, phong cách Hồ Chí Minh trên trang thông tin nội bộ và trang mạng xã hội của Đảng ủy Tổng công ty và các đơn vị. </w:t>
      </w:r>
    </w:p>
    <w:p w14:paraId="18352979" w14:textId="77777777" w:rsidR="00375A51" w:rsidRPr="00993B17" w:rsidRDefault="003939CA" w:rsidP="004A5D8C">
      <w:pPr>
        <w:spacing w:line="360" w:lineRule="auto"/>
        <w:rPr>
          <w:rFonts w:cs="Times New Roman"/>
          <w:sz w:val="28"/>
          <w:szCs w:val="28"/>
          <w:lang w:val="nl-NL"/>
        </w:rPr>
      </w:pPr>
      <w:r w:rsidRPr="00993B17">
        <w:rPr>
          <w:rFonts w:eastAsia="Calibri" w:cs="Times New Roman"/>
          <w:sz w:val="28"/>
          <w:szCs w:val="28"/>
        </w:rPr>
        <w:t>Các mặt công tác khác như</w:t>
      </w:r>
      <w:r w:rsidR="00B53F49" w:rsidRPr="00993B17">
        <w:rPr>
          <w:rFonts w:eastAsia="Calibri" w:cs="Times New Roman"/>
          <w:sz w:val="28"/>
          <w:szCs w:val="28"/>
        </w:rPr>
        <w:t xml:space="preserve">: </w:t>
      </w:r>
      <w:r w:rsidR="00F175F4" w:rsidRPr="00993B17">
        <w:rPr>
          <w:rFonts w:eastAsia="Calibri" w:cs="Times New Roman"/>
          <w:i/>
          <w:iCs/>
          <w:sz w:val="28"/>
          <w:szCs w:val="28"/>
        </w:rPr>
        <w:t>Công tác bồi dưỡng, giáo dục lý luận chính trị cho đội ngũ cán bộ, đảng viên và công tác sơ kết, khen thưởng việc học tập và làm theo Bác</w:t>
      </w:r>
      <w:r w:rsidR="00F175F4" w:rsidRPr="00993B17">
        <w:rPr>
          <w:rFonts w:cs="Times New Roman"/>
          <w:noProof/>
          <w:sz w:val="28"/>
          <w:szCs w:val="28"/>
        </w:rPr>
        <w:t xml:space="preserve">; </w:t>
      </w:r>
      <w:r w:rsidR="00B53F49" w:rsidRPr="00993B17">
        <w:rPr>
          <w:rFonts w:eastAsia="Calibri" w:cs="Times New Roman"/>
          <w:i/>
          <w:sz w:val="28"/>
          <w:szCs w:val="28"/>
        </w:rPr>
        <w:t>công tác kiểm tra, giám sát và thi hành kỷ luật Đảng và công tác phòng, chống tham nhũng;</w:t>
      </w:r>
      <w:r w:rsidRPr="00993B17">
        <w:rPr>
          <w:rFonts w:eastAsia="Calibri" w:cs="Times New Roman"/>
          <w:sz w:val="28"/>
          <w:szCs w:val="28"/>
        </w:rPr>
        <w:t xml:space="preserve"> </w:t>
      </w:r>
      <w:r w:rsidRPr="00993B17">
        <w:rPr>
          <w:rFonts w:eastAsia="Calibri" w:cs="Times New Roman"/>
          <w:i/>
          <w:sz w:val="28"/>
          <w:szCs w:val="28"/>
        </w:rPr>
        <w:t>c</w:t>
      </w:r>
      <w:r w:rsidR="00375A51" w:rsidRPr="00993B17">
        <w:rPr>
          <w:rFonts w:eastAsia="Calibri" w:cs="Times New Roman"/>
          <w:i/>
          <w:sz w:val="28"/>
          <w:szCs w:val="28"/>
        </w:rPr>
        <w:t>ông tác dân vận và lãnh đạo các tổ chức đoàn thể</w:t>
      </w:r>
      <w:r w:rsidRPr="00993B17">
        <w:rPr>
          <w:rFonts w:eastAsia="Calibri" w:cs="Times New Roman"/>
          <w:i/>
          <w:sz w:val="28"/>
          <w:szCs w:val="28"/>
        </w:rPr>
        <w:t>; giữ vững mối quan hệ với cấp ủy, chính quyền địa phương</w:t>
      </w:r>
      <w:r w:rsidR="004A5D8C" w:rsidRPr="00993B17">
        <w:rPr>
          <w:rFonts w:eastAsia="Calibri" w:cs="Times New Roman"/>
          <w:i/>
          <w:sz w:val="28"/>
          <w:szCs w:val="28"/>
        </w:rPr>
        <w:t>…</w:t>
      </w:r>
      <w:r w:rsidRPr="00993B17">
        <w:rPr>
          <w:rFonts w:eastAsia="Calibri" w:cs="Times New Roman"/>
          <w:i/>
          <w:sz w:val="28"/>
          <w:szCs w:val="28"/>
        </w:rPr>
        <w:t xml:space="preserve"> </w:t>
      </w:r>
      <w:r w:rsidRPr="00993B17">
        <w:rPr>
          <w:rFonts w:eastAsia="Calibri" w:cs="Times New Roman"/>
          <w:sz w:val="28"/>
          <w:szCs w:val="28"/>
        </w:rPr>
        <w:t xml:space="preserve">cũng được </w:t>
      </w:r>
      <w:r w:rsidR="00375A51" w:rsidRPr="00993B17">
        <w:rPr>
          <w:rFonts w:eastAsia="Calibri" w:cs="Times New Roman"/>
          <w:sz w:val="28"/>
          <w:szCs w:val="28"/>
        </w:rPr>
        <w:t xml:space="preserve">Đảng ủy Tổng công ty </w:t>
      </w:r>
      <w:r w:rsidRPr="00993B17">
        <w:rPr>
          <w:rFonts w:eastAsia="Calibri" w:cs="Times New Roman"/>
          <w:sz w:val="28"/>
          <w:szCs w:val="28"/>
        </w:rPr>
        <w:t xml:space="preserve">triển khai hiệu quả. </w:t>
      </w:r>
      <w:r w:rsidR="00F175F4" w:rsidRPr="00993B17">
        <w:rPr>
          <w:rFonts w:eastAsia="Calibri" w:cs="Times New Roman"/>
          <w:sz w:val="28"/>
          <w:szCs w:val="28"/>
        </w:rPr>
        <w:t xml:space="preserve">Từ đầu nhiệm kỳ đến nay, thực hiện bồi dưỡng lý luận chính trị cho 76 đảng viên mới; 62 quần chúng ưu tú học lớp bồi dưỡng lý luận chính trị dành cho đối tượng kết nạp Đảng; cử 47 cán bộ trong diện đương chức và quy hoạch đi học trung cấp lý luận chính trị; 02 cán bộ học cao cấp lý luận chính trị và 94 cán bộ tham gia các lớp bồi dưỡng nghiệp vụ công tác xây dựng Đảng do Đảng ủy TKV và Đảng ủy Khối Doanh nghiệp Trung ương tổ chức; </w:t>
      </w:r>
      <w:r w:rsidR="00B53F49" w:rsidRPr="00993B17">
        <w:rPr>
          <w:rFonts w:cs="Times New Roman"/>
          <w:sz w:val="28"/>
          <w:szCs w:val="28"/>
          <w:lang w:val="nl-NL"/>
        </w:rPr>
        <w:t>b</w:t>
      </w:r>
      <w:r w:rsidR="00B53F49" w:rsidRPr="00993B17">
        <w:rPr>
          <w:rFonts w:cs="Times New Roman"/>
          <w:sz w:val="28"/>
          <w:szCs w:val="28"/>
          <w:lang w:val="en"/>
        </w:rPr>
        <w:t>an hành kịp thời, đầy đủ Chương trình kiểm tra giám sát toàn khóa, hàng năm; các quy chế, nghị quyết, quyết định về công tác kiểm tra giám sát và công tác phòng chống tham nhũng để thực hiện tại Đảng bộ Tổng công ty;</w:t>
      </w:r>
      <w:r w:rsidR="00B53F49" w:rsidRPr="00993B17">
        <w:rPr>
          <w:rFonts w:eastAsia="Calibri" w:cs="Times New Roman"/>
          <w:sz w:val="28"/>
          <w:szCs w:val="28"/>
        </w:rPr>
        <w:t xml:space="preserve"> ban hành nghị quyết, các văn bản để lãnh chỉ đạo thực hiện công tác phòng chống tham nhũng</w:t>
      </w:r>
      <w:r w:rsidR="00B53F49" w:rsidRPr="00993B17">
        <w:rPr>
          <w:rStyle w:val="FootnoteReference"/>
          <w:rFonts w:eastAsia="Calibri" w:cs="Times New Roman"/>
          <w:sz w:val="28"/>
          <w:szCs w:val="28"/>
        </w:rPr>
        <w:footnoteReference w:id="7"/>
      </w:r>
      <w:r w:rsidR="00B53F49" w:rsidRPr="00993B17">
        <w:rPr>
          <w:rFonts w:eastAsia="Calibri" w:cs="Times New Roman"/>
          <w:sz w:val="28"/>
          <w:szCs w:val="28"/>
        </w:rPr>
        <w:t>; chỉ đạo kiện toàn Ban Chỉ đạo phòng chống tham nhũng và ban hành Quy chế làm việc của Ban Chỉ đạo</w:t>
      </w:r>
      <w:r w:rsidR="00B53F49" w:rsidRPr="00993B17">
        <w:rPr>
          <w:rStyle w:val="FootnoteReference"/>
          <w:rFonts w:eastAsia="Calibri" w:cs="Times New Roman"/>
          <w:sz w:val="28"/>
          <w:szCs w:val="28"/>
        </w:rPr>
        <w:footnoteReference w:id="8"/>
      </w:r>
      <w:r w:rsidR="00B53F49" w:rsidRPr="00993B17">
        <w:rPr>
          <w:rFonts w:eastAsia="Calibri" w:cs="Times New Roman"/>
          <w:sz w:val="28"/>
          <w:szCs w:val="28"/>
        </w:rPr>
        <w:t>; t</w:t>
      </w:r>
      <w:r w:rsidR="00B53F49" w:rsidRPr="00993B17">
        <w:rPr>
          <w:rFonts w:cs="Times New Roman"/>
          <w:sz w:val="28"/>
          <w:szCs w:val="28"/>
          <w:lang w:val="nl-NL"/>
        </w:rPr>
        <w:t xml:space="preserve">hực hiện tốt công tác thanh, kiểm </w:t>
      </w:r>
      <w:r w:rsidR="00B53F49" w:rsidRPr="00993B17">
        <w:rPr>
          <w:rFonts w:cs="Times New Roman"/>
          <w:sz w:val="28"/>
          <w:szCs w:val="28"/>
          <w:lang w:val="nl-NL"/>
        </w:rPr>
        <w:lastRenderedPageBreak/>
        <w:t xml:space="preserve">tra, trong đó chú trọng công tác tự kiểm tra; </w:t>
      </w:r>
      <w:r w:rsidR="00375A51" w:rsidRPr="00993B17">
        <w:rPr>
          <w:rFonts w:eastAsia="Calibri" w:cs="Times New Roman"/>
          <w:sz w:val="28"/>
          <w:szCs w:val="28"/>
        </w:rPr>
        <w:t>đã ban hành các văn bản lãnh chỉ đạo về công tác dân vận, thi đua dân vận khéo; kiện toàn Ban Chỉ đạo và ban hành Quy chế làm việc thực hiện Quy chế dân chủ ở cơ sở, công tác đoàn thể chính trị - xã hội tại Tổng công ty</w:t>
      </w:r>
      <w:r w:rsidR="00375A51" w:rsidRPr="00993B17">
        <w:rPr>
          <w:rFonts w:eastAsia="Calibri" w:cs="Times New Roman"/>
          <w:sz w:val="28"/>
          <w:szCs w:val="28"/>
          <w:vertAlign w:val="superscript"/>
        </w:rPr>
        <w:footnoteReference w:id="9"/>
      </w:r>
      <w:r w:rsidR="001F69DB" w:rsidRPr="00993B17">
        <w:rPr>
          <w:rFonts w:eastAsia="Calibri" w:cs="Times New Roman"/>
          <w:sz w:val="28"/>
          <w:szCs w:val="28"/>
        </w:rPr>
        <w:t>; c</w:t>
      </w:r>
      <w:r w:rsidR="00375A51" w:rsidRPr="00993B17">
        <w:rPr>
          <w:rFonts w:cs="Times New Roman"/>
          <w:sz w:val="28"/>
          <w:szCs w:val="28"/>
          <w:lang w:val="nl-NL"/>
        </w:rPr>
        <w:t xml:space="preserve">hỉ đạo xây dựng chương trình, kế hoạch triển khai thực hiện </w:t>
      </w:r>
      <w:r w:rsidR="00375A51" w:rsidRPr="00993B17">
        <w:rPr>
          <w:rFonts w:cs="Times New Roman"/>
          <w:sz w:val="28"/>
          <w:szCs w:val="28"/>
        </w:rPr>
        <w:t>“Cuộc vận động Người Việt Nam ưu tiên dùng hàng Việt Nam” hàng năm</w:t>
      </w:r>
      <w:r w:rsidRPr="00993B17">
        <w:rPr>
          <w:rFonts w:cs="Times New Roman"/>
          <w:sz w:val="28"/>
          <w:szCs w:val="28"/>
        </w:rPr>
        <w:t xml:space="preserve">; kịp thời </w:t>
      </w:r>
      <w:r w:rsidR="00375A51" w:rsidRPr="00993B17">
        <w:rPr>
          <w:rFonts w:eastAsia="Calibri" w:cs="Times New Roman"/>
          <w:sz w:val="28"/>
          <w:szCs w:val="28"/>
        </w:rPr>
        <w:t>chỉ đạo xây dựng quy chế phối hợp và thực hiện có hiệu quả mối quan hệ công tác với H</w:t>
      </w:r>
      <w:r w:rsidR="00B53F49" w:rsidRPr="00993B17">
        <w:rPr>
          <w:rFonts w:eastAsia="Calibri" w:cs="Times New Roman"/>
          <w:sz w:val="28"/>
          <w:szCs w:val="28"/>
        </w:rPr>
        <w:t>ội đồng quản trị</w:t>
      </w:r>
      <w:r w:rsidR="00375A51" w:rsidRPr="00993B17">
        <w:rPr>
          <w:rFonts w:eastAsia="Calibri" w:cs="Times New Roman"/>
          <w:sz w:val="28"/>
          <w:szCs w:val="28"/>
        </w:rPr>
        <w:t xml:space="preserve"> Tổng công ty và cấp ủy địa phương nơi có các đơn vị thành viên của Tổng công ty hoạt động</w:t>
      </w:r>
      <w:r w:rsidR="00375A51" w:rsidRPr="00993B17">
        <w:rPr>
          <w:rStyle w:val="FootnoteReference"/>
          <w:rFonts w:eastAsia="Calibri" w:cs="Times New Roman"/>
          <w:sz w:val="28"/>
          <w:szCs w:val="28"/>
        </w:rPr>
        <w:footnoteReference w:id="10"/>
      </w:r>
      <w:r w:rsidR="00375A51" w:rsidRPr="00993B17">
        <w:rPr>
          <w:rFonts w:cs="Times New Roman"/>
          <w:sz w:val="28"/>
          <w:szCs w:val="28"/>
          <w:lang w:val="nl-NL"/>
        </w:rPr>
        <w:t>. Chủ động, thường xuyên phối hợp thực hiện tốt các nội dung trong Quy chế và tiến hành sơ kết thực hiện Quy chế với cấp ủy các địa phương hàng năm.</w:t>
      </w:r>
      <w:bookmarkStart w:id="16" w:name="bookmark7"/>
    </w:p>
    <w:p w14:paraId="4A84CC57" w14:textId="77777777" w:rsidR="00375A51" w:rsidRPr="00993B17" w:rsidRDefault="00900040" w:rsidP="00CD7459">
      <w:pPr>
        <w:pStyle w:val="Heading1"/>
        <w:rPr>
          <w:rStyle w:val="Heading1Char"/>
          <w:b/>
          <w:i/>
        </w:rPr>
      </w:pPr>
      <w:bookmarkStart w:id="17" w:name="bookmark9"/>
      <w:bookmarkEnd w:id="16"/>
      <w:r w:rsidRPr="00993B17">
        <w:rPr>
          <w:rStyle w:val="Heading1Char"/>
          <w:b/>
          <w:i/>
        </w:rPr>
        <w:t>2</w:t>
      </w:r>
      <w:r w:rsidR="006F0FAD" w:rsidRPr="00993B17">
        <w:rPr>
          <w:rStyle w:val="Heading1Char"/>
          <w:b/>
          <w:i/>
        </w:rPr>
        <w:t>.</w:t>
      </w:r>
      <w:r w:rsidR="00AF6ADB" w:rsidRPr="00993B17">
        <w:rPr>
          <w:rStyle w:val="Heading1Char"/>
          <w:b/>
          <w:i/>
        </w:rPr>
        <w:t>3</w:t>
      </w:r>
      <w:r w:rsidR="00375A51" w:rsidRPr="00993B17">
        <w:rPr>
          <w:rStyle w:val="Heading1Char"/>
          <w:b/>
          <w:i/>
        </w:rPr>
        <w:t xml:space="preserve">. </w:t>
      </w:r>
      <w:r w:rsidR="002131BD" w:rsidRPr="00993B17">
        <w:rPr>
          <w:rStyle w:val="Heading1Char"/>
          <w:b/>
          <w:i/>
        </w:rPr>
        <w:t xml:space="preserve">Một số </w:t>
      </w:r>
      <w:r w:rsidR="00375A51" w:rsidRPr="00993B17">
        <w:rPr>
          <w:rStyle w:val="Heading1Char"/>
          <w:b/>
          <w:i/>
        </w:rPr>
        <w:t>hạn chế</w:t>
      </w:r>
      <w:r w:rsidR="002131BD" w:rsidRPr="00993B17">
        <w:rPr>
          <w:rStyle w:val="Heading1Char"/>
          <w:b/>
          <w:i/>
        </w:rPr>
        <w:t xml:space="preserve"> còn </w:t>
      </w:r>
      <w:r w:rsidR="00375A51" w:rsidRPr="00993B17">
        <w:rPr>
          <w:rStyle w:val="Heading1Char"/>
          <w:b/>
          <w:i/>
        </w:rPr>
        <w:t xml:space="preserve">tồn tại </w:t>
      </w:r>
      <w:bookmarkEnd w:id="17"/>
    </w:p>
    <w:p w14:paraId="63A00716" w14:textId="24CC2AB6" w:rsidR="001277A5" w:rsidRPr="00993B17" w:rsidRDefault="007267B0" w:rsidP="004A5D8C">
      <w:pPr>
        <w:spacing w:line="360" w:lineRule="auto"/>
        <w:rPr>
          <w:rFonts w:cs="Times New Roman"/>
          <w:sz w:val="28"/>
          <w:szCs w:val="28"/>
        </w:rPr>
      </w:pPr>
      <w:r w:rsidRPr="007267B0">
        <w:rPr>
          <w:rFonts w:eastAsia="Calibri" w:cs="Times New Roman"/>
          <w:sz w:val="28"/>
          <w:szCs w:val="28"/>
        </w:rPr>
        <w:t xml:space="preserve">Tổng </w:t>
      </w:r>
      <w:r>
        <w:rPr>
          <w:rFonts w:eastAsia="Calibri" w:cs="Times New Roman"/>
          <w:sz w:val="28"/>
          <w:szCs w:val="28"/>
        </w:rPr>
        <w:t>c</w:t>
      </w:r>
      <w:r w:rsidRPr="007267B0">
        <w:rPr>
          <w:rFonts w:eastAsia="Calibri" w:cs="Times New Roman"/>
          <w:sz w:val="28"/>
          <w:szCs w:val="28"/>
        </w:rPr>
        <w:t xml:space="preserve">ông ty Điện lực </w:t>
      </w:r>
      <w:r>
        <w:rPr>
          <w:rFonts w:eastAsia="Calibri" w:cs="Times New Roman"/>
          <w:sz w:val="28"/>
          <w:szCs w:val="28"/>
        </w:rPr>
        <w:t xml:space="preserve">- </w:t>
      </w:r>
      <w:r w:rsidRPr="007267B0">
        <w:rPr>
          <w:rFonts w:eastAsia="Calibri" w:cs="Times New Roman"/>
          <w:sz w:val="28"/>
          <w:szCs w:val="28"/>
        </w:rPr>
        <w:t>TKV được thành lập năm 2009 và là thành viên của Tập đoàn Công nghiệp Than</w:t>
      </w:r>
      <w:r>
        <w:rPr>
          <w:rFonts w:eastAsia="Calibri" w:cs="Times New Roman"/>
          <w:sz w:val="28"/>
          <w:szCs w:val="28"/>
        </w:rPr>
        <w:t xml:space="preserve"> </w:t>
      </w:r>
      <w:r w:rsidRPr="007267B0">
        <w:rPr>
          <w:rFonts w:eastAsia="Calibri" w:cs="Times New Roman"/>
          <w:sz w:val="28"/>
          <w:szCs w:val="28"/>
        </w:rPr>
        <w:t>-</w:t>
      </w:r>
      <w:r>
        <w:rPr>
          <w:rFonts w:eastAsia="Calibri" w:cs="Times New Roman"/>
          <w:sz w:val="28"/>
          <w:szCs w:val="28"/>
        </w:rPr>
        <w:t xml:space="preserve"> </w:t>
      </w:r>
      <w:r w:rsidRPr="007267B0">
        <w:rPr>
          <w:rFonts w:eastAsia="Calibri" w:cs="Times New Roman"/>
          <w:sz w:val="28"/>
          <w:szCs w:val="28"/>
        </w:rPr>
        <w:t>Khoáng sản Việt Nam, Vinacomin Power</w:t>
      </w:r>
      <w:r w:rsidR="001277A5" w:rsidRPr="00993B17">
        <w:rPr>
          <w:rFonts w:eastAsia="Calibri" w:cs="Times New Roman"/>
          <w:sz w:val="28"/>
          <w:szCs w:val="28"/>
        </w:rPr>
        <w:t xml:space="preserve">, chức năng chính của Tổng </w:t>
      </w:r>
      <w:r w:rsidR="00CD7459">
        <w:rPr>
          <w:rFonts w:eastAsia="Calibri" w:cs="Times New Roman"/>
          <w:sz w:val="28"/>
          <w:szCs w:val="28"/>
        </w:rPr>
        <w:t>C</w:t>
      </w:r>
      <w:r w:rsidR="001277A5" w:rsidRPr="00993B17">
        <w:rPr>
          <w:rFonts w:eastAsia="Calibri" w:cs="Times New Roman"/>
          <w:sz w:val="28"/>
          <w:szCs w:val="28"/>
        </w:rPr>
        <w:t xml:space="preserve">ông ty Điện lực </w:t>
      </w:r>
      <w:r>
        <w:rPr>
          <w:rFonts w:eastAsia="Calibri" w:cs="Times New Roman"/>
          <w:sz w:val="28"/>
          <w:szCs w:val="28"/>
        </w:rPr>
        <w:t>-</w:t>
      </w:r>
      <w:r w:rsidR="001277A5" w:rsidRPr="00993B17">
        <w:rPr>
          <w:rFonts w:eastAsia="Calibri" w:cs="Times New Roman"/>
          <w:sz w:val="28"/>
          <w:szCs w:val="28"/>
        </w:rPr>
        <w:t xml:space="preserve"> TKV là </w:t>
      </w:r>
      <w:r w:rsidRPr="007267B0">
        <w:rPr>
          <w:rFonts w:eastAsia="Calibri" w:cs="Times New Roman"/>
          <w:sz w:val="28"/>
          <w:szCs w:val="28"/>
        </w:rPr>
        <w:t xml:space="preserve">đầu tư, xây dựng, khai thác </w:t>
      </w:r>
      <w:r w:rsidR="00CD7459">
        <w:rPr>
          <w:rFonts w:eastAsia="Calibri" w:cs="Times New Roman"/>
          <w:sz w:val="28"/>
          <w:szCs w:val="28"/>
        </w:rPr>
        <w:t xml:space="preserve">than, </w:t>
      </w:r>
      <w:r w:rsidRPr="007267B0">
        <w:rPr>
          <w:rFonts w:eastAsia="Calibri" w:cs="Times New Roman"/>
          <w:sz w:val="28"/>
          <w:szCs w:val="28"/>
        </w:rPr>
        <w:t>vận hành các nhà máy thủy điện, nhiệt điện</w:t>
      </w:r>
      <w:r w:rsidRPr="00993B17">
        <w:rPr>
          <w:rFonts w:eastAsia="Calibri" w:cs="Times New Roman"/>
          <w:sz w:val="28"/>
          <w:szCs w:val="28"/>
        </w:rPr>
        <w:t xml:space="preserve"> </w:t>
      </w:r>
      <w:r w:rsidR="001277A5" w:rsidRPr="00993B17">
        <w:rPr>
          <w:rFonts w:eastAsia="Calibri" w:cs="Times New Roman"/>
          <w:sz w:val="28"/>
          <w:szCs w:val="28"/>
        </w:rPr>
        <w:t>p</w:t>
      </w:r>
      <w:r w:rsidR="001277A5" w:rsidRPr="00993B17">
        <w:rPr>
          <w:rFonts w:eastAsia="Calibri" w:cs="Times New Roman"/>
          <w:bCs/>
          <w:sz w:val="28"/>
          <w:szCs w:val="28"/>
        </w:rPr>
        <w:t xml:space="preserve">hát triển kinh doanh đa ngành trên nền công nghiệp Than, vì vậy mặc dù thời gian qua công tác bảo vệ nền tảng tư tưởng của Đảng của Tổng </w:t>
      </w:r>
      <w:r w:rsidR="00CD7459">
        <w:rPr>
          <w:rFonts w:eastAsia="Calibri" w:cs="Times New Roman"/>
          <w:bCs/>
          <w:sz w:val="28"/>
          <w:szCs w:val="28"/>
        </w:rPr>
        <w:t>c</w:t>
      </w:r>
      <w:r w:rsidR="001277A5" w:rsidRPr="00993B17">
        <w:rPr>
          <w:rFonts w:eastAsia="Calibri" w:cs="Times New Roman"/>
          <w:bCs/>
          <w:sz w:val="28"/>
          <w:szCs w:val="28"/>
        </w:rPr>
        <w:t xml:space="preserve">ông ty đã đạt được những thành tựu quan trọng, song vẫn còn một số khó khăn, hạn chế nhất định. Đó là: (1) </w:t>
      </w:r>
      <w:r w:rsidR="001277A5" w:rsidRPr="00993B17">
        <w:rPr>
          <w:rFonts w:cs="Times New Roman"/>
          <w:sz w:val="28"/>
          <w:szCs w:val="28"/>
        </w:rPr>
        <w:t xml:space="preserve">Các doanh nghiệp nhà nước thường hoạt động trong môi trường cạnh tranh cao và cần phải linh hoạt trong các quyết định kinh doanh. Điều này có thể dẫn đến sự xung đột giữa yêu cầu thực tiễn của doanh nghiệp và các nguyên tắc tư tưởng của Đảng; (2) Do tác động từ các yếu tố kinh tế và chính trị có thể tạo ra áp lực buộc các doanh nghiệp nhà nước phải thay đổi cách thức hoạt động hoặc chính sách, đôi khi làm giảm tính nhất quán trong việc bảo vệ nền tảng tư tưởng của Đảng; (3) Trong một số trường hợp, sự thay đổi trong nhận thức cộng đồng và xã hội có thể ảnh hưởng đến cách mà nền tảng tư tưởng của Đảng được tiếp nhận và thực hiện trong các doanh nghiệp nhà nước; (4) Một số </w:t>
      </w:r>
      <w:r w:rsidR="001277A5" w:rsidRPr="00993B17">
        <w:rPr>
          <w:rFonts w:eastAsia="Calibri" w:cs="Times New Roman"/>
          <w:sz w:val="28"/>
          <w:szCs w:val="28"/>
        </w:rPr>
        <w:t xml:space="preserve">đảng viên, </w:t>
      </w:r>
      <w:r w:rsidR="001277A5" w:rsidRPr="00993B17">
        <w:rPr>
          <w:rFonts w:eastAsia="Calibri" w:cs="Times New Roman"/>
          <w:sz w:val="28"/>
          <w:szCs w:val="28"/>
        </w:rPr>
        <w:lastRenderedPageBreak/>
        <w:t>do áp lực công việ</w:t>
      </w:r>
      <w:r>
        <w:rPr>
          <w:rFonts w:eastAsia="Calibri" w:cs="Times New Roman"/>
          <w:sz w:val="28"/>
          <w:szCs w:val="28"/>
        </w:rPr>
        <w:t>c</w:t>
      </w:r>
      <w:r w:rsidR="001277A5" w:rsidRPr="00993B17">
        <w:rPr>
          <w:rFonts w:eastAsia="Calibri" w:cs="Times New Roman"/>
          <w:sz w:val="28"/>
          <w:szCs w:val="28"/>
        </w:rPr>
        <w:t xml:space="preserve"> chuyên môn nên còn chưa quan tâm nhiều đến </w:t>
      </w:r>
      <w:r w:rsidR="001277A5" w:rsidRPr="00993B17">
        <w:rPr>
          <w:rFonts w:eastAsia="Calibri" w:cs="Times New Roman"/>
          <w:bCs/>
          <w:sz w:val="28"/>
          <w:szCs w:val="28"/>
        </w:rPr>
        <w:t xml:space="preserve">công tác bảo vệ nền tảng tư tưởng của Đảng… </w:t>
      </w:r>
      <w:r w:rsidR="001277A5" w:rsidRPr="00993B17">
        <w:rPr>
          <w:rFonts w:cs="Times New Roman"/>
          <w:sz w:val="28"/>
          <w:szCs w:val="28"/>
        </w:rPr>
        <w:t>Để khắc phục những khó khăn này, cần phải có sự quan tâm đặc biệt từ cả phía Đảng và các cơ quan quản lý, cùng với sự phối hợp chặt chẽ giữa các bên liên quan nhằm đảm bảo rằng nền tảng tư tưởng của Đảng được bảo vệ và thực hiện một cách hiệu quả trong các doanh nghiệp nhà nước.</w:t>
      </w:r>
    </w:p>
    <w:p w14:paraId="0D3CBCE6" w14:textId="0888B42E" w:rsidR="00B53CF8" w:rsidRPr="00993B17" w:rsidRDefault="00900040" w:rsidP="00CD7459">
      <w:pPr>
        <w:pStyle w:val="Heading1"/>
      </w:pPr>
      <w:r w:rsidRPr="00993B17">
        <w:t>3</w:t>
      </w:r>
      <w:r w:rsidR="00B53CF8" w:rsidRPr="00993B17">
        <w:t xml:space="preserve">. </w:t>
      </w:r>
      <w:r w:rsidR="00AF6ADB" w:rsidRPr="00993B17">
        <w:t>G</w:t>
      </w:r>
      <w:r w:rsidR="00B53CF8" w:rsidRPr="00993B17">
        <w:t>iải pháp</w:t>
      </w:r>
      <w:r w:rsidR="00AF6ADB" w:rsidRPr="00993B17">
        <w:t xml:space="preserve"> phát huy vai trò tổ chức cơ sở Đảng ở </w:t>
      </w:r>
      <w:r w:rsidR="00AF6ADB" w:rsidRPr="00993B17">
        <w:rPr>
          <w:lang w:val="nl-NL"/>
        </w:rPr>
        <w:t xml:space="preserve">Tổng </w:t>
      </w:r>
      <w:r w:rsidR="007267B0">
        <w:rPr>
          <w:lang w:val="nl-NL"/>
        </w:rPr>
        <w:t>c</w:t>
      </w:r>
      <w:r w:rsidR="00AF6ADB" w:rsidRPr="00993B17">
        <w:rPr>
          <w:lang w:val="nl-NL"/>
        </w:rPr>
        <w:t>ông ty Điện lực - TKV</w:t>
      </w:r>
      <w:r w:rsidR="00AF6ADB" w:rsidRPr="00993B17">
        <w:t xml:space="preserve"> trong công tác bảo vệ nền tảng tư tưởng của đảng trong tình hình mới</w:t>
      </w:r>
    </w:p>
    <w:p w14:paraId="6E27783A" w14:textId="44214473" w:rsidR="00A235C3" w:rsidRPr="00993B17" w:rsidRDefault="00A235C3" w:rsidP="004A5D8C">
      <w:pPr>
        <w:spacing w:line="360" w:lineRule="auto"/>
        <w:rPr>
          <w:rFonts w:cs="Times New Roman"/>
          <w:sz w:val="28"/>
          <w:szCs w:val="28"/>
        </w:rPr>
      </w:pPr>
      <w:r w:rsidRPr="00993B17">
        <w:rPr>
          <w:rFonts w:cs="Times New Roman"/>
          <w:sz w:val="28"/>
          <w:szCs w:val="28"/>
        </w:rPr>
        <w:t xml:space="preserve">Nhằm phát huy tốt hơn nữa vai trò tổ chức cơ sở Đảng ở </w:t>
      </w:r>
      <w:r w:rsidRPr="00993B17">
        <w:rPr>
          <w:rFonts w:cs="Times New Roman"/>
          <w:sz w:val="28"/>
          <w:szCs w:val="28"/>
          <w:lang w:val="nl-NL"/>
        </w:rPr>
        <w:t xml:space="preserve">Tổng </w:t>
      </w:r>
      <w:r w:rsidR="007267B0">
        <w:rPr>
          <w:rFonts w:cs="Times New Roman"/>
          <w:sz w:val="28"/>
          <w:szCs w:val="28"/>
          <w:lang w:val="nl-NL"/>
        </w:rPr>
        <w:t>c</w:t>
      </w:r>
      <w:r w:rsidRPr="00993B17">
        <w:rPr>
          <w:rFonts w:cs="Times New Roman"/>
          <w:sz w:val="28"/>
          <w:szCs w:val="28"/>
          <w:lang w:val="nl-NL"/>
        </w:rPr>
        <w:t>ông ty Điện lực - TKV</w:t>
      </w:r>
      <w:r w:rsidRPr="00993B17">
        <w:rPr>
          <w:rFonts w:cs="Times New Roman"/>
          <w:sz w:val="28"/>
          <w:szCs w:val="28"/>
        </w:rPr>
        <w:t xml:space="preserve"> trong công tác bảo vệ nền tảng tư tưởng của đảng trong tình hình mới, thiết nghĩ trong thời gian tới, cần chú trọng thự hiện một số giải pháp cơ bản sau:</w:t>
      </w:r>
    </w:p>
    <w:p w14:paraId="7B3C3D81" w14:textId="33DED6F4" w:rsidR="0000244D" w:rsidRPr="00993B17" w:rsidRDefault="00A235C3" w:rsidP="00CD7459">
      <w:pPr>
        <w:pStyle w:val="Heading1"/>
        <w:rPr>
          <w:rStyle w:val="Heading1Char"/>
          <w:b/>
          <w:i/>
        </w:rPr>
      </w:pPr>
      <w:r w:rsidRPr="00993B17">
        <w:rPr>
          <w:rStyle w:val="Heading1Char"/>
          <w:b/>
          <w:i/>
        </w:rPr>
        <w:t>Thứ nhất, tiếp tục triển khai Nghị quyết 35-NQ/TW ngày 22/10/2018 của Bộ Chính trị một cách thiết thực và có hiệu quả trong</w:t>
      </w:r>
      <w:r w:rsidR="0000244D" w:rsidRPr="00993B17">
        <w:rPr>
          <w:rStyle w:val="Heading1Char"/>
          <w:b/>
          <w:i/>
        </w:rPr>
        <w:t xml:space="preserve"> Tổng </w:t>
      </w:r>
      <w:r w:rsidR="007267B0">
        <w:rPr>
          <w:rStyle w:val="Heading1Char"/>
          <w:b/>
          <w:i/>
        </w:rPr>
        <w:t>c</w:t>
      </w:r>
      <w:r w:rsidR="0000244D" w:rsidRPr="00993B17">
        <w:rPr>
          <w:rStyle w:val="Heading1Char"/>
          <w:b/>
          <w:i/>
        </w:rPr>
        <w:t>ông ty</w:t>
      </w:r>
    </w:p>
    <w:p w14:paraId="5110888E" w14:textId="2878D296" w:rsidR="00A235C3" w:rsidRPr="00993B17" w:rsidRDefault="00A235C3" w:rsidP="004A5D8C">
      <w:pPr>
        <w:spacing w:line="360" w:lineRule="auto"/>
        <w:rPr>
          <w:rFonts w:cs="Times New Roman"/>
          <w:sz w:val="28"/>
          <w:szCs w:val="28"/>
        </w:rPr>
      </w:pPr>
      <w:r w:rsidRPr="00993B17">
        <w:rPr>
          <w:rFonts w:cs="Times New Roman"/>
          <w:sz w:val="28"/>
          <w:szCs w:val="28"/>
        </w:rPr>
        <w:t>Theo đó, các t</w:t>
      </w:r>
      <w:r w:rsidR="00CC20C2" w:rsidRPr="00993B17">
        <w:rPr>
          <w:rFonts w:cs="Times New Roman"/>
          <w:sz w:val="28"/>
          <w:szCs w:val="28"/>
        </w:rPr>
        <w:t xml:space="preserve">ổ chức cơ sở đảng cần </w:t>
      </w:r>
      <w:r w:rsidR="00AF6ADB" w:rsidRPr="00993B17">
        <w:rPr>
          <w:rFonts w:cs="Times New Roman"/>
          <w:sz w:val="28"/>
          <w:szCs w:val="28"/>
        </w:rPr>
        <w:t>bá</w:t>
      </w:r>
      <w:r w:rsidR="00AF6ADB" w:rsidRPr="00993B17">
        <w:rPr>
          <w:rFonts w:cs="Times New Roman"/>
          <w:sz w:val="28"/>
          <w:szCs w:val="28"/>
          <w:lang w:val="vi-VN"/>
        </w:rPr>
        <w:t xml:space="preserve">m sát sự lãnh, chỉ đạo của Ban Chỉ đạo 35 </w:t>
      </w:r>
      <w:r w:rsidR="00AF6ADB" w:rsidRPr="00993B17">
        <w:rPr>
          <w:rFonts w:cs="Times New Roman"/>
          <w:sz w:val="28"/>
          <w:szCs w:val="28"/>
        </w:rPr>
        <w:t xml:space="preserve">Trung ương và của </w:t>
      </w:r>
      <w:r w:rsidR="00AF6ADB" w:rsidRPr="00993B17">
        <w:rPr>
          <w:rFonts w:cs="Times New Roman"/>
          <w:sz w:val="28"/>
          <w:szCs w:val="28"/>
          <w:lang w:val="vi-VN"/>
        </w:rPr>
        <w:t>Tập đoàn</w:t>
      </w:r>
      <w:r w:rsidR="00AF6ADB" w:rsidRPr="00993B17">
        <w:rPr>
          <w:rFonts w:cs="Times New Roman"/>
          <w:sz w:val="28"/>
          <w:szCs w:val="28"/>
        </w:rPr>
        <w:t xml:space="preserve"> </w:t>
      </w:r>
      <w:r w:rsidR="007267B0">
        <w:rPr>
          <w:rFonts w:cs="Times New Roman"/>
          <w:sz w:val="28"/>
          <w:szCs w:val="28"/>
        </w:rPr>
        <w:t xml:space="preserve">Công nghiệp </w:t>
      </w:r>
      <w:r w:rsidR="00AF6ADB" w:rsidRPr="00993B17">
        <w:rPr>
          <w:rFonts w:cs="Times New Roman"/>
          <w:sz w:val="28"/>
          <w:szCs w:val="28"/>
        </w:rPr>
        <w:t xml:space="preserve">Than </w:t>
      </w:r>
      <w:r w:rsidR="007267B0">
        <w:rPr>
          <w:rFonts w:cs="Times New Roman"/>
          <w:sz w:val="28"/>
          <w:szCs w:val="28"/>
        </w:rPr>
        <w:t xml:space="preserve">- </w:t>
      </w:r>
      <w:r w:rsidR="00AF6ADB" w:rsidRPr="00993B17">
        <w:rPr>
          <w:rFonts w:cs="Times New Roman"/>
          <w:sz w:val="28"/>
          <w:szCs w:val="28"/>
        </w:rPr>
        <w:t xml:space="preserve">Khoáng sản Việt Nam; </w:t>
      </w:r>
      <w:r w:rsidR="00CC20C2" w:rsidRPr="00993B17">
        <w:rPr>
          <w:rFonts w:cs="Times New Roman"/>
          <w:sz w:val="28"/>
          <w:szCs w:val="28"/>
        </w:rPr>
        <w:t>đẩy mạnh công tác tuyên truyền, giáo dục lý luận chính trị, giúp đảng viên và người lao động trong các doanh nghiệp nhận thức rõ hơn về nền tảng tư tưởng của Đảng, từ đó củng cố niềm tin và lòng trung thành với Đảng.</w:t>
      </w:r>
      <w:r w:rsidRPr="00993B17">
        <w:rPr>
          <w:rFonts w:cs="Times New Roman"/>
          <w:sz w:val="28"/>
          <w:szCs w:val="28"/>
        </w:rPr>
        <w:t xml:space="preserve"> Song hành với việc này là t</w:t>
      </w:r>
      <w:r w:rsidR="00CC20C2" w:rsidRPr="00993B17">
        <w:rPr>
          <w:rFonts w:cs="Times New Roman"/>
          <w:sz w:val="28"/>
          <w:szCs w:val="28"/>
        </w:rPr>
        <w:t xml:space="preserve">hực hiện </w:t>
      </w:r>
      <w:r w:rsidRPr="00993B17">
        <w:rPr>
          <w:rFonts w:cs="Times New Roman"/>
          <w:sz w:val="28"/>
          <w:szCs w:val="28"/>
        </w:rPr>
        <w:t xml:space="preserve">nghiêm túc </w:t>
      </w:r>
      <w:r w:rsidR="00CC20C2" w:rsidRPr="00993B17">
        <w:rPr>
          <w:rFonts w:cs="Times New Roman"/>
          <w:sz w:val="28"/>
          <w:szCs w:val="28"/>
        </w:rPr>
        <w:t>và giám sát việc thực hiện đường lối, chính sách của Đảng, đảm bảo các quyết định của Đảng được triển khai hiệu quả và đồng bộ trong doanh nghiệp.</w:t>
      </w:r>
    </w:p>
    <w:p w14:paraId="025391D2" w14:textId="77777777" w:rsidR="00AF6ADB" w:rsidRPr="00993B17" w:rsidRDefault="00AF6ADB" w:rsidP="004A5D8C">
      <w:pPr>
        <w:spacing w:line="360" w:lineRule="auto"/>
        <w:rPr>
          <w:rFonts w:eastAsia="Calibri" w:cs="Times New Roman"/>
          <w:sz w:val="28"/>
          <w:szCs w:val="28"/>
        </w:rPr>
      </w:pPr>
      <w:r w:rsidRPr="00993B17">
        <w:rPr>
          <w:rFonts w:eastAsia="Calibri" w:cs="Times New Roman"/>
          <w:sz w:val="28"/>
          <w:szCs w:val="28"/>
        </w:rPr>
        <w:t>Triển khai các hoạt động theo chỉ đạo của Ban Chỉ đạo 35 Đảng ủy TKV</w:t>
      </w:r>
      <w:r w:rsidR="0000244D" w:rsidRPr="00993B17">
        <w:rPr>
          <w:rFonts w:eastAsia="Calibri" w:cs="Times New Roman"/>
          <w:sz w:val="28"/>
          <w:szCs w:val="28"/>
        </w:rPr>
        <w:t>; du</w:t>
      </w:r>
      <w:r w:rsidRPr="00993B17">
        <w:rPr>
          <w:rFonts w:eastAsia="Calibri" w:cs="Times New Roman"/>
          <w:sz w:val="28"/>
          <w:szCs w:val="28"/>
        </w:rPr>
        <w:t xml:space="preserve">y trì và đẩy mạnh hoạt động của đội ngũ cộng tác viên dư luận xã hội và đội ngũ biên tập viên </w:t>
      </w:r>
      <w:r w:rsidRPr="00993B17">
        <w:rPr>
          <w:rFonts w:cs="Times New Roman"/>
          <w:sz w:val="28"/>
          <w:szCs w:val="28"/>
          <w:lang w:val="nl-NL"/>
        </w:rPr>
        <w:t>nhằm nâng cao hiệu quả công tác tuyên truyền trên các trang fanpgage: “Dấu Son” của Đảng ủy Khối Doanh nghiệp Trung ương, “Người Thợ” của Đảng ủy Tập đoàn Công nghiệp Than - Khoáng sản Việt Nam và</w:t>
      </w:r>
      <w:r w:rsidRPr="00993B17">
        <w:rPr>
          <w:rFonts w:eastAsia="Calibri" w:cs="Times New Roman"/>
          <w:sz w:val="28"/>
          <w:szCs w:val="28"/>
        </w:rPr>
        <w:t xml:space="preserve"> “Thợ mỏ sản xuất điện” của Đảng ủy Tổng công ty. Trong đó, tập trung tuyên truyền các phong trào thi đua lao động sản xuất, công tác xây dựng chỉnh đốn Đảng, lan tỏa các gương điển hình tiên tiến, tiêu biểu… trên các trang điện tử nội bộ, các phương tiện thông tin đại chúng. Tích cực hưởng ứng, động viên cán bộ, đảng viên, người lao động tham gia Giải Búa liềm vàng Khối Doanh nghiệp Trung ương, phấn đấu có tác phẩm đạt giải cấp Đảng ủy TKV và Đảng ủy Khối.</w:t>
      </w:r>
    </w:p>
    <w:p w14:paraId="5B0DDDC9" w14:textId="77777777" w:rsidR="0000244D" w:rsidRPr="00993B17" w:rsidRDefault="00A235C3" w:rsidP="00CD7459">
      <w:pPr>
        <w:pStyle w:val="Heading1"/>
        <w:rPr>
          <w:rStyle w:val="Heading1Char"/>
          <w:b/>
          <w:i/>
        </w:rPr>
      </w:pPr>
      <w:r w:rsidRPr="00993B17">
        <w:rPr>
          <w:rStyle w:val="Heading1Char"/>
          <w:b/>
          <w:i/>
        </w:rPr>
        <w:lastRenderedPageBreak/>
        <w:t>Thứ hai, kịp thời p</w:t>
      </w:r>
      <w:r w:rsidR="00CC20C2" w:rsidRPr="00993B17">
        <w:rPr>
          <w:rStyle w:val="Heading1Char"/>
          <w:b/>
          <w:i/>
        </w:rPr>
        <w:t>hát hiện và đấu tranh chống lại các biểu hiện suy thoái tư tưởng</w:t>
      </w:r>
      <w:r w:rsidR="00EA4CC6" w:rsidRPr="00993B17">
        <w:rPr>
          <w:rStyle w:val="Heading1Char"/>
          <w:b/>
          <w:i/>
        </w:rPr>
        <w:t>, trong đó chú trọng việc sử dụng hiệu quả các phương tiện truyền thông để lan tỏa những giá trị, tư tưởng đúng đắn của Đảng, đồng thời phản bác lại những thông tin sai lệch</w:t>
      </w:r>
    </w:p>
    <w:p w14:paraId="3E024037" w14:textId="6018A36B" w:rsidR="00A235C3" w:rsidRPr="00993B17" w:rsidRDefault="00A235C3" w:rsidP="004A5D8C">
      <w:pPr>
        <w:spacing w:line="360" w:lineRule="auto"/>
        <w:rPr>
          <w:rFonts w:cs="Times New Roman"/>
          <w:sz w:val="28"/>
          <w:szCs w:val="28"/>
        </w:rPr>
      </w:pPr>
      <w:r w:rsidRPr="00993B17">
        <w:rPr>
          <w:rFonts w:cs="Times New Roman"/>
          <w:sz w:val="28"/>
          <w:szCs w:val="28"/>
        </w:rPr>
        <w:t>Các t</w:t>
      </w:r>
      <w:r w:rsidR="00CC20C2" w:rsidRPr="00993B17">
        <w:rPr>
          <w:rFonts w:cs="Times New Roman"/>
          <w:sz w:val="28"/>
          <w:szCs w:val="28"/>
        </w:rPr>
        <w:t xml:space="preserve">ổ chức cơ sở đảng </w:t>
      </w:r>
      <w:r w:rsidRPr="00993B17">
        <w:rPr>
          <w:rFonts w:cs="Times New Roman"/>
          <w:sz w:val="28"/>
          <w:szCs w:val="28"/>
        </w:rPr>
        <w:t xml:space="preserve">trong Tổng </w:t>
      </w:r>
      <w:r w:rsidR="00CD7459">
        <w:rPr>
          <w:rFonts w:cs="Times New Roman"/>
          <w:sz w:val="28"/>
          <w:szCs w:val="28"/>
        </w:rPr>
        <w:t>c</w:t>
      </w:r>
      <w:r w:rsidRPr="00993B17">
        <w:rPr>
          <w:rFonts w:cs="Times New Roman"/>
          <w:sz w:val="28"/>
          <w:szCs w:val="28"/>
        </w:rPr>
        <w:t xml:space="preserve">ông ty </w:t>
      </w:r>
      <w:r w:rsidR="00CC20C2" w:rsidRPr="00993B17">
        <w:rPr>
          <w:rFonts w:cs="Times New Roman"/>
          <w:sz w:val="28"/>
          <w:szCs w:val="28"/>
        </w:rPr>
        <w:t>có trách nhiệm phát hiện và đấu tranh chống lại các biểu hiện suy thoái tư tưởng chính trị, đạo đức, lối sống trong đảng viên và người lao động, góp phần bảo vệ sự trong sạch, vững mạnh của Đảng.</w:t>
      </w:r>
      <w:r w:rsidRPr="00993B17">
        <w:rPr>
          <w:rFonts w:cs="Times New Roman"/>
          <w:sz w:val="28"/>
          <w:szCs w:val="28"/>
        </w:rPr>
        <w:t xml:space="preserve"> Trong đó, chú trọng x</w:t>
      </w:r>
      <w:r w:rsidR="00CC20C2" w:rsidRPr="00993B17">
        <w:rPr>
          <w:rFonts w:cs="Times New Roman"/>
          <w:sz w:val="28"/>
          <w:szCs w:val="28"/>
        </w:rPr>
        <w:t>ây dựng và phát triển đội ngũ cán bộ, đảng viên chất lượng</w:t>
      </w:r>
      <w:r w:rsidRPr="00993B17">
        <w:rPr>
          <w:rFonts w:cs="Times New Roman"/>
          <w:sz w:val="28"/>
          <w:szCs w:val="28"/>
        </w:rPr>
        <w:t>,</w:t>
      </w:r>
      <w:r w:rsidR="00CC20C2" w:rsidRPr="00993B17">
        <w:rPr>
          <w:rFonts w:cs="Times New Roman"/>
          <w:sz w:val="28"/>
          <w:szCs w:val="28"/>
        </w:rPr>
        <w:t xml:space="preserve"> có phẩm chất, năng lực, đủ khả năng lãnh đạo, quản lý, từ đó góp phần bảo vệ và phát t</w:t>
      </w:r>
      <w:r w:rsidRPr="00993B17">
        <w:rPr>
          <w:rFonts w:cs="Times New Roman"/>
          <w:sz w:val="28"/>
          <w:szCs w:val="28"/>
        </w:rPr>
        <w:t>riển nền tảng tư tưởng của Đảng; đồng thời, chú trọng cải thiện chất lượng sinh hoạt đảng theo hướng nâng cao chất lượng sinh hoạt đảng, đảm bảo các buổi sinh hoạt đảng thực sự trở thành diễn đàn để thảo luận, trao đổi và thống nhất các quan điểm, chủ trương của Đảng, góp phần bảo vệ và phát triển nền tảng tư tưởng của Đảng.</w:t>
      </w:r>
    </w:p>
    <w:p w14:paraId="77664070" w14:textId="77777777" w:rsidR="00AF6ADB" w:rsidRPr="00993B17" w:rsidRDefault="00A235C3" w:rsidP="004A5D8C">
      <w:pPr>
        <w:spacing w:line="360" w:lineRule="auto"/>
        <w:rPr>
          <w:rFonts w:cs="Times New Roman"/>
          <w:sz w:val="28"/>
          <w:szCs w:val="28"/>
          <w:lang w:val="vi-VN"/>
        </w:rPr>
      </w:pPr>
      <w:r w:rsidRPr="00993B17">
        <w:rPr>
          <w:rFonts w:cs="Times New Roman"/>
          <w:sz w:val="28"/>
          <w:szCs w:val="28"/>
          <w:lang w:val="vi-VN"/>
        </w:rPr>
        <w:t xml:space="preserve">Kịp thời nắm chắc diễn biến tư tưởng cán bộ, đảng viên, </w:t>
      </w:r>
      <w:r w:rsidRPr="00993B17">
        <w:rPr>
          <w:rFonts w:cs="Times New Roman"/>
          <w:sz w:val="28"/>
          <w:szCs w:val="28"/>
        </w:rPr>
        <w:t>c</w:t>
      </w:r>
      <w:r w:rsidRPr="00993B17">
        <w:rPr>
          <w:rFonts w:cs="Times New Roman"/>
          <w:sz w:val="28"/>
          <w:szCs w:val="28"/>
          <w:lang w:val="vi-VN"/>
        </w:rPr>
        <w:t xml:space="preserve">ông nhân viên và người lao động. Đảm bảo tính thiết thực, hiệu quả trong triển khai học tập các nghị quyết của Trung ương, của cấp uỷ cấp trên và các nghị quyết, chủ trương lãnh đạo, chỉ đạo của Tổng công ty. Chủ động và đẩy mạnh công tác tuyên truyền cho cán bộ, đảng viên, </w:t>
      </w:r>
      <w:r w:rsidRPr="00993B17">
        <w:rPr>
          <w:rFonts w:cs="Times New Roman"/>
          <w:sz w:val="28"/>
          <w:szCs w:val="28"/>
        </w:rPr>
        <w:t>c</w:t>
      </w:r>
      <w:r w:rsidRPr="00993B17">
        <w:rPr>
          <w:rFonts w:cs="Times New Roman"/>
          <w:sz w:val="28"/>
          <w:szCs w:val="28"/>
          <w:lang w:val="vi-VN"/>
        </w:rPr>
        <w:t xml:space="preserve">ông nhân viên và người lao động nhất là lực lượng đoàn viên thanh niên nhận thức đầy đủ những khó khăn, thuận lợi, những nhiệm vụ trọng tâm năm 2024 </w:t>
      </w:r>
      <w:r w:rsidRPr="00993B17">
        <w:rPr>
          <w:rFonts w:cs="Times New Roman"/>
          <w:sz w:val="28"/>
          <w:szCs w:val="28"/>
        </w:rPr>
        <w:t xml:space="preserve">và các năm tiếp theo </w:t>
      </w:r>
      <w:r w:rsidRPr="00993B17">
        <w:rPr>
          <w:rFonts w:cs="Times New Roman"/>
          <w:sz w:val="28"/>
          <w:szCs w:val="28"/>
          <w:lang w:val="vi-VN"/>
        </w:rPr>
        <w:t xml:space="preserve">của Tổng công ty, của các đơn vị nhằm tạo sự đồng thuận trong triển khai các giải pháp lãnh đạo thực hiện nhiệm vụ chính trị năm và nghị quyết đại hội các cấp; </w:t>
      </w:r>
      <w:r w:rsidRPr="00993B17">
        <w:rPr>
          <w:rFonts w:cs="Times New Roman"/>
          <w:sz w:val="28"/>
          <w:szCs w:val="28"/>
        </w:rPr>
        <w:t>k</w:t>
      </w:r>
      <w:r w:rsidRPr="00993B17">
        <w:rPr>
          <w:rFonts w:cs="Times New Roman"/>
          <w:sz w:val="28"/>
          <w:szCs w:val="28"/>
          <w:lang w:val="vi-VN"/>
        </w:rPr>
        <w:t>ịp thời tổ chức học tập, quán triệt, triển khai thực hiện nghiêm túc các Nghị quyết của Trung ương, Đảng ủy Khối Doanh nghiệp Trung ương và Đảng ủy Tập đoàn.</w:t>
      </w:r>
      <w:r w:rsidR="0000244D" w:rsidRPr="00993B17">
        <w:rPr>
          <w:rFonts w:cs="Times New Roman"/>
          <w:sz w:val="28"/>
          <w:szCs w:val="28"/>
        </w:rPr>
        <w:t xml:space="preserve"> </w:t>
      </w:r>
    </w:p>
    <w:p w14:paraId="28C30D50" w14:textId="77777777" w:rsidR="0000244D" w:rsidRPr="00993B17" w:rsidRDefault="00A235C3" w:rsidP="00CD7459">
      <w:pPr>
        <w:pStyle w:val="Heading1"/>
        <w:rPr>
          <w:rStyle w:val="Heading1Char"/>
          <w:b/>
          <w:i/>
        </w:rPr>
      </w:pPr>
      <w:r w:rsidRPr="00993B17">
        <w:rPr>
          <w:rStyle w:val="Heading1Char"/>
          <w:b/>
          <w:i/>
        </w:rPr>
        <w:t>Thứ ba, t</w:t>
      </w:r>
      <w:r w:rsidR="00CC20C2" w:rsidRPr="00993B17">
        <w:rPr>
          <w:rStyle w:val="Heading1Char"/>
          <w:b/>
          <w:i/>
        </w:rPr>
        <w:t>húc đẩy các hoạt động sản xuất, kinh doanh gắn với trách nhiệm xã hội</w:t>
      </w:r>
      <w:r w:rsidR="0000244D" w:rsidRPr="00993B17">
        <w:rPr>
          <w:rStyle w:val="Heading1Char"/>
          <w:b/>
          <w:i/>
        </w:rPr>
        <w:t>; thực hiện tốt công tác chăm lo phát triển nguồn nhân lực, công tác an sinh xã hội và đẩy mạnh phong trào thi đua yêu nước</w:t>
      </w:r>
    </w:p>
    <w:p w14:paraId="5DE27D05" w14:textId="78278E55" w:rsidR="00EA4CC6" w:rsidRPr="00993B17" w:rsidRDefault="00A235C3" w:rsidP="004A5D8C">
      <w:pPr>
        <w:spacing w:line="360" w:lineRule="auto"/>
        <w:rPr>
          <w:rFonts w:cs="Times New Roman"/>
          <w:sz w:val="28"/>
          <w:szCs w:val="28"/>
          <w:lang w:val="vi-VN"/>
        </w:rPr>
      </w:pPr>
      <w:r w:rsidRPr="00993B17">
        <w:rPr>
          <w:rFonts w:cs="Times New Roman"/>
          <w:sz w:val="28"/>
          <w:szCs w:val="28"/>
        </w:rPr>
        <w:t xml:space="preserve"> Đảng bộ Tổng </w:t>
      </w:r>
      <w:r w:rsidR="001F1A13">
        <w:rPr>
          <w:rFonts w:cs="Times New Roman"/>
          <w:sz w:val="28"/>
          <w:szCs w:val="28"/>
        </w:rPr>
        <w:t>c</w:t>
      </w:r>
      <w:r w:rsidRPr="00993B17">
        <w:rPr>
          <w:rFonts w:cs="Times New Roman"/>
          <w:sz w:val="28"/>
          <w:szCs w:val="28"/>
        </w:rPr>
        <w:t xml:space="preserve">ông ty </w:t>
      </w:r>
      <w:r w:rsidR="001F1A13">
        <w:rPr>
          <w:rFonts w:cs="Times New Roman"/>
          <w:sz w:val="28"/>
          <w:szCs w:val="28"/>
        </w:rPr>
        <w:t xml:space="preserve">Điện lực - </w:t>
      </w:r>
      <w:r w:rsidRPr="00993B17">
        <w:rPr>
          <w:rFonts w:cs="Times New Roman"/>
          <w:sz w:val="28"/>
          <w:szCs w:val="28"/>
        </w:rPr>
        <w:t>TKV cần t</w:t>
      </w:r>
      <w:r w:rsidR="00CC20C2" w:rsidRPr="00993B17">
        <w:rPr>
          <w:rFonts w:cs="Times New Roman"/>
          <w:sz w:val="28"/>
          <w:szCs w:val="28"/>
        </w:rPr>
        <w:t>ổ chức</w:t>
      </w:r>
      <w:r w:rsidR="001F1A13">
        <w:rPr>
          <w:rFonts w:cs="Times New Roman"/>
          <w:sz w:val="28"/>
          <w:szCs w:val="28"/>
        </w:rPr>
        <w:t>;</w:t>
      </w:r>
      <w:r w:rsidR="00CC20C2" w:rsidRPr="00993B17">
        <w:rPr>
          <w:rFonts w:cs="Times New Roman"/>
          <w:sz w:val="28"/>
          <w:szCs w:val="28"/>
        </w:rPr>
        <w:t xml:space="preserve"> cơ sở đảng cần thúc đẩy các hoạt động sản xuất, kinh doanh của doanh nghiệp gắn với trách nhiệm xã hội, đảm bảo lợi ích của người lao động và cộng đồng, từ đó tạo điều kiện thuận lợi cho việc bảo vệ nền tảng tư tưởng của Đảng.</w:t>
      </w:r>
      <w:r w:rsidRPr="00993B17">
        <w:rPr>
          <w:rFonts w:cs="Times New Roman"/>
          <w:sz w:val="28"/>
          <w:szCs w:val="28"/>
        </w:rPr>
        <w:t xml:space="preserve"> </w:t>
      </w:r>
      <w:r w:rsidRPr="00993B17">
        <w:rPr>
          <w:rFonts w:cs="Times New Roman"/>
          <w:sz w:val="28"/>
          <w:szCs w:val="28"/>
          <w:lang w:val="vi-VN"/>
        </w:rPr>
        <w:t xml:space="preserve">Chủ động thực hiện hiệu quả công tác </w:t>
      </w:r>
      <w:r w:rsidRPr="00993B17">
        <w:rPr>
          <w:rFonts w:cs="Times New Roman"/>
          <w:sz w:val="28"/>
          <w:szCs w:val="28"/>
          <w:lang w:val="vi-VN"/>
        </w:rPr>
        <w:lastRenderedPageBreak/>
        <w:t xml:space="preserve">truyền thông trong tình hình mới; </w:t>
      </w:r>
      <w:r w:rsidRPr="00993B17">
        <w:rPr>
          <w:rFonts w:cs="Times New Roman"/>
          <w:sz w:val="28"/>
          <w:szCs w:val="28"/>
        </w:rPr>
        <w:t>x</w:t>
      </w:r>
      <w:r w:rsidRPr="00993B17">
        <w:rPr>
          <w:rFonts w:cs="Times New Roman"/>
          <w:sz w:val="28"/>
          <w:szCs w:val="28"/>
          <w:lang w:val="vi-VN"/>
        </w:rPr>
        <w:t xml:space="preserve">ây dựng và thực hiện nghiêm túc mô hình </w:t>
      </w:r>
      <w:r w:rsidR="00EA4CC6" w:rsidRPr="00993B17">
        <w:rPr>
          <w:rFonts w:cs="Times New Roman"/>
          <w:sz w:val="28"/>
          <w:szCs w:val="28"/>
        </w:rPr>
        <w:t>“D</w:t>
      </w:r>
      <w:r w:rsidRPr="00993B17">
        <w:rPr>
          <w:rFonts w:cs="Times New Roman"/>
          <w:sz w:val="28"/>
          <w:szCs w:val="28"/>
          <w:lang w:val="vi-VN"/>
        </w:rPr>
        <w:t>ân vận khéo</w:t>
      </w:r>
      <w:r w:rsidR="00EA4CC6" w:rsidRPr="00993B17">
        <w:rPr>
          <w:rFonts w:cs="Times New Roman"/>
          <w:sz w:val="28"/>
          <w:szCs w:val="28"/>
        </w:rPr>
        <w:t>”; p</w:t>
      </w:r>
      <w:r w:rsidRPr="00993B17">
        <w:rPr>
          <w:rFonts w:cs="Times New Roman"/>
          <w:sz w:val="28"/>
          <w:szCs w:val="28"/>
          <w:lang w:val="vi-VN"/>
        </w:rPr>
        <w:t xml:space="preserve">hát huy vai trò và hiệu quả Ban Chỉ đạo thực hiện Quy chế dân chủ ở cơ sở, Ban Chỉ đạo Cuộc vận động </w:t>
      </w:r>
      <w:r w:rsidR="00EA4CC6" w:rsidRPr="00993B17">
        <w:rPr>
          <w:rFonts w:cs="Times New Roman"/>
          <w:sz w:val="28"/>
          <w:szCs w:val="28"/>
          <w:lang w:val="vi-VN"/>
        </w:rPr>
        <w:t>“</w:t>
      </w:r>
      <w:r w:rsidRPr="00993B17">
        <w:rPr>
          <w:rFonts w:cs="Times New Roman"/>
          <w:sz w:val="28"/>
          <w:szCs w:val="28"/>
          <w:lang w:val="vi-VN"/>
        </w:rPr>
        <w:t>Người Việt Nam ưu tiên dùng hàng Việt Nam</w:t>
      </w:r>
      <w:r w:rsidR="00EA4CC6" w:rsidRPr="00993B17">
        <w:rPr>
          <w:rFonts w:cs="Times New Roman"/>
          <w:sz w:val="28"/>
          <w:szCs w:val="28"/>
          <w:lang w:val="vi-VN"/>
        </w:rPr>
        <w:t>”</w:t>
      </w:r>
      <w:r w:rsidRPr="00993B17">
        <w:rPr>
          <w:rFonts w:cs="Times New Roman"/>
          <w:sz w:val="28"/>
          <w:szCs w:val="28"/>
          <w:lang w:val="vi-VN"/>
        </w:rPr>
        <w:t>.</w:t>
      </w:r>
    </w:p>
    <w:p w14:paraId="54E3032E" w14:textId="461A1C40" w:rsidR="0000244D" w:rsidRPr="00993B17" w:rsidRDefault="0000244D" w:rsidP="004A5D8C">
      <w:pPr>
        <w:spacing w:line="360" w:lineRule="auto"/>
        <w:rPr>
          <w:rFonts w:cs="Times New Roman"/>
          <w:sz w:val="28"/>
          <w:szCs w:val="28"/>
        </w:rPr>
      </w:pPr>
      <w:r w:rsidRPr="00993B17">
        <w:rPr>
          <w:rFonts w:cs="Times New Roman"/>
          <w:sz w:val="28"/>
          <w:szCs w:val="28"/>
        </w:rPr>
        <w:t>Tiếp tục triển khai có hiệu quả Nghị quyết số 108-NQ/ĐU, ngày 31/12/2021 của Đảng ủy Tổng công ty về tiếp tục đẩy mạnh chiến lược phát triển nguồn nh</w:t>
      </w:r>
      <w:r w:rsidR="001F1A13">
        <w:rPr>
          <w:rFonts w:cs="Times New Roman"/>
          <w:sz w:val="28"/>
          <w:szCs w:val="28"/>
        </w:rPr>
        <w:t>â</w:t>
      </w:r>
      <w:r w:rsidRPr="00993B17">
        <w:rPr>
          <w:rFonts w:cs="Times New Roman"/>
          <w:sz w:val="28"/>
          <w:szCs w:val="28"/>
        </w:rPr>
        <w:t xml:space="preserve">n lực trong Tổng </w:t>
      </w:r>
      <w:r w:rsidR="001F1A13">
        <w:rPr>
          <w:rFonts w:cs="Times New Roman"/>
          <w:sz w:val="28"/>
          <w:szCs w:val="28"/>
        </w:rPr>
        <w:t>c</w:t>
      </w:r>
      <w:r w:rsidRPr="00993B17">
        <w:rPr>
          <w:rFonts w:cs="Times New Roman"/>
          <w:sz w:val="28"/>
          <w:szCs w:val="28"/>
        </w:rPr>
        <w:t>ông ty giai đoạn 2022 - 2025, tầm nhìn đến năm 20</w:t>
      </w:r>
      <w:r w:rsidR="001F1A13">
        <w:rPr>
          <w:rFonts w:cs="Times New Roman"/>
          <w:sz w:val="28"/>
          <w:szCs w:val="28"/>
        </w:rPr>
        <w:t xml:space="preserve">30 </w:t>
      </w:r>
      <w:r w:rsidRPr="00993B17">
        <w:rPr>
          <w:rFonts w:cs="Times New Roman"/>
          <w:sz w:val="28"/>
          <w:szCs w:val="28"/>
        </w:rPr>
        <w:t>đảm bảo mục tiêu: Phát triển nguồn nhân lực có số lượng, cơ cấu hợp lý, chất lượng phù hợp với nhu cầu sử dụng của Tổng công ty trong bối cảnh tăng cường đầu tư, ứng dụng cơ giới hoá đồng bộ và tự động hoá vào quá trình sản xuất, quản lý nhằm tăng năng suất lao động, nâng cao hiệu quả SXKD; phát triển đồng đều 3 đối tượng lao động chính của Tổng công ty là: (i) cán bộ quản lý các cấp; (ii) chuyên gia về kỹ thuật, công nghệ, quản lý; (iii) công nhân kỹ thuật các ngành nghề chính. Tiếp tục thực hiện tái cơ cấu lao động đảm bảo lao động định biên theo quy định của Tập đoàn, đồng thời tăng tiền lương cho người lao động từ 5% đến 7%/năm, phù hợp với tốc độ tăng năng suất lao động và tái cơ cấu lực lượng lao động. Thực hiện phương châm “Doanh nghiệp ít người, thu nhập cao” và “Tiền lương bình quân của người lao động tăng nhưng chi phí tiền lương của doanh nghiệp giảm”.</w:t>
      </w:r>
    </w:p>
    <w:p w14:paraId="23FDD7CD" w14:textId="77777777" w:rsidR="00AF6ADB" w:rsidRPr="00993B17" w:rsidRDefault="0000244D" w:rsidP="004A5D8C">
      <w:pPr>
        <w:spacing w:line="360" w:lineRule="auto"/>
        <w:rPr>
          <w:rFonts w:cs="Times New Roman"/>
          <w:sz w:val="28"/>
          <w:szCs w:val="28"/>
        </w:rPr>
      </w:pPr>
      <w:r w:rsidRPr="00993B17">
        <w:rPr>
          <w:rFonts w:cs="Times New Roman"/>
          <w:sz w:val="28"/>
          <w:szCs w:val="28"/>
          <w:lang w:val="nl-NL"/>
        </w:rPr>
        <w:t xml:space="preserve">Chủ động nắm bắt tư tưởng, dư luận trong cán bộ, đảng viên, người lao động, góp phần ổn định, tạo sức mạnh đoàn kết trong nội bộ Tổng công ty. </w:t>
      </w:r>
      <w:r w:rsidR="00AF6ADB" w:rsidRPr="00993B17">
        <w:rPr>
          <w:rFonts w:cs="Times New Roman"/>
          <w:sz w:val="28"/>
          <w:szCs w:val="28"/>
        </w:rPr>
        <w:t xml:space="preserve">Quan tâm và tiếp tục chăm lo thực hiện tốt công tác an sinh xã hội đối với người lao động có hoàn cảnh khó khăn trong nội bộ Tổng công ty; duy trì công tác hỗ trợ an sinh xã hội tại các địa phương nơi các đơn vị thành viên của Tổng công ty đứng chân. Duy trì các phong trào thi đua gắn với hiệu quả SXKD, đảm bảo an toàn trong sản xuất, chăm lo đời sống vật chất, tinh thần của người lao động bám sát theo chỉ đạo tại Nghị quyết số 76-NQ/ĐU, </w:t>
      </w:r>
      <w:r w:rsidR="00AF6ADB" w:rsidRPr="00993B17">
        <w:rPr>
          <w:rFonts w:cs="Times New Roman"/>
          <w:sz w:val="28"/>
          <w:szCs w:val="28"/>
          <w:lang w:val="vi-VN"/>
        </w:rPr>
        <w:t>ngày 09/01/2023</w:t>
      </w:r>
      <w:r w:rsidR="00AF6ADB" w:rsidRPr="00993B17">
        <w:rPr>
          <w:rFonts w:cs="Times New Roman"/>
          <w:sz w:val="28"/>
          <w:szCs w:val="28"/>
        </w:rPr>
        <w:t xml:space="preserve"> của</w:t>
      </w:r>
      <w:r w:rsidR="00AF6ADB" w:rsidRPr="00993B17">
        <w:rPr>
          <w:rFonts w:cs="Times New Roman"/>
          <w:sz w:val="28"/>
          <w:szCs w:val="28"/>
          <w:lang w:val="vi-VN"/>
        </w:rPr>
        <w:t xml:space="preserve"> </w:t>
      </w:r>
      <w:r w:rsidR="00AF6ADB" w:rsidRPr="00993B17">
        <w:rPr>
          <w:rFonts w:cs="Times New Roman"/>
          <w:sz w:val="28"/>
          <w:szCs w:val="28"/>
          <w:lang w:val="nl-NL"/>
        </w:rPr>
        <w:t xml:space="preserve">Đảng ủy TKV </w:t>
      </w:r>
      <w:r w:rsidR="00AF6ADB" w:rsidRPr="00993B17">
        <w:rPr>
          <w:rFonts w:cs="Times New Roman"/>
          <w:color w:val="050505"/>
          <w:sz w:val="28"/>
          <w:szCs w:val="28"/>
          <w:shd w:val="clear" w:color="auto" w:fill="FFFFFF"/>
        </w:rPr>
        <w:t xml:space="preserve">về tăng cường lãnh đạo, chỉ đạo công tác bảo tồn và phát huy giá trị văn hóa truyền thống trong Tập đoàn giai đoạn đến năm 2030 </w:t>
      </w:r>
      <w:r w:rsidR="00AF6ADB" w:rsidRPr="00993B17">
        <w:rPr>
          <w:rFonts w:cs="Times New Roman"/>
          <w:sz w:val="28"/>
          <w:szCs w:val="28"/>
        </w:rPr>
        <w:t>và mục tiêu đề ra tại Nghị quyết số 211-NQ/ĐU, ngày 18/01/2023 của Đảng ủy Tổng công ty về bảo tồn và phát huy giá trị văn hóa truyền thống của TKV trong Tổng công ty giai đoạn đến năm 2030.</w:t>
      </w:r>
    </w:p>
    <w:p w14:paraId="5C4C9003" w14:textId="77777777" w:rsidR="009E55CD" w:rsidRPr="00993B17" w:rsidRDefault="00A235C3" w:rsidP="00CD7459">
      <w:pPr>
        <w:pStyle w:val="Heading1"/>
        <w:rPr>
          <w:rStyle w:val="Heading1Char"/>
          <w:b/>
          <w:i/>
        </w:rPr>
      </w:pPr>
      <w:r w:rsidRPr="00993B17">
        <w:rPr>
          <w:rStyle w:val="Heading1Char"/>
          <w:b/>
          <w:i/>
        </w:rPr>
        <w:lastRenderedPageBreak/>
        <w:t xml:space="preserve">Thứ </w:t>
      </w:r>
      <w:r w:rsidR="00AF6ADB" w:rsidRPr="00993B17">
        <w:rPr>
          <w:rStyle w:val="Heading1Char"/>
          <w:b/>
          <w:i/>
        </w:rPr>
        <w:t>tư</w:t>
      </w:r>
      <w:r w:rsidRPr="00993B17">
        <w:rPr>
          <w:rStyle w:val="Heading1Char"/>
          <w:b/>
          <w:i/>
        </w:rPr>
        <w:t>, t</w:t>
      </w:r>
      <w:r w:rsidR="009E55CD" w:rsidRPr="00993B17">
        <w:rPr>
          <w:rStyle w:val="Heading1Char"/>
          <w:b/>
          <w:i/>
        </w:rPr>
        <w:t>iếp tục thực hiện chặt chẽ công tác tổ chức, cán bộ, đảng viên</w:t>
      </w:r>
    </w:p>
    <w:p w14:paraId="003DBA4E" w14:textId="77777777" w:rsidR="00EA4CC6" w:rsidRPr="00993B17" w:rsidRDefault="00EA4CC6" w:rsidP="004A5D8C">
      <w:pPr>
        <w:spacing w:line="360" w:lineRule="auto"/>
        <w:rPr>
          <w:rFonts w:cs="Times New Roman"/>
          <w:sz w:val="28"/>
          <w:szCs w:val="28"/>
          <w:lang w:val="vi-VN"/>
        </w:rPr>
      </w:pPr>
      <w:r w:rsidRPr="00993B17">
        <w:rPr>
          <w:rFonts w:cs="Times New Roman"/>
          <w:sz w:val="28"/>
          <w:szCs w:val="28"/>
        </w:rPr>
        <w:t>Luôn đ</w:t>
      </w:r>
      <w:r w:rsidR="009E55CD" w:rsidRPr="00993B17">
        <w:rPr>
          <w:rFonts w:cs="Times New Roman"/>
          <w:sz w:val="28"/>
          <w:szCs w:val="28"/>
          <w:lang w:val="vi-VN"/>
        </w:rPr>
        <w:t xml:space="preserve">ảm bảo tăng cường vai trò lãnh đạo của Đảng uỷ Tổng công ty và đảng ủy các cơ sở </w:t>
      </w:r>
      <w:r w:rsidRPr="00993B17">
        <w:rPr>
          <w:rFonts w:cs="Times New Roman"/>
          <w:sz w:val="28"/>
          <w:szCs w:val="28"/>
          <w:lang w:val="vi-VN"/>
        </w:rPr>
        <w:t xml:space="preserve">trong công tác tổ chức, cán bộ; </w:t>
      </w:r>
      <w:r w:rsidRPr="00993B17">
        <w:rPr>
          <w:rFonts w:cs="Times New Roman"/>
          <w:sz w:val="28"/>
          <w:szCs w:val="28"/>
        </w:rPr>
        <w:t>t</w:t>
      </w:r>
      <w:r w:rsidR="009E55CD" w:rsidRPr="00993B17">
        <w:rPr>
          <w:rFonts w:cs="Times New Roman"/>
          <w:sz w:val="28"/>
          <w:szCs w:val="28"/>
          <w:lang w:val="vi-VN"/>
        </w:rPr>
        <w:t>ăng cường quản lý cán bộ, đảng viên gắn với thực hiện tốt quy định về những điều đảng viên không được làm. Phối hợp với cấp uỷ địa phương thực hiện tốt</w:t>
      </w:r>
      <w:r w:rsidRPr="00993B17">
        <w:rPr>
          <w:rFonts w:cs="Times New Roman"/>
          <w:sz w:val="28"/>
          <w:szCs w:val="28"/>
          <w:lang w:val="vi-VN"/>
        </w:rPr>
        <w:t xml:space="preserve"> Quy định 213 của Bộ Chính trị.</w:t>
      </w:r>
    </w:p>
    <w:p w14:paraId="5B20F570" w14:textId="77777777" w:rsidR="0000244D" w:rsidRPr="00993B17" w:rsidRDefault="0000244D" w:rsidP="004A5D8C">
      <w:pPr>
        <w:spacing w:line="360" w:lineRule="auto"/>
        <w:rPr>
          <w:rFonts w:cs="Times New Roman"/>
          <w:sz w:val="28"/>
          <w:szCs w:val="28"/>
          <w:lang w:val="nl-NL"/>
        </w:rPr>
      </w:pPr>
      <w:r w:rsidRPr="00993B17">
        <w:rPr>
          <w:rFonts w:cs="Times New Roman"/>
          <w:sz w:val="28"/>
          <w:szCs w:val="28"/>
          <w:lang w:val="nl-NL"/>
        </w:rPr>
        <w:t xml:space="preserve">Quan tâm, coi trọng đặc biệt đến công tác xây dựng, chỉnh đốn Đảng và hệ thống chính trị trong sạch, vững mạnh; </w:t>
      </w:r>
      <w:r w:rsidRPr="00993B17">
        <w:rPr>
          <w:rFonts w:cs="Times New Roman"/>
          <w:sz w:val="28"/>
          <w:szCs w:val="28"/>
          <w:lang w:val="af-ZA"/>
        </w:rPr>
        <w:t xml:space="preserve">đổi mới phương thức lãnh đạo, lề lối làm việc của cấp ủy, tổ chức đảng theo hướng nâng cao hiệu quả lãnh đạo, chỉ đạo, điều hành, trên cơ sở thực hiện đúng nguyên tắc tập trung dân chủ, tập thể lãnh đạo, cá nhân phụ trách, đề cao vai trò, trách nhiệm của người đứng đầu </w:t>
      </w:r>
      <w:r w:rsidRPr="00993B17">
        <w:rPr>
          <w:rFonts w:cs="Times New Roman"/>
          <w:sz w:val="28"/>
          <w:szCs w:val="28"/>
          <w:lang w:val="nl-NL"/>
        </w:rPr>
        <w:t>để tạo được sự đoàn kết, đồng thuận của tập thể cán bộ, đảng viên, người lao động trong thực hiện nhiệm vụ chính trị của Đảng bộ Tổng công ty.</w:t>
      </w:r>
    </w:p>
    <w:p w14:paraId="1A749EE3" w14:textId="77777777" w:rsidR="00C07825" w:rsidRDefault="00EA4CC6" w:rsidP="001277A5">
      <w:pPr>
        <w:spacing w:line="360" w:lineRule="auto"/>
        <w:rPr>
          <w:rFonts w:cs="Times New Roman"/>
          <w:sz w:val="28"/>
          <w:szCs w:val="28"/>
          <w:lang w:val="vi-VN"/>
        </w:rPr>
      </w:pPr>
      <w:r w:rsidRPr="00993B17">
        <w:rPr>
          <w:rFonts w:cs="Times New Roman"/>
          <w:sz w:val="28"/>
          <w:szCs w:val="28"/>
        </w:rPr>
        <w:t>Chú trọng xây dựng và củng cố tổ chức Đảng trong doanh nghiệp để đảm bảo sự lãnh đạo toàn diện của Đảng. Xây dựng tổ chức Đảng vững mạnh về chính trị, tư tưởng và tổ chức kết hợp làm tốt công tác kết nạp đảng viên mới, chú trọng phát triển đảng viên trẻ, có năng lực, phẩm chất tốt để tạo nguồn lực kế cận cho Đảng; x</w:t>
      </w:r>
      <w:r w:rsidR="009E55CD" w:rsidRPr="00993B17">
        <w:rPr>
          <w:rFonts w:cs="Times New Roman"/>
          <w:sz w:val="28"/>
          <w:szCs w:val="28"/>
          <w:lang w:val="vi-VN"/>
        </w:rPr>
        <w:t>ây dựng, thực hiện nghiêm kế hoạch p</w:t>
      </w:r>
      <w:r w:rsidRPr="00993B17">
        <w:rPr>
          <w:rFonts w:cs="Times New Roman"/>
          <w:sz w:val="28"/>
          <w:szCs w:val="28"/>
          <w:lang w:val="vi-VN"/>
        </w:rPr>
        <w:t xml:space="preserve">hát triển Đảng, đồng thời </w:t>
      </w:r>
      <w:r w:rsidRPr="00993B17">
        <w:rPr>
          <w:rFonts w:cs="Times New Roman"/>
          <w:sz w:val="28"/>
          <w:szCs w:val="28"/>
        </w:rPr>
        <w:t>t</w:t>
      </w:r>
      <w:r w:rsidR="009E55CD" w:rsidRPr="00993B17">
        <w:rPr>
          <w:rFonts w:cs="Times New Roman"/>
          <w:sz w:val="28"/>
          <w:szCs w:val="28"/>
          <w:lang w:val="vi-VN"/>
        </w:rPr>
        <w:t xml:space="preserve">riển khai nghiêm túc công tác rà soát, quy hoạch cấp ủy các cấp nhiệm kỳ 2020 - 2025 và nhiệm kỳ 2025 - 2030 gắn với quy hoạch cán bộ lãnh đạo quản lý các cấp để phục </w:t>
      </w:r>
      <w:r w:rsidRPr="00993B17">
        <w:rPr>
          <w:rFonts w:cs="Times New Roman"/>
          <w:sz w:val="28"/>
          <w:szCs w:val="28"/>
          <w:lang w:val="vi-VN"/>
        </w:rPr>
        <w:t xml:space="preserve">vụ cho công tác nhân sự đại hội; </w:t>
      </w:r>
      <w:r w:rsidRPr="00993B17">
        <w:rPr>
          <w:rFonts w:cs="Times New Roman"/>
          <w:sz w:val="28"/>
          <w:szCs w:val="28"/>
        </w:rPr>
        <w:t>xây d</w:t>
      </w:r>
      <w:r w:rsidR="009E55CD" w:rsidRPr="00993B17">
        <w:rPr>
          <w:rFonts w:cs="Times New Roman"/>
          <w:sz w:val="28"/>
          <w:szCs w:val="28"/>
          <w:lang w:val="vi-VN"/>
        </w:rPr>
        <w:t>ựng kế hoạch triển khai đại hội các chi bộ nhiệm kỳ 2025 - 2027, đại hội đảng bộ các cấp trong Tổng công ty nhiệm kỳ 2025 - 2030 theo Chỉ thị của Trung ương, hướng dẫn của cấp ủy cấ</w:t>
      </w:r>
      <w:r w:rsidRPr="00993B17">
        <w:rPr>
          <w:rFonts w:cs="Times New Roman"/>
          <w:sz w:val="28"/>
          <w:szCs w:val="28"/>
          <w:lang w:val="vi-VN"/>
        </w:rPr>
        <w:t xml:space="preserve">p trên; tiếp tục đổi mới nội dung, phương thức hoạt động, giữ vững nề nếp sinh hoạt cấp ủy các cấp và các chi bộ; </w:t>
      </w:r>
      <w:r w:rsidRPr="00993B17">
        <w:rPr>
          <w:rFonts w:cs="Times New Roman"/>
          <w:sz w:val="28"/>
          <w:szCs w:val="28"/>
        </w:rPr>
        <w:t>x</w:t>
      </w:r>
      <w:r w:rsidRPr="00993B17">
        <w:rPr>
          <w:rFonts w:cs="Times New Roman"/>
          <w:sz w:val="28"/>
          <w:szCs w:val="28"/>
          <w:lang w:val="vi-VN"/>
        </w:rPr>
        <w:t>ây dựng, triển khai các quy chế, quy định làm việc của các Ban Xây dựng Đảng</w:t>
      </w:r>
      <w:r w:rsidR="004A5D8C" w:rsidRPr="00993B17">
        <w:rPr>
          <w:rFonts w:cs="Times New Roman"/>
          <w:sz w:val="28"/>
          <w:szCs w:val="28"/>
          <w:lang w:val="vi-VN"/>
        </w:rPr>
        <w:t>.</w:t>
      </w:r>
    </w:p>
    <w:p w14:paraId="07001A1F" w14:textId="77777777" w:rsidR="0027380B" w:rsidRDefault="0027380B" w:rsidP="001277A5">
      <w:pPr>
        <w:spacing w:line="360" w:lineRule="auto"/>
        <w:rPr>
          <w:rFonts w:cs="Times New Roman"/>
          <w:sz w:val="28"/>
          <w:szCs w:val="28"/>
          <w:lang w:val="vi-VN"/>
        </w:rPr>
      </w:pPr>
    </w:p>
    <w:p w14:paraId="29F6DED2" w14:textId="77777777" w:rsidR="0027380B" w:rsidRDefault="0027380B" w:rsidP="001277A5">
      <w:pPr>
        <w:spacing w:line="360" w:lineRule="auto"/>
        <w:rPr>
          <w:rFonts w:cs="Times New Roman"/>
          <w:sz w:val="28"/>
          <w:szCs w:val="28"/>
          <w:lang w:val="vi-VN"/>
        </w:rPr>
      </w:pPr>
    </w:p>
    <w:p w14:paraId="7ECEE3AB" w14:textId="77777777" w:rsidR="0027380B" w:rsidRDefault="0027380B" w:rsidP="001277A5">
      <w:pPr>
        <w:spacing w:line="360" w:lineRule="auto"/>
        <w:rPr>
          <w:rFonts w:cs="Times New Roman"/>
          <w:sz w:val="28"/>
          <w:szCs w:val="28"/>
        </w:rPr>
      </w:pPr>
    </w:p>
    <w:p w14:paraId="7C09AE72" w14:textId="77777777" w:rsidR="001F1A13" w:rsidRDefault="001F1A13" w:rsidP="001277A5">
      <w:pPr>
        <w:spacing w:line="360" w:lineRule="auto"/>
        <w:rPr>
          <w:rFonts w:cs="Times New Roman"/>
          <w:sz w:val="28"/>
          <w:szCs w:val="28"/>
        </w:rPr>
      </w:pPr>
    </w:p>
    <w:p w14:paraId="483CB2C4" w14:textId="77777777" w:rsidR="001F1A13" w:rsidRDefault="001F1A13" w:rsidP="001277A5">
      <w:pPr>
        <w:spacing w:line="360" w:lineRule="auto"/>
        <w:rPr>
          <w:rFonts w:cs="Times New Roman"/>
          <w:sz w:val="28"/>
          <w:szCs w:val="28"/>
        </w:rPr>
      </w:pPr>
    </w:p>
    <w:p w14:paraId="114C216C" w14:textId="77777777" w:rsidR="001F1A13" w:rsidRPr="001F1A13" w:rsidRDefault="001F1A13" w:rsidP="001277A5">
      <w:pPr>
        <w:spacing w:line="360" w:lineRule="auto"/>
        <w:rPr>
          <w:rFonts w:cs="Times New Roman"/>
          <w:sz w:val="28"/>
          <w:szCs w:val="28"/>
        </w:rPr>
      </w:pPr>
    </w:p>
    <w:p w14:paraId="62011EF7" w14:textId="77777777" w:rsidR="0027380B" w:rsidRDefault="0027380B" w:rsidP="001277A5">
      <w:pPr>
        <w:spacing w:line="360" w:lineRule="auto"/>
        <w:rPr>
          <w:rFonts w:cs="Times New Roman"/>
          <w:sz w:val="28"/>
          <w:szCs w:val="28"/>
          <w:lang w:val="vi-VN"/>
        </w:rPr>
      </w:pPr>
    </w:p>
    <w:p w14:paraId="600DCFB5" w14:textId="77777777" w:rsidR="00B126C9" w:rsidRPr="00B1357E" w:rsidRDefault="00B126C9" w:rsidP="00205AC7">
      <w:pPr>
        <w:spacing w:line="240" w:lineRule="auto"/>
        <w:ind w:firstLine="0"/>
        <w:jc w:val="center"/>
        <w:rPr>
          <w:rFonts w:cs="Times New Roman"/>
          <w:b/>
          <w:sz w:val="28"/>
          <w:szCs w:val="28"/>
          <w:shd w:val="clear" w:color="auto" w:fill="FFFFFF"/>
        </w:rPr>
      </w:pPr>
      <w:r w:rsidRPr="00B1357E">
        <w:rPr>
          <w:rFonts w:cs="Times New Roman"/>
          <w:b/>
          <w:sz w:val="28"/>
          <w:szCs w:val="28"/>
          <w:shd w:val="clear" w:color="auto" w:fill="FFFFFF"/>
        </w:rPr>
        <w:lastRenderedPageBreak/>
        <w:t>TÀI LIỆU THAM KHẢ</w:t>
      </w:r>
      <w:r w:rsidR="0027380B">
        <w:rPr>
          <w:rFonts w:cs="Times New Roman"/>
          <w:b/>
          <w:sz w:val="28"/>
          <w:szCs w:val="28"/>
          <w:shd w:val="clear" w:color="auto" w:fill="FFFFFF"/>
        </w:rPr>
        <w:t>O</w:t>
      </w:r>
    </w:p>
    <w:p w14:paraId="0CE634C3" w14:textId="77777777" w:rsidR="00B126C9" w:rsidRPr="00B1357E" w:rsidRDefault="00B126C9" w:rsidP="00B126C9">
      <w:pPr>
        <w:spacing w:line="240" w:lineRule="auto"/>
        <w:rPr>
          <w:rFonts w:cs="Times New Roman"/>
          <w:b/>
          <w:sz w:val="28"/>
          <w:szCs w:val="28"/>
          <w:shd w:val="clear" w:color="auto" w:fill="FFFFFF"/>
        </w:rPr>
      </w:pPr>
    </w:p>
    <w:p w14:paraId="7682E6CB" w14:textId="77777777" w:rsidR="00B126C9" w:rsidRPr="00B1357E" w:rsidRDefault="00B126C9" w:rsidP="00B126C9">
      <w:pPr>
        <w:pStyle w:val="FootnoteText"/>
        <w:numPr>
          <w:ilvl w:val="0"/>
          <w:numId w:val="11"/>
        </w:numPr>
        <w:spacing w:line="360" w:lineRule="auto"/>
        <w:ind w:left="0" w:firstLine="426"/>
        <w:rPr>
          <w:rFonts w:cs="Times New Roman"/>
          <w:sz w:val="28"/>
          <w:szCs w:val="28"/>
        </w:rPr>
      </w:pPr>
      <w:r w:rsidRPr="00B1357E">
        <w:rPr>
          <w:rFonts w:cs="Times New Roman"/>
          <w:spacing w:val="-6"/>
          <w:sz w:val="28"/>
          <w:szCs w:val="28"/>
          <w:shd w:val="clear" w:color="auto" w:fill="FFFFFF"/>
        </w:rPr>
        <w:t>Đảng Cộng sản Việt Nam (2016), </w:t>
      </w:r>
      <w:r w:rsidRPr="00B1357E">
        <w:rPr>
          <w:rStyle w:val="Emphasis"/>
          <w:rFonts w:cs="Times New Roman"/>
          <w:spacing w:val="-6"/>
          <w:sz w:val="28"/>
          <w:szCs w:val="28"/>
          <w:shd w:val="clear" w:color="auto" w:fill="FFFFFF"/>
        </w:rPr>
        <w:t>Văn kiện Đại hội đại biểu toàn quốc lần thứ XII, </w:t>
      </w:r>
      <w:r w:rsidRPr="00B1357E">
        <w:rPr>
          <w:rFonts w:cs="Times New Roman"/>
          <w:spacing w:val="-6"/>
          <w:sz w:val="28"/>
          <w:szCs w:val="28"/>
          <w:shd w:val="clear" w:color="auto" w:fill="FFFFFF"/>
        </w:rPr>
        <w:t>Nxb. Chính trị quốc gia, Hà Nội.</w:t>
      </w:r>
    </w:p>
    <w:p w14:paraId="16DCDE4D" w14:textId="77777777" w:rsidR="00B126C9" w:rsidRPr="00B1357E" w:rsidRDefault="00B126C9" w:rsidP="00B126C9">
      <w:pPr>
        <w:pStyle w:val="FootnoteText"/>
        <w:numPr>
          <w:ilvl w:val="0"/>
          <w:numId w:val="11"/>
        </w:numPr>
        <w:spacing w:line="360" w:lineRule="auto"/>
        <w:ind w:left="0" w:firstLine="426"/>
        <w:rPr>
          <w:rFonts w:cs="Times New Roman"/>
          <w:sz w:val="28"/>
          <w:szCs w:val="28"/>
        </w:rPr>
      </w:pPr>
      <w:r w:rsidRPr="00B1357E">
        <w:rPr>
          <w:rFonts w:cs="Times New Roman"/>
          <w:sz w:val="28"/>
          <w:szCs w:val="28"/>
        </w:rPr>
        <w:t xml:space="preserve">Đảng Cộng sản Việt Nam (2021), </w:t>
      </w:r>
      <w:r w:rsidRPr="00B1357E">
        <w:rPr>
          <w:rStyle w:val="Emphasis"/>
          <w:rFonts w:cs="Times New Roman"/>
          <w:sz w:val="28"/>
          <w:szCs w:val="28"/>
          <w:shd w:val="clear" w:color="auto" w:fill="FFFFFF"/>
        </w:rPr>
        <w:t>Văn kiện Đại hội đại biểu toàn quốc lần thứ XIII,</w:t>
      </w:r>
      <w:r w:rsidRPr="00B1357E">
        <w:rPr>
          <w:rFonts w:cs="Times New Roman"/>
          <w:sz w:val="28"/>
          <w:szCs w:val="28"/>
          <w:shd w:val="clear" w:color="auto" w:fill="FFFFFF"/>
        </w:rPr>
        <w:t> Nxb. Chính trị quốc gia Sự thật, Hà Nội.</w:t>
      </w:r>
    </w:p>
    <w:p w14:paraId="324900D2" w14:textId="77777777" w:rsidR="00B126C9" w:rsidRPr="00B1357E" w:rsidRDefault="00B126C9" w:rsidP="00B126C9">
      <w:pPr>
        <w:pStyle w:val="FootnoteText"/>
        <w:numPr>
          <w:ilvl w:val="0"/>
          <w:numId w:val="11"/>
        </w:numPr>
        <w:spacing w:line="360" w:lineRule="auto"/>
        <w:ind w:left="0" w:firstLine="426"/>
        <w:rPr>
          <w:rFonts w:cs="Times New Roman"/>
          <w:sz w:val="28"/>
          <w:szCs w:val="28"/>
          <w:shd w:val="clear" w:color="auto" w:fill="FFFFFF"/>
        </w:rPr>
      </w:pPr>
      <w:r w:rsidRPr="00B1357E">
        <w:rPr>
          <w:rFonts w:cs="Times New Roman"/>
          <w:sz w:val="28"/>
          <w:szCs w:val="28"/>
          <w:shd w:val="clear" w:color="auto" w:fill="FFFFFF"/>
        </w:rPr>
        <w:t>Vũ Văn Hiền (2021, Chủ biên), </w:t>
      </w:r>
      <w:r w:rsidRPr="00B1357E">
        <w:rPr>
          <w:rStyle w:val="Emphasis"/>
          <w:rFonts w:cs="Times New Roman"/>
          <w:sz w:val="28"/>
          <w:szCs w:val="28"/>
          <w:shd w:val="clear" w:color="auto" w:fill="FFFFFF"/>
        </w:rPr>
        <w:t>Một số luận cứ phản bác các quan điểm sai trái, thù địch, chống phá Đại hội XIII của Đảng</w:t>
      </w:r>
      <w:r w:rsidRPr="00B1357E">
        <w:rPr>
          <w:rFonts w:cs="Times New Roman"/>
          <w:sz w:val="28"/>
          <w:szCs w:val="28"/>
          <w:shd w:val="clear" w:color="auto" w:fill="FFFFFF"/>
        </w:rPr>
        <w:t xml:space="preserve">, Nxb Chính trị quốc gia Sự thật, t. 1, Hà Nội. </w:t>
      </w:r>
    </w:p>
    <w:p w14:paraId="35B151C1" w14:textId="77777777" w:rsidR="00B126C9" w:rsidRPr="00B1357E" w:rsidRDefault="00B126C9" w:rsidP="00B126C9">
      <w:pPr>
        <w:pStyle w:val="FootnoteText"/>
        <w:numPr>
          <w:ilvl w:val="0"/>
          <w:numId w:val="11"/>
        </w:numPr>
        <w:spacing w:line="360" w:lineRule="auto"/>
        <w:ind w:left="0" w:firstLine="426"/>
        <w:rPr>
          <w:rFonts w:cs="Times New Roman"/>
          <w:sz w:val="28"/>
          <w:szCs w:val="28"/>
          <w:shd w:val="clear" w:color="auto" w:fill="FFFFFF"/>
        </w:rPr>
      </w:pPr>
      <w:r w:rsidRPr="00B1357E">
        <w:rPr>
          <w:rFonts w:cs="Times New Roman"/>
          <w:sz w:val="28"/>
          <w:szCs w:val="28"/>
          <w:shd w:val="clear" w:color="auto" w:fill="FFFFFF"/>
        </w:rPr>
        <w:t>Nguyễn Phú Trọng (2022), </w:t>
      </w:r>
      <w:r w:rsidRPr="00B1357E">
        <w:rPr>
          <w:rStyle w:val="Emphasis"/>
          <w:rFonts w:cs="Times New Roman"/>
          <w:sz w:val="28"/>
          <w:szCs w:val="28"/>
          <w:shd w:val="clear" w:color="auto" w:fill="FFFFFF"/>
        </w:rPr>
        <w:t>Một số vấn đề lý luận và thực tiễn về chủ nghĩa xã hội và con đường đi lên chủ nghĩa xã hội ở Việt Nam,</w:t>
      </w:r>
      <w:r w:rsidRPr="00B1357E">
        <w:rPr>
          <w:rFonts w:cs="Times New Roman"/>
          <w:sz w:val="28"/>
          <w:szCs w:val="28"/>
          <w:shd w:val="clear" w:color="auto" w:fill="FFFFFF"/>
        </w:rPr>
        <w:t> Nxb. Chính trị quốc gia Sự thật, Hà Nội.</w:t>
      </w:r>
    </w:p>
    <w:p w14:paraId="6E9A2E4E" w14:textId="77777777" w:rsidR="00B126C9" w:rsidRPr="00AE6C86" w:rsidRDefault="00B126C9" w:rsidP="00B126C9">
      <w:pPr>
        <w:pStyle w:val="FootnoteText"/>
        <w:numPr>
          <w:ilvl w:val="0"/>
          <w:numId w:val="11"/>
        </w:numPr>
        <w:spacing w:line="360" w:lineRule="auto"/>
        <w:ind w:left="0" w:firstLine="426"/>
        <w:rPr>
          <w:rFonts w:eastAsia="Calibri"/>
          <w:bCs/>
          <w:sz w:val="32"/>
          <w:szCs w:val="32"/>
        </w:rPr>
      </w:pPr>
      <w:r w:rsidRPr="00AE6C86">
        <w:rPr>
          <w:rFonts w:cs="Times New Roman"/>
          <w:sz w:val="28"/>
          <w:szCs w:val="28"/>
          <w:shd w:val="clear" w:color="auto" w:fill="FFFFFF"/>
        </w:rPr>
        <w:t>Nguyễn Phú Trọng (2023), </w:t>
      </w:r>
      <w:r w:rsidRPr="00AE6C86">
        <w:rPr>
          <w:rStyle w:val="Emphasis"/>
          <w:rFonts w:cs="Times New Roman"/>
          <w:sz w:val="28"/>
          <w:szCs w:val="28"/>
          <w:shd w:val="clear" w:color="auto" w:fill="FFFFFF"/>
        </w:rPr>
        <w:t>Kiên quyết, kiên trì đấu tranh phòng, chống tham nhũng, tiêu cực, góp phần xây dựng Đảng và Nhà nước ta ngày càng trong sạch, vững mạnh</w:t>
      </w:r>
      <w:r w:rsidRPr="00AE6C86">
        <w:rPr>
          <w:rFonts w:cs="Times New Roman"/>
          <w:sz w:val="28"/>
          <w:szCs w:val="28"/>
          <w:shd w:val="clear" w:color="auto" w:fill="FFFFFF"/>
        </w:rPr>
        <w:t>, Nxb. Chính trị quốc gia Sự thật, Hà Nội.</w:t>
      </w:r>
    </w:p>
    <w:p w14:paraId="2BEF5455" w14:textId="66FC4075" w:rsidR="00B126C9" w:rsidRDefault="00B126C9" w:rsidP="00B126C9">
      <w:pPr>
        <w:pStyle w:val="FootnoteText"/>
        <w:numPr>
          <w:ilvl w:val="0"/>
          <w:numId w:val="11"/>
        </w:numPr>
        <w:spacing w:line="360" w:lineRule="auto"/>
        <w:ind w:left="0" w:firstLine="426"/>
        <w:rPr>
          <w:sz w:val="28"/>
          <w:szCs w:val="28"/>
          <w:lang w:val="nl-NL"/>
        </w:rPr>
      </w:pPr>
      <w:r w:rsidRPr="00AE6C86">
        <w:rPr>
          <w:sz w:val="28"/>
          <w:szCs w:val="28"/>
          <w:lang w:val="nl-NL"/>
        </w:rPr>
        <w:t xml:space="preserve">Đảng uỷ Tổng </w:t>
      </w:r>
      <w:r w:rsidR="001F1A13">
        <w:rPr>
          <w:sz w:val="28"/>
          <w:szCs w:val="28"/>
          <w:lang w:val="nl-NL"/>
        </w:rPr>
        <w:t>c</w:t>
      </w:r>
      <w:r w:rsidRPr="00AE6C86">
        <w:rPr>
          <w:sz w:val="28"/>
          <w:szCs w:val="28"/>
          <w:lang w:val="nl-NL"/>
        </w:rPr>
        <w:t xml:space="preserve">ông ty </w:t>
      </w:r>
      <w:r w:rsidR="001F1A13">
        <w:rPr>
          <w:sz w:val="28"/>
          <w:szCs w:val="28"/>
          <w:lang w:val="nl-NL"/>
        </w:rPr>
        <w:t>Đ</w:t>
      </w:r>
      <w:r w:rsidRPr="00AE6C86">
        <w:rPr>
          <w:sz w:val="28"/>
          <w:szCs w:val="28"/>
          <w:lang w:val="nl-NL"/>
        </w:rPr>
        <w:t xml:space="preserve">iện lực – TKV (2023), </w:t>
      </w:r>
      <w:r w:rsidRPr="00AE6C86">
        <w:rPr>
          <w:rFonts w:eastAsia="Calibri"/>
          <w:bCs/>
          <w:i/>
          <w:sz w:val="32"/>
          <w:szCs w:val="32"/>
        </w:rPr>
        <w:t xml:space="preserve">Báo cáo số </w:t>
      </w:r>
      <w:r w:rsidRPr="00AE6C86">
        <w:rPr>
          <w:i/>
          <w:sz w:val="28"/>
          <w:szCs w:val="28"/>
          <w:lang w:val="nl-NL"/>
        </w:rPr>
        <w:t xml:space="preserve">986-BC/ĐU: </w:t>
      </w:r>
      <w:r w:rsidRPr="00AE6C86">
        <w:rPr>
          <w:rFonts w:eastAsia="Calibri"/>
          <w:bCs/>
          <w:i/>
          <w:sz w:val="28"/>
          <w:szCs w:val="28"/>
        </w:rPr>
        <w:t xml:space="preserve">Đánh giá giữa nhiệm kỳ thực hiện </w:t>
      </w:r>
      <w:r w:rsidRPr="00AE6C86">
        <w:rPr>
          <w:bCs/>
          <w:i/>
          <w:sz w:val="28"/>
          <w:szCs w:val="28"/>
        </w:rPr>
        <w:t>Nghị quyết Đại hội Đảng bộ TKV lần thứ III</w:t>
      </w:r>
      <w:r w:rsidRPr="00AE6C86">
        <w:rPr>
          <w:rFonts w:eastAsia="Calibri"/>
          <w:bCs/>
          <w:i/>
          <w:sz w:val="28"/>
          <w:szCs w:val="28"/>
        </w:rPr>
        <w:t xml:space="preserve"> và Nghị quyết Đại hội Đảng bộ Tổng công ty lần thứ I, nhiệm kỳ 2020 – 2025</w:t>
      </w:r>
      <w:r w:rsidRPr="00AE6C86">
        <w:rPr>
          <w:rFonts w:eastAsia="Calibri"/>
          <w:bCs/>
          <w:sz w:val="28"/>
          <w:szCs w:val="28"/>
        </w:rPr>
        <w:t xml:space="preserve">, Hà Nội </w:t>
      </w:r>
      <w:r w:rsidRPr="00AE6C86">
        <w:rPr>
          <w:sz w:val="28"/>
          <w:szCs w:val="28"/>
          <w:lang w:val="nl-NL"/>
        </w:rPr>
        <w:t>ngày 14 tháng 6 năm 2023.</w:t>
      </w:r>
    </w:p>
    <w:p w14:paraId="17830D3C" w14:textId="02E07EC1" w:rsidR="00B126C9" w:rsidRPr="00AE6C86" w:rsidRDefault="00B126C9" w:rsidP="00B126C9">
      <w:pPr>
        <w:pStyle w:val="FootnoteText"/>
        <w:numPr>
          <w:ilvl w:val="0"/>
          <w:numId w:val="11"/>
        </w:numPr>
        <w:spacing w:line="360" w:lineRule="auto"/>
        <w:ind w:left="0" w:firstLine="426"/>
        <w:rPr>
          <w:sz w:val="28"/>
          <w:szCs w:val="28"/>
          <w:lang w:val="nl-NL"/>
        </w:rPr>
      </w:pPr>
      <w:r w:rsidRPr="00AE6C86">
        <w:rPr>
          <w:sz w:val="28"/>
          <w:szCs w:val="28"/>
          <w:lang w:val="nl-NL"/>
        </w:rPr>
        <w:t xml:space="preserve">Đảng uỷ Tổng </w:t>
      </w:r>
      <w:r w:rsidR="00CD7459">
        <w:rPr>
          <w:sz w:val="28"/>
          <w:szCs w:val="28"/>
          <w:lang w:val="nl-NL"/>
        </w:rPr>
        <w:t>c</w:t>
      </w:r>
      <w:r w:rsidRPr="00AE6C86">
        <w:rPr>
          <w:sz w:val="28"/>
          <w:szCs w:val="28"/>
          <w:lang w:val="nl-NL"/>
        </w:rPr>
        <w:t xml:space="preserve">ông ty </w:t>
      </w:r>
      <w:r w:rsidR="001F1A13">
        <w:rPr>
          <w:sz w:val="28"/>
          <w:szCs w:val="28"/>
          <w:lang w:val="nl-NL"/>
        </w:rPr>
        <w:t>Đ</w:t>
      </w:r>
      <w:r w:rsidRPr="00AE6C86">
        <w:rPr>
          <w:sz w:val="28"/>
          <w:szCs w:val="28"/>
          <w:lang w:val="nl-NL"/>
        </w:rPr>
        <w:t xml:space="preserve">iện lực – TKV (2024), </w:t>
      </w:r>
      <w:r w:rsidRPr="00AE6C86">
        <w:rPr>
          <w:i/>
          <w:sz w:val="28"/>
          <w:szCs w:val="28"/>
          <w:lang w:val="nl-NL"/>
        </w:rPr>
        <w:t xml:space="preserve">Báo cáo số 1534-BC/ĐU: Báo cáo </w:t>
      </w:r>
      <w:r w:rsidRPr="00AE6C86">
        <w:rPr>
          <w:rFonts w:cs="Times New Roman"/>
          <w:i/>
          <w:sz w:val="28"/>
          <w:szCs w:val="28"/>
          <w:lang w:val="nl-NL"/>
        </w:rPr>
        <w:t>kết quả công tác 6 tháng đầu năm, triển khai, nhiệm vụ 6 tháng cuối năm 2024,</w:t>
      </w:r>
      <w:r w:rsidRPr="00AE6C86">
        <w:rPr>
          <w:rFonts w:cs="Times New Roman"/>
          <w:sz w:val="28"/>
          <w:szCs w:val="28"/>
          <w:lang w:val="nl-NL"/>
        </w:rPr>
        <w:t xml:space="preserve"> </w:t>
      </w:r>
      <w:r w:rsidRPr="00AE6C86">
        <w:rPr>
          <w:sz w:val="28"/>
          <w:szCs w:val="28"/>
          <w:lang w:val="nl-NL"/>
        </w:rPr>
        <w:t>Hà Nội,  ngày 10 tháng 7 năm 2024</w:t>
      </w:r>
      <w:r>
        <w:rPr>
          <w:sz w:val="28"/>
          <w:szCs w:val="28"/>
          <w:lang w:val="nl-NL"/>
        </w:rPr>
        <w:t>.</w:t>
      </w:r>
    </w:p>
    <w:p w14:paraId="199F6DCC" w14:textId="77777777" w:rsidR="00B126C9" w:rsidRPr="00993B17" w:rsidRDefault="00B126C9" w:rsidP="001277A5">
      <w:pPr>
        <w:spacing w:line="360" w:lineRule="auto"/>
        <w:rPr>
          <w:rFonts w:cs="Times New Roman"/>
          <w:sz w:val="28"/>
          <w:szCs w:val="28"/>
        </w:rPr>
      </w:pPr>
    </w:p>
    <w:sectPr w:rsidR="00B126C9" w:rsidRPr="00993B17" w:rsidSect="00266BA3">
      <w:headerReference w:type="default" r:id="rId8"/>
      <w:pgSz w:w="11907" w:h="16840" w:code="9"/>
      <w:pgMar w:top="1134" w:right="851" w:bottom="851"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22C88" w14:textId="77777777" w:rsidR="002C5660" w:rsidRDefault="002C5660" w:rsidP="00EF6486">
      <w:pPr>
        <w:spacing w:line="240" w:lineRule="auto"/>
      </w:pPr>
      <w:r>
        <w:separator/>
      </w:r>
    </w:p>
  </w:endnote>
  <w:endnote w:type="continuationSeparator" w:id="0">
    <w:p w14:paraId="22AD2AD3" w14:textId="77777777" w:rsidR="002C5660" w:rsidRDefault="002C5660" w:rsidP="00EF64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Calibri">
    <w:altName w:val="Century Gothic"/>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Ps2OcuAe"/>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altName w:val="Century Gothic"/>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nAvant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3491A" w14:textId="77777777" w:rsidR="002C5660" w:rsidRDefault="002C5660" w:rsidP="00EF6486">
      <w:pPr>
        <w:spacing w:line="240" w:lineRule="auto"/>
      </w:pPr>
      <w:r>
        <w:separator/>
      </w:r>
    </w:p>
  </w:footnote>
  <w:footnote w:type="continuationSeparator" w:id="0">
    <w:p w14:paraId="537A9557" w14:textId="77777777" w:rsidR="002C5660" w:rsidRDefault="002C5660" w:rsidP="00EF6486">
      <w:pPr>
        <w:spacing w:line="240" w:lineRule="auto"/>
      </w:pPr>
      <w:r>
        <w:continuationSeparator/>
      </w:r>
    </w:p>
  </w:footnote>
  <w:footnote w:id="1">
    <w:p w14:paraId="7A5A1570" w14:textId="77777777" w:rsidR="006F0FAD" w:rsidRPr="003A0E23" w:rsidRDefault="006F0FAD" w:rsidP="003939CA">
      <w:pPr>
        <w:pStyle w:val="FootnoteText"/>
      </w:pPr>
      <w:r w:rsidRPr="003A0E23">
        <w:rPr>
          <w:rStyle w:val="FootnoteReference"/>
        </w:rPr>
        <w:footnoteRef/>
      </w:r>
      <w:r w:rsidRPr="003A0E23">
        <w:t xml:space="preserve"> Gồm: Quyết định số 89-QĐ/ĐU, ngày 28/9/2021</w:t>
      </w:r>
      <w:r>
        <w:t>;</w:t>
      </w:r>
      <w:r w:rsidRPr="003A0E23">
        <w:t xml:space="preserve"> Quyết định số 90-QĐ/ĐU, ngày 28/9/2021</w:t>
      </w:r>
      <w:r>
        <w:t>;</w:t>
      </w:r>
      <w:r w:rsidRPr="003A0E23">
        <w:t xml:space="preserve"> Quyết định số 240-QĐ/ĐU, ngày 27/4/2023</w:t>
      </w:r>
      <w:r>
        <w:t>.</w:t>
      </w:r>
    </w:p>
  </w:footnote>
  <w:footnote w:id="2">
    <w:p w14:paraId="6CF563BE" w14:textId="77777777" w:rsidR="006F0FAD" w:rsidRPr="00362507" w:rsidRDefault="006F0FAD" w:rsidP="003939CA">
      <w:pPr>
        <w:pStyle w:val="FootnoteText"/>
      </w:pPr>
      <w:r w:rsidRPr="003A0E23">
        <w:rPr>
          <w:rStyle w:val="FootnoteReference"/>
        </w:rPr>
        <w:footnoteRef/>
      </w:r>
      <w:r w:rsidRPr="003A0E23">
        <w:t xml:space="preserve"> Gồm</w:t>
      </w:r>
      <w:r>
        <w:t>:</w:t>
      </w:r>
      <w:r w:rsidRPr="003A0E23">
        <w:t xml:space="preserve"> Công văn số 555</w:t>
      </w:r>
      <w:r w:rsidRPr="003A0E23">
        <w:rPr>
          <w:highlight w:val="white"/>
          <w:lang w:val="en"/>
        </w:rPr>
        <w:t>-CV/ĐU, ngày 05/5/2022</w:t>
      </w:r>
      <w:r>
        <w:rPr>
          <w:highlight w:val="white"/>
          <w:lang w:val="en"/>
        </w:rPr>
        <w:t>;</w:t>
      </w:r>
      <w:r w:rsidRPr="003A0E23">
        <w:t xml:space="preserve"> Công văn số </w:t>
      </w:r>
      <w:r w:rsidRPr="003A0E23">
        <w:rPr>
          <w:highlight w:val="white"/>
          <w:lang w:val="en"/>
        </w:rPr>
        <w:t>946-CV/ĐU, ngày 12/5/2023</w:t>
      </w:r>
      <w:r>
        <w:rPr>
          <w:highlight w:val="white"/>
          <w:lang w:val="en"/>
        </w:rPr>
        <w:t>.</w:t>
      </w:r>
      <w:r>
        <w:rPr>
          <w:lang w:val="en"/>
        </w:rPr>
        <w:t xml:space="preserve"> </w:t>
      </w:r>
      <w:r w:rsidRPr="00362507">
        <w:rPr>
          <w:color w:val="000000"/>
        </w:rPr>
        <w:t>Trực tiếp đ</w:t>
      </w:r>
      <w:r w:rsidRPr="00362507">
        <w:rPr>
          <w:lang w:val="en"/>
        </w:rPr>
        <w:t>ồng chí Bí thư đảng ủy các đảng bộ cơ sở trực thuộc chỉ đạo triển khai tuyên truyền, lan tỏa sâu rộng ý nghĩa, nội dung của Cuộc thi thông qua: sinh hoạt chi bộ; trên trang điện tử, trang fanpage của Tổng công ty và các đơn vị; khích lệ cán bộ, đảng viên và người lao động tích cực hưởng ứng tham gia, góp phần nâng cao hiệu quả công tác bảo vệ nền tảng tư tưởng của Đảng, đấu tranh phản bác các quan điểm sai trái, thù địch.</w:t>
      </w:r>
    </w:p>
  </w:footnote>
  <w:footnote w:id="3">
    <w:p w14:paraId="1D006C2F" w14:textId="77777777" w:rsidR="006F0FAD" w:rsidRPr="002345FD" w:rsidRDefault="006F0FAD" w:rsidP="003939CA">
      <w:pPr>
        <w:pStyle w:val="FootnoteText"/>
      </w:pPr>
      <w:r w:rsidRPr="002345FD">
        <w:rPr>
          <w:rStyle w:val="FootnoteReference"/>
        </w:rPr>
        <w:footnoteRef/>
      </w:r>
      <w:r w:rsidRPr="002345FD">
        <w:t xml:space="preserve"> Gồm các văn bản: Công văn số 21-CV/ĐU, ngày 12/6/2020</w:t>
      </w:r>
      <w:r>
        <w:t>;</w:t>
      </w:r>
      <w:r w:rsidRPr="002345FD">
        <w:t xml:space="preserve"> Kế hoạch số 205-KH/ĐU, ngày 24/5/2021</w:t>
      </w:r>
      <w:r>
        <w:t xml:space="preserve">; </w:t>
      </w:r>
      <w:r w:rsidRPr="002345FD">
        <w:t>Kế hoạch số 600-KH/ĐU, ngày 23/6/2021</w:t>
      </w:r>
      <w:r>
        <w:t>.</w:t>
      </w:r>
    </w:p>
  </w:footnote>
  <w:footnote w:id="4">
    <w:p w14:paraId="3442F9CD" w14:textId="77777777" w:rsidR="006F0FAD" w:rsidRPr="002345FD" w:rsidRDefault="006F0FAD" w:rsidP="003939CA">
      <w:pPr>
        <w:pStyle w:val="FootnoteText"/>
      </w:pPr>
      <w:r>
        <w:rPr>
          <w:rStyle w:val="FootnoteReference"/>
        </w:rPr>
        <w:footnoteRef/>
      </w:r>
      <w:r>
        <w:t xml:space="preserve"> Năm 2021, đ/c Nguyễn Phi Vũ, đảng viên chi bộ Khối Sản xuất thuộc Đảng bộ Công ty Thủy điện Đồng Nai 5.</w:t>
      </w:r>
    </w:p>
  </w:footnote>
  <w:footnote w:id="5">
    <w:p w14:paraId="08760631" w14:textId="77777777" w:rsidR="00BE76FE" w:rsidRPr="00583850" w:rsidRDefault="00BE76FE" w:rsidP="003939CA">
      <w:pPr>
        <w:pStyle w:val="FootnoteText"/>
      </w:pPr>
      <w:r>
        <w:rPr>
          <w:rStyle w:val="FootnoteReference"/>
        </w:rPr>
        <w:footnoteRef/>
      </w:r>
      <w:r>
        <w:t xml:space="preserve"> Nghị quyết chuyên đề số 44-NQ/ĐU, ngày 06/01/2021; Nghị quyết chuyên đề số 218-NQ/ĐU, ngày 10/01/2023.</w:t>
      </w:r>
    </w:p>
  </w:footnote>
  <w:footnote w:id="6">
    <w:p w14:paraId="32D83BAD" w14:textId="77777777" w:rsidR="00375A51" w:rsidRPr="003A0E23" w:rsidRDefault="00375A51" w:rsidP="003939CA">
      <w:pPr>
        <w:pStyle w:val="FootnoteText"/>
      </w:pPr>
      <w:r w:rsidRPr="003A0E23">
        <w:rPr>
          <w:rStyle w:val="FootnoteReference"/>
        </w:rPr>
        <w:footnoteRef/>
      </w:r>
      <w:r w:rsidRPr="003A0E23">
        <w:t xml:space="preserve"> Các văn bản gồm: </w:t>
      </w:r>
      <w:r w:rsidRPr="003A0E23">
        <w:rPr>
          <w:noProof/>
        </w:rPr>
        <w:t>Kế hoạch số</w:t>
      </w:r>
      <w:r w:rsidRPr="003A0E23">
        <w:t xml:space="preserve"> 321-KH/ĐU, ngày 20/9/2021</w:t>
      </w:r>
      <w:r>
        <w:t xml:space="preserve">; </w:t>
      </w:r>
      <w:r w:rsidRPr="003A0E23">
        <w:rPr>
          <w:noProof/>
        </w:rPr>
        <w:t>Kế hoạch số 626-KH/ĐU, ngày 12/7/2022</w:t>
      </w:r>
      <w:r>
        <w:rPr>
          <w:noProof/>
        </w:rPr>
        <w:t xml:space="preserve">; </w:t>
      </w:r>
      <w:r w:rsidRPr="003A0E23">
        <w:rPr>
          <w:noProof/>
        </w:rPr>
        <w:t>Kế hoạch 913-KH, ngày 12/4/2023.</w:t>
      </w:r>
    </w:p>
  </w:footnote>
  <w:footnote w:id="7">
    <w:p w14:paraId="2C762654" w14:textId="77777777" w:rsidR="00B53F49" w:rsidRPr="00975556" w:rsidRDefault="00B53F49" w:rsidP="00B53F49">
      <w:pPr>
        <w:pStyle w:val="FootnoteText"/>
      </w:pPr>
      <w:r>
        <w:rPr>
          <w:rStyle w:val="FootnoteReference"/>
        </w:rPr>
        <w:footnoteRef/>
      </w:r>
      <w:r>
        <w:t xml:space="preserve"> Gồm: Nghị quyết số 24-NQ/ĐU, ngày 30/10/2020; Kế hoạch số 574-KH/ĐU, ngày 16/5/2022.</w:t>
      </w:r>
    </w:p>
  </w:footnote>
  <w:footnote w:id="8">
    <w:p w14:paraId="4BA92D1F" w14:textId="77777777" w:rsidR="00B53F49" w:rsidRPr="00D510E1" w:rsidRDefault="00B53F49" w:rsidP="00B53F49">
      <w:pPr>
        <w:pStyle w:val="FootnoteText"/>
      </w:pPr>
      <w:r>
        <w:rPr>
          <w:rStyle w:val="FootnoteReference"/>
        </w:rPr>
        <w:footnoteRef/>
      </w:r>
      <w:r>
        <w:t xml:space="preserve"> Gồm: Quyết định số 1610/QĐ-ĐLTKV; Quyết định số 1721/QĐ-ĐLTKV.</w:t>
      </w:r>
    </w:p>
  </w:footnote>
  <w:footnote w:id="9">
    <w:p w14:paraId="3434D87A" w14:textId="77777777" w:rsidR="00375A51" w:rsidRPr="008F443D" w:rsidRDefault="00375A51" w:rsidP="003939CA">
      <w:pPr>
        <w:pStyle w:val="FootnoteText"/>
      </w:pPr>
      <w:r>
        <w:rPr>
          <w:rStyle w:val="FootnoteReference"/>
        </w:rPr>
        <w:footnoteRef/>
      </w:r>
      <w:r>
        <w:t xml:space="preserve"> Gồm: </w:t>
      </w:r>
      <w:r w:rsidRPr="00E0283A">
        <w:t>Quyết định</w:t>
      </w:r>
      <w:r>
        <w:t xml:space="preserve"> số 18-QĐ/ĐU, ngày 02/10/2020; Quyết định số 17-QĐ/ĐU, ngày 02/10/2020; Hướng dẫn số 166-HĐ/ĐU, ngày 22/3/2021.</w:t>
      </w:r>
    </w:p>
  </w:footnote>
  <w:footnote w:id="10">
    <w:p w14:paraId="6A618E78" w14:textId="77777777" w:rsidR="00375A51" w:rsidRPr="001E4AC2" w:rsidRDefault="00375A51" w:rsidP="003939CA">
      <w:pPr>
        <w:pStyle w:val="FootnoteText"/>
      </w:pPr>
      <w:r>
        <w:rPr>
          <w:rStyle w:val="FootnoteReference"/>
        </w:rPr>
        <w:footnoteRef/>
      </w:r>
      <w:r>
        <w:t xml:space="preserve"> </w:t>
      </w:r>
      <w:r w:rsidRPr="001E4AC2">
        <w:t>Đã ký 04 quy chế, gồm: Quy chế mối quan hệ công tác với HĐQT Tổng công ty; Quy chế phối hợp công tác với Huyện ủy Nông Sơn, tỉnh Quảng Nam; Quy chế phối hợp công tác với Huyện ủy Lộc Bình, tỉnh Lạng Sơn; Quy chế phối hợp công</w:t>
      </w:r>
      <w:r w:rsidRPr="00DA109F">
        <w:rPr>
          <w:sz w:val="28"/>
          <w:szCs w:val="28"/>
        </w:rPr>
        <w:t xml:space="preserve"> </w:t>
      </w:r>
      <w:r w:rsidRPr="001E4AC2">
        <w:t xml:space="preserve">tác với Thành ủy Thái Nguyên, tỉnh Thái Nguyên theo </w:t>
      </w:r>
      <w:r w:rsidRPr="001E4AC2">
        <w:rPr>
          <w:lang w:val="nl-NL"/>
        </w:rPr>
        <w:t xml:space="preserve">Quyết định số 197-QĐ/TW ngày 24/11/2008 (nay là </w:t>
      </w:r>
      <w:bookmarkStart w:id="15" w:name="_Hlk113450973"/>
      <w:r w:rsidRPr="001E4AC2">
        <w:rPr>
          <w:lang w:val="nl-NL"/>
        </w:rPr>
        <w:t>Quyết định số 61-QĐ/TW, ngày 08/3/2022</w:t>
      </w:r>
      <w:r w:rsidRPr="00DA109F">
        <w:rPr>
          <w:sz w:val="28"/>
          <w:szCs w:val="28"/>
          <w:lang w:val="nl-NL"/>
        </w:rPr>
        <w:t xml:space="preserve"> </w:t>
      </w:r>
      <w:r w:rsidRPr="001E4AC2">
        <w:rPr>
          <w:lang w:val="nl-NL"/>
        </w:rPr>
        <w:t>của Ban Bí thư về việc ban hành Quy chế phối</w:t>
      </w:r>
      <w:r w:rsidRPr="00DA109F">
        <w:rPr>
          <w:sz w:val="28"/>
          <w:szCs w:val="28"/>
          <w:lang w:val="nl-NL"/>
        </w:rPr>
        <w:t xml:space="preserve"> </w:t>
      </w:r>
      <w:r w:rsidRPr="001E4AC2">
        <w:rPr>
          <w:lang w:val="nl-NL"/>
        </w:rPr>
        <w:t>hợp công tác giữa đảng ủy tập đoàn kinh tế, tổng công ty nhà nước với cấp ủy địa phương</w:t>
      </w:r>
      <w:bookmarkEnd w:id="15"/>
      <w:r w:rsidRPr="001E4AC2">
        <w:rPr>
          <w:lang w:val="nl-NL"/>
        </w:rPr>
        <w:t>)</w:t>
      </w:r>
      <w:r>
        <w:rPr>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168204"/>
      <w:docPartObj>
        <w:docPartGallery w:val="Page Numbers (Top of Page)"/>
        <w:docPartUnique/>
      </w:docPartObj>
    </w:sdtPr>
    <w:sdtEndPr>
      <w:rPr>
        <w:noProof/>
      </w:rPr>
    </w:sdtEndPr>
    <w:sdtContent>
      <w:p w14:paraId="06E3AAEA" w14:textId="77777777" w:rsidR="00EA4CC6" w:rsidRDefault="00EA4CC6" w:rsidP="00EA4CC6">
        <w:pPr>
          <w:pStyle w:val="Header"/>
          <w:jc w:val="center"/>
        </w:pPr>
        <w:r>
          <w:fldChar w:fldCharType="begin"/>
        </w:r>
        <w:r>
          <w:instrText xml:space="preserve"> PAGE   \* MERGEFORMAT </w:instrText>
        </w:r>
        <w:r>
          <w:fldChar w:fldCharType="separate"/>
        </w:r>
        <w:r w:rsidR="00DF2C37">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EC6487"/>
    <w:multiLevelType w:val="hybridMultilevel"/>
    <w:tmpl w:val="936068C2"/>
    <w:lvl w:ilvl="0" w:tplc="8166B456">
      <w:start w:val="1"/>
      <w:numFmt w:val="bullet"/>
      <w:lvlText w:val="-"/>
      <w:lvlJc w:val="left"/>
      <w:pPr>
        <w:ind w:left="720" w:hanging="360"/>
      </w:pPr>
      <w:rPr>
        <w:rFonts w:ascii="Helvetica" w:eastAsiaTheme="minorHAnsi" w:hAnsi="Helvetica" w:cs="Helvetica" w:hint="default"/>
        <w:color w:val="1414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74829"/>
    <w:multiLevelType w:val="multilevel"/>
    <w:tmpl w:val="21F2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2F3538"/>
    <w:multiLevelType w:val="multilevel"/>
    <w:tmpl w:val="A47EF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5D0B55"/>
    <w:multiLevelType w:val="multilevel"/>
    <w:tmpl w:val="D370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C455C"/>
    <w:multiLevelType w:val="hybridMultilevel"/>
    <w:tmpl w:val="E2C89902"/>
    <w:lvl w:ilvl="0" w:tplc="9498F852">
      <w:start w:val="3"/>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5F0764E2"/>
    <w:multiLevelType w:val="multilevel"/>
    <w:tmpl w:val="FE8611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BA3CC4"/>
    <w:multiLevelType w:val="multilevel"/>
    <w:tmpl w:val="F872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CC38A2"/>
    <w:multiLevelType w:val="hybridMultilevel"/>
    <w:tmpl w:val="62B41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EA345C"/>
    <w:multiLevelType w:val="hybridMultilevel"/>
    <w:tmpl w:val="63F2D94E"/>
    <w:lvl w:ilvl="0" w:tplc="3B302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A625DB"/>
    <w:multiLevelType w:val="multilevel"/>
    <w:tmpl w:val="D824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913F2D"/>
    <w:multiLevelType w:val="multilevel"/>
    <w:tmpl w:val="A468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614104">
    <w:abstractNumId w:val="0"/>
  </w:num>
  <w:num w:numId="2" w16cid:durableId="1719474441">
    <w:abstractNumId w:val="1"/>
  </w:num>
  <w:num w:numId="3" w16cid:durableId="142551057">
    <w:abstractNumId w:val="2"/>
  </w:num>
  <w:num w:numId="4" w16cid:durableId="2147163334">
    <w:abstractNumId w:val="5"/>
  </w:num>
  <w:num w:numId="5" w16cid:durableId="75176796">
    <w:abstractNumId w:val="3"/>
  </w:num>
  <w:num w:numId="6" w16cid:durableId="405760996">
    <w:abstractNumId w:val="9"/>
  </w:num>
  <w:num w:numId="7" w16cid:durableId="255017705">
    <w:abstractNumId w:val="10"/>
  </w:num>
  <w:num w:numId="8" w16cid:durableId="640237286">
    <w:abstractNumId w:val="6"/>
  </w:num>
  <w:num w:numId="9" w16cid:durableId="480121981">
    <w:abstractNumId w:val="4"/>
  </w:num>
  <w:num w:numId="10" w16cid:durableId="240526278">
    <w:abstractNumId w:val="7"/>
  </w:num>
  <w:num w:numId="11" w16cid:durableId="152039432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825"/>
    <w:rsid w:val="0000244D"/>
    <w:rsid w:val="00002851"/>
    <w:rsid w:val="00083481"/>
    <w:rsid w:val="0008662F"/>
    <w:rsid w:val="000A258A"/>
    <w:rsid w:val="000E0DF9"/>
    <w:rsid w:val="00103482"/>
    <w:rsid w:val="001277A5"/>
    <w:rsid w:val="0015380D"/>
    <w:rsid w:val="00156218"/>
    <w:rsid w:val="00186E48"/>
    <w:rsid w:val="001917C9"/>
    <w:rsid w:val="00192FBA"/>
    <w:rsid w:val="001F1A13"/>
    <w:rsid w:val="001F69DB"/>
    <w:rsid w:val="00205AC7"/>
    <w:rsid w:val="002131BD"/>
    <w:rsid w:val="00266BA3"/>
    <w:rsid w:val="0027380B"/>
    <w:rsid w:val="002B6E30"/>
    <w:rsid w:val="002C5660"/>
    <w:rsid w:val="002E516B"/>
    <w:rsid w:val="003248FD"/>
    <w:rsid w:val="0034365C"/>
    <w:rsid w:val="00371A55"/>
    <w:rsid w:val="00374F35"/>
    <w:rsid w:val="00375A51"/>
    <w:rsid w:val="003939CA"/>
    <w:rsid w:val="00490ABE"/>
    <w:rsid w:val="004A5D8C"/>
    <w:rsid w:val="0052328B"/>
    <w:rsid w:val="0053250C"/>
    <w:rsid w:val="00597648"/>
    <w:rsid w:val="006B3DD7"/>
    <w:rsid w:val="006C007F"/>
    <w:rsid w:val="006D239D"/>
    <w:rsid w:val="006F0FAD"/>
    <w:rsid w:val="00725C52"/>
    <w:rsid w:val="007267B0"/>
    <w:rsid w:val="007E5125"/>
    <w:rsid w:val="00822567"/>
    <w:rsid w:val="00860773"/>
    <w:rsid w:val="00893B41"/>
    <w:rsid w:val="00900040"/>
    <w:rsid w:val="009008BF"/>
    <w:rsid w:val="0090706B"/>
    <w:rsid w:val="009469E6"/>
    <w:rsid w:val="00993B17"/>
    <w:rsid w:val="009B0597"/>
    <w:rsid w:val="009E55CD"/>
    <w:rsid w:val="009F7D9E"/>
    <w:rsid w:val="00A000FD"/>
    <w:rsid w:val="00A235C3"/>
    <w:rsid w:val="00A307B7"/>
    <w:rsid w:val="00A51443"/>
    <w:rsid w:val="00A63C25"/>
    <w:rsid w:val="00A971D3"/>
    <w:rsid w:val="00AF6654"/>
    <w:rsid w:val="00AF6ADB"/>
    <w:rsid w:val="00B126C9"/>
    <w:rsid w:val="00B1281F"/>
    <w:rsid w:val="00B53CF8"/>
    <w:rsid w:val="00B53F49"/>
    <w:rsid w:val="00BB2B5E"/>
    <w:rsid w:val="00BD1F25"/>
    <w:rsid w:val="00BE76FE"/>
    <w:rsid w:val="00C07825"/>
    <w:rsid w:val="00CC20C2"/>
    <w:rsid w:val="00CD7459"/>
    <w:rsid w:val="00CE72F0"/>
    <w:rsid w:val="00D22002"/>
    <w:rsid w:val="00DB0654"/>
    <w:rsid w:val="00DF2C37"/>
    <w:rsid w:val="00E175F1"/>
    <w:rsid w:val="00E3000B"/>
    <w:rsid w:val="00EA4CC6"/>
    <w:rsid w:val="00EA6F81"/>
    <w:rsid w:val="00EC0CFC"/>
    <w:rsid w:val="00EF6486"/>
    <w:rsid w:val="00F175F4"/>
    <w:rsid w:val="00F33351"/>
    <w:rsid w:val="00F56E79"/>
    <w:rsid w:val="00F763B8"/>
    <w:rsid w:val="00FE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F66C5"/>
  <w15:chartTrackingRefBased/>
  <w15:docId w15:val="{B05D7171-3087-4804-9B44-851C19EA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360" w:lineRule="exact"/>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A55"/>
    <w:rPr>
      <w:rFonts w:ascii="Times New Roman" w:hAnsi="Times New Roman"/>
      <w:sz w:val="26"/>
    </w:rPr>
  </w:style>
  <w:style w:type="paragraph" w:styleId="Heading1">
    <w:name w:val="heading 1"/>
    <w:basedOn w:val="Normal"/>
    <w:next w:val="Normal"/>
    <w:link w:val="Heading1Char"/>
    <w:autoRedefine/>
    <w:qFormat/>
    <w:rsid w:val="00CD7459"/>
    <w:pPr>
      <w:keepNext/>
      <w:keepLines/>
      <w:spacing w:line="360" w:lineRule="auto"/>
      <w:outlineLvl w:val="0"/>
    </w:pPr>
    <w:rPr>
      <w:rFonts w:ascii="Times New Roman Bold" w:eastAsia="Calibri" w:hAnsi="Times New Roman Bold" w:cs="Times New Roman"/>
      <w:b/>
      <w:spacing w:val="-4"/>
      <w:sz w:val="28"/>
      <w:szCs w:val="28"/>
    </w:rPr>
  </w:style>
  <w:style w:type="paragraph" w:styleId="Heading2">
    <w:name w:val="heading 2"/>
    <w:basedOn w:val="Normal"/>
    <w:next w:val="Normal"/>
    <w:link w:val="Heading2Char"/>
    <w:autoRedefine/>
    <w:uiPriority w:val="9"/>
    <w:unhideWhenUsed/>
    <w:qFormat/>
    <w:rsid w:val="00900040"/>
    <w:pPr>
      <w:keepNext/>
      <w:keepLines/>
      <w:spacing w:line="360" w:lineRule="auto"/>
      <w:ind w:firstLine="709"/>
      <w:outlineLvl w:val="1"/>
    </w:pPr>
    <w:rPr>
      <w:rFonts w:eastAsia="Calibri" w:cs="Times New Roman"/>
      <w:b/>
      <w:bCs/>
      <w:spacing w:val="-10"/>
      <w:sz w:val="28"/>
      <w:szCs w:val="26"/>
    </w:rPr>
  </w:style>
  <w:style w:type="paragraph" w:styleId="Heading3">
    <w:name w:val="heading 3"/>
    <w:basedOn w:val="Normal"/>
    <w:next w:val="Normal"/>
    <w:link w:val="Heading3Char"/>
    <w:autoRedefine/>
    <w:unhideWhenUsed/>
    <w:qFormat/>
    <w:rsid w:val="00371A55"/>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unhideWhenUsed/>
    <w:qFormat/>
    <w:rsid w:val="00375A51"/>
    <w:pPr>
      <w:keepNext/>
      <w:spacing w:before="240" w:after="60" w:line="240" w:lineRule="auto"/>
      <w:jc w:val="left"/>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375A51"/>
    <w:pPr>
      <w:spacing w:before="240" w:after="60" w:line="240" w:lineRule="auto"/>
      <w:jc w:val="left"/>
      <w:outlineLvl w:val="4"/>
    </w:pPr>
    <w:rPr>
      <w:rFonts w:ascii="Calibri" w:eastAsia="Times New Roman" w:hAnsi="Calibri" w:cs="Times New Roman"/>
      <w:b/>
      <w:bCs/>
      <w:i/>
      <w:iCs/>
      <w:szCs w:val="26"/>
    </w:rPr>
  </w:style>
  <w:style w:type="paragraph" w:styleId="Heading9">
    <w:name w:val="heading 9"/>
    <w:basedOn w:val="Normal"/>
    <w:next w:val="Normal"/>
    <w:link w:val="Heading9Char"/>
    <w:qFormat/>
    <w:rsid w:val="00375A51"/>
    <w:pPr>
      <w:spacing w:before="240" w:after="60" w:line="240" w:lineRule="auto"/>
      <w:jc w:val="left"/>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459"/>
    <w:rPr>
      <w:rFonts w:ascii="Times New Roman Bold" w:eastAsia="Calibri" w:hAnsi="Times New Roman Bold" w:cs="Times New Roman"/>
      <w:b/>
      <w:spacing w:val="-4"/>
      <w:sz w:val="28"/>
      <w:szCs w:val="28"/>
    </w:rPr>
  </w:style>
  <w:style w:type="character" w:customStyle="1" w:styleId="Heading2Char">
    <w:name w:val="Heading 2 Char"/>
    <w:basedOn w:val="DefaultParagraphFont"/>
    <w:link w:val="Heading2"/>
    <w:uiPriority w:val="9"/>
    <w:rsid w:val="00900040"/>
    <w:rPr>
      <w:rFonts w:ascii="Times New Roman" w:eastAsia="Calibri" w:hAnsi="Times New Roman" w:cs="Times New Roman"/>
      <w:b/>
      <w:bCs/>
      <w:spacing w:val="-10"/>
      <w:sz w:val="28"/>
      <w:szCs w:val="26"/>
    </w:rPr>
  </w:style>
  <w:style w:type="character" w:customStyle="1" w:styleId="Heading3Char">
    <w:name w:val="Heading 3 Char"/>
    <w:basedOn w:val="DefaultParagraphFont"/>
    <w:link w:val="Heading3"/>
    <w:rsid w:val="00371A55"/>
    <w:rPr>
      <w:rFonts w:ascii="Times New Roman" w:eastAsiaTheme="majorEastAsia" w:hAnsi="Times New Roman" w:cstheme="majorBidi"/>
      <w:b/>
      <w:i/>
      <w:sz w:val="26"/>
      <w:szCs w:val="24"/>
    </w:rPr>
  </w:style>
  <w:style w:type="character" w:styleId="Hyperlink">
    <w:name w:val="Hyperlink"/>
    <w:basedOn w:val="DefaultParagraphFont"/>
    <w:unhideWhenUsed/>
    <w:rsid w:val="00C07825"/>
    <w:rPr>
      <w:color w:val="0563C1" w:themeColor="hyperlink"/>
      <w:u w:val="single"/>
    </w:rPr>
  </w:style>
  <w:style w:type="paragraph" w:styleId="ListParagraph">
    <w:name w:val="List Paragraph"/>
    <w:aliases w:val="List Paragraph 1,List Paragraph-rfp content,bullet 1,List Paragraph1,List A,lp1,Cham dau dong,bullet,Norm,liet ke,Paragraph,Đoạn của Danh sách,List Paragraph11,Đoạn c𞹺Danh sách,List Paragraph111,Nga 3,List Paragraph2,List Paragraph21,1."/>
    <w:basedOn w:val="Normal"/>
    <w:link w:val="ListParagraphChar"/>
    <w:uiPriority w:val="34"/>
    <w:qFormat/>
    <w:rsid w:val="00C07825"/>
    <w:pPr>
      <w:ind w:left="720"/>
    </w:pPr>
  </w:style>
  <w:style w:type="paragraph" w:styleId="BalloonText">
    <w:name w:val="Balloon Text"/>
    <w:basedOn w:val="Normal"/>
    <w:link w:val="BalloonTextChar"/>
    <w:unhideWhenUsed/>
    <w:rsid w:val="00C0782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C07825"/>
    <w:rPr>
      <w:rFonts w:ascii="Segoe UI" w:hAnsi="Segoe UI" w:cs="Segoe UI"/>
      <w:sz w:val="18"/>
      <w:szCs w:val="18"/>
    </w:rPr>
  </w:style>
  <w:style w:type="paragraph" w:styleId="NormalWeb">
    <w:name w:val="Normal (Web)"/>
    <w:aliases w:val="Normal (Web) Char"/>
    <w:basedOn w:val="Normal"/>
    <w:unhideWhenUsed/>
    <w:rsid w:val="00374F35"/>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374F35"/>
    <w:rPr>
      <w:b/>
      <w:bCs/>
    </w:rPr>
  </w:style>
  <w:style w:type="character" w:styleId="Emphasis">
    <w:name w:val="Emphasis"/>
    <w:basedOn w:val="DefaultParagraphFont"/>
    <w:uiPriority w:val="20"/>
    <w:qFormat/>
    <w:rsid w:val="00374F35"/>
    <w:rPr>
      <w:i/>
      <w:iCs/>
    </w:rPr>
  </w:style>
  <w:style w:type="paragraph" w:styleId="FootnoteText">
    <w:name w:val="footnote text"/>
    <w:basedOn w:val="Normal"/>
    <w:link w:val="FootnoteTextChar"/>
    <w:uiPriority w:val="99"/>
    <w:unhideWhenUsed/>
    <w:rsid w:val="00EF6486"/>
    <w:pPr>
      <w:spacing w:line="240" w:lineRule="auto"/>
    </w:pPr>
    <w:rPr>
      <w:sz w:val="20"/>
      <w:szCs w:val="20"/>
    </w:rPr>
  </w:style>
  <w:style w:type="character" w:customStyle="1" w:styleId="FootnoteTextChar">
    <w:name w:val="Footnote Text Char"/>
    <w:basedOn w:val="DefaultParagraphFont"/>
    <w:link w:val="FootnoteText"/>
    <w:uiPriority w:val="99"/>
    <w:rsid w:val="00EF6486"/>
    <w:rPr>
      <w:rFonts w:ascii="Times New Roman" w:hAnsi="Times New Roman"/>
      <w:sz w:val="20"/>
      <w:szCs w:val="20"/>
    </w:rPr>
  </w:style>
  <w:style w:type="character" w:styleId="FootnoteReference">
    <w:name w:val="footnote reference"/>
    <w:basedOn w:val="DefaultParagraphFont"/>
    <w:uiPriority w:val="99"/>
    <w:unhideWhenUsed/>
    <w:rsid w:val="00EF6486"/>
    <w:rPr>
      <w:vertAlign w:val="superscript"/>
    </w:rPr>
  </w:style>
  <w:style w:type="character" w:customStyle="1" w:styleId="overflow-hidden">
    <w:name w:val="overflow-hidden"/>
    <w:basedOn w:val="DefaultParagraphFont"/>
    <w:rsid w:val="00EA6F81"/>
  </w:style>
  <w:style w:type="character" w:customStyle="1" w:styleId="Heading4Char">
    <w:name w:val="Heading 4 Char"/>
    <w:basedOn w:val="DefaultParagraphFont"/>
    <w:link w:val="Heading4"/>
    <w:rsid w:val="00375A51"/>
    <w:rPr>
      <w:rFonts w:ascii="Calibri" w:eastAsia="Times New Roman" w:hAnsi="Calibri" w:cs="Times New Roman"/>
      <w:b/>
      <w:bCs/>
      <w:sz w:val="28"/>
      <w:szCs w:val="28"/>
    </w:rPr>
  </w:style>
  <w:style w:type="character" w:customStyle="1" w:styleId="Heading5Char">
    <w:name w:val="Heading 5 Char"/>
    <w:basedOn w:val="DefaultParagraphFont"/>
    <w:link w:val="Heading5"/>
    <w:rsid w:val="00375A51"/>
    <w:rPr>
      <w:rFonts w:ascii="Calibri" w:eastAsia="Times New Roman" w:hAnsi="Calibri" w:cs="Times New Roman"/>
      <w:b/>
      <w:bCs/>
      <w:i/>
      <w:iCs/>
      <w:sz w:val="26"/>
      <w:szCs w:val="26"/>
    </w:rPr>
  </w:style>
  <w:style w:type="character" w:customStyle="1" w:styleId="Heading9Char">
    <w:name w:val="Heading 9 Char"/>
    <w:basedOn w:val="DefaultParagraphFont"/>
    <w:link w:val="Heading9"/>
    <w:rsid w:val="00375A51"/>
    <w:rPr>
      <w:rFonts w:ascii="Arial" w:eastAsia="Times New Roman" w:hAnsi="Arial" w:cs="Arial"/>
    </w:rPr>
  </w:style>
  <w:style w:type="paragraph" w:styleId="BodyText">
    <w:name w:val="Body Text"/>
    <w:basedOn w:val="Normal"/>
    <w:link w:val="BodyTextChar"/>
    <w:rsid w:val="00375A51"/>
    <w:pPr>
      <w:spacing w:line="240" w:lineRule="auto"/>
    </w:pPr>
    <w:rPr>
      <w:rFonts w:ascii=".VnTime" w:eastAsia="Times New Roman" w:hAnsi=".VnTime" w:cs="Times New Roman"/>
      <w:sz w:val="28"/>
      <w:szCs w:val="20"/>
    </w:rPr>
  </w:style>
  <w:style w:type="character" w:customStyle="1" w:styleId="BodyTextChar">
    <w:name w:val="Body Text Char"/>
    <w:basedOn w:val="DefaultParagraphFont"/>
    <w:link w:val="BodyText"/>
    <w:rsid w:val="00375A51"/>
    <w:rPr>
      <w:rFonts w:ascii=".VnTime" w:eastAsia="Times New Roman" w:hAnsi=".VnTime" w:cs="Times New Roman"/>
      <w:sz w:val="28"/>
      <w:szCs w:val="20"/>
    </w:rPr>
  </w:style>
  <w:style w:type="paragraph" w:styleId="BodyText2">
    <w:name w:val="Body Text 2"/>
    <w:basedOn w:val="Normal"/>
    <w:link w:val="BodyText2Char"/>
    <w:rsid w:val="00375A51"/>
    <w:pPr>
      <w:spacing w:line="240" w:lineRule="auto"/>
    </w:pPr>
    <w:rPr>
      <w:rFonts w:ascii=".VnTime" w:eastAsia="Times New Roman" w:hAnsi=".VnTime" w:cs="Times New Roman"/>
      <w:sz w:val="24"/>
      <w:szCs w:val="20"/>
    </w:rPr>
  </w:style>
  <w:style w:type="character" w:customStyle="1" w:styleId="BodyText2Char">
    <w:name w:val="Body Text 2 Char"/>
    <w:basedOn w:val="DefaultParagraphFont"/>
    <w:link w:val="BodyText2"/>
    <w:rsid w:val="00375A51"/>
    <w:rPr>
      <w:rFonts w:ascii=".VnTime" w:eastAsia="Times New Roman" w:hAnsi=".VnTime" w:cs="Times New Roman"/>
      <w:sz w:val="24"/>
      <w:szCs w:val="20"/>
    </w:rPr>
  </w:style>
  <w:style w:type="paragraph" w:styleId="BodyTextIndent">
    <w:name w:val="Body Text Indent"/>
    <w:basedOn w:val="Normal"/>
    <w:link w:val="BodyTextIndentChar"/>
    <w:rsid w:val="00375A51"/>
    <w:pPr>
      <w:spacing w:line="240" w:lineRule="auto"/>
      <w:ind w:firstLine="720"/>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375A51"/>
    <w:rPr>
      <w:rFonts w:ascii=".VnTime" w:eastAsia="Times New Roman" w:hAnsi=".VnTime" w:cs="Times New Roman"/>
      <w:sz w:val="28"/>
      <w:szCs w:val="24"/>
    </w:rPr>
  </w:style>
  <w:style w:type="paragraph" w:styleId="BodyTextIndent2">
    <w:name w:val="Body Text Indent 2"/>
    <w:basedOn w:val="Normal"/>
    <w:link w:val="BodyTextIndent2Char"/>
    <w:rsid w:val="00375A51"/>
    <w:pPr>
      <w:spacing w:line="240" w:lineRule="auto"/>
      <w:ind w:firstLine="1440"/>
    </w:pPr>
    <w:rPr>
      <w:rFonts w:ascii=".VnTime" w:eastAsia="Times New Roman" w:hAnsi=".VnTime" w:cs="Times New Roman"/>
      <w:b/>
      <w:bCs/>
      <w:i/>
      <w:iCs/>
      <w:sz w:val="28"/>
      <w:szCs w:val="24"/>
    </w:rPr>
  </w:style>
  <w:style w:type="character" w:customStyle="1" w:styleId="BodyTextIndent2Char">
    <w:name w:val="Body Text Indent 2 Char"/>
    <w:basedOn w:val="DefaultParagraphFont"/>
    <w:link w:val="BodyTextIndent2"/>
    <w:rsid w:val="00375A51"/>
    <w:rPr>
      <w:rFonts w:ascii=".VnTime" w:eastAsia="Times New Roman" w:hAnsi=".VnTime" w:cs="Times New Roman"/>
      <w:b/>
      <w:bCs/>
      <w:i/>
      <w:iCs/>
      <w:sz w:val="28"/>
      <w:szCs w:val="24"/>
    </w:rPr>
  </w:style>
  <w:style w:type="paragraph" w:styleId="BodyText3">
    <w:name w:val="Body Text 3"/>
    <w:basedOn w:val="Normal"/>
    <w:link w:val="BodyText3Char"/>
    <w:rsid w:val="00375A51"/>
    <w:pPr>
      <w:spacing w:line="240" w:lineRule="auto"/>
    </w:pPr>
    <w:rPr>
      <w:rFonts w:ascii=".VnTime" w:eastAsia="Times New Roman" w:hAnsi=".VnTime" w:cs="Times New Roman"/>
      <w:sz w:val="28"/>
      <w:szCs w:val="20"/>
    </w:rPr>
  </w:style>
  <w:style w:type="character" w:customStyle="1" w:styleId="BodyText3Char">
    <w:name w:val="Body Text 3 Char"/>
    <w:basedOn w:val="DefaultParagraphFont"/>
    <w:link w:val="BodyText3"/>
    <w:rsid w:val="00375A51"/>
    <w:rPr>
      <w:rFonts w:ascii=".VnTime" w:eastAsia="Times New Roman" w:hAnsi=".VnTime" w:cs="Times New Roman"/>
      <w:sz w:val="28"/>
      <w:szCs w:val="20"/>
    </w:rPr>
  </w:style>
  <w:style w:type="paragraph" w:styleId="Header">
    <w:name w:val="header"/>
    <w:basedOn w:val="Normal"/>
    <w:link w:val="HeaderChar"/>
    <w:uiPriority w:val="99"/>
    <w:rsid w:val="00375A51"/>
    <w:pPr>
      <w:tabs>
        <w:tab w:val="center" w:pos="4320"/>
        <w:tab w:val="right" w:pos="8640"/>
      </w:tabs>
      <w:spacing w:line="240" w:lineRule="auto"/>
      <w:jc w:val="left"/>
    </w:pPr>
    <w:rPr>
      <w:rFonts w:eastAsia="Times New Roman" w:cs="Times New Roman"/>
      <w:sz w:val="24"/>
      <w:szCs w:val="24"/>
    </w:rPr>
  </w:style>
  <w:style w:type="character" w:customStyle="1" w:styleId="HeaderChar">
    <w:name w:val="Header Char"/>
    <w:basedOn w:val="DefaultParagraphFont"/>
    <w:link w:val="Header"/>
    <w:uiPriority w:val="99"/>
    <w:rsid w:val="00375A51"/>
    <w:rPr>
      <w:rFonts w:ascii="Times New Roman" w:eastAsia="Times New Roman" w:hAnsi="Times New Roman" w:cs="Times New Roman"/>
      <w:sz w:val="24"/>
      <w:szCs w:val="24"/>
    </w:rPr>
  </w:style>
  <w:style w:type="paragraph" w:styleId="Footer">
    <w:name w:val="footer"/>
    <w:basedOn w:val="Normal"/>
    <w:link w:val="FooterChar"/>
    <w:rsid w:val="00375A51"/>
    <w:pPr>
      <w:tabs>
        <w:tab w:val="center" w:pos="4320"/>
        <w:tab w:val="right" w:pos="8640"/>
      </w:tabs>
      <w:spacing w:line="240" w:lineRule="auto"/>
      <w:jc w:val="left"/>
    </w:pPr>
    <w:rPr>
      <w:rFonts w:eastAsia="Times New Roman" w:cs="Times New Roman"/>
      <w:sz w:val="24"/>
      <w:szCs w:val="24"/>
    </w:rPr>
  </w:style>
  <w:style w:type="character" w:customStyle="1" w:styleId="FooterChar">
    <w:name w:val="Footer Char"/>
    <w:basedOn w:val="DefaultParagraphFont"/>
    <w:link w:val="Footer"/>
    <w:rsid w:val="00375A51"/>
    <w:rPr>
      <w:rFonts w:ascii="Times New Roman" w:eastAsia="Times New Roman" w:hAnsi="Times New Roman" w:cs="Times New Roman"/>
      <w:sz w:val="24"/>
      <w:szCs w:val="24"/>
    </w:rPr>
  </w:style>
  <w:style w:type="character" w:styleId="PageNumber">
    <w:name w:val="page number"/>
    <w:basedOn w:val="DefaultParagraphFont"/>
    <w:rsid w:val="00375A51"/>
  </w:style>
  <w:style w:type="table" w:styleId="TableGrid">
    <w:name w:val="Table Grid"/>
    <w:basedOn w:val="TableNormal"/>
    <w:rsid w:val="00375A51"/>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375A51"/>
    <w:pPr>
      <w:spacing w:after="160" w:line="240" w:lineRule="exact"/>
      <w:jc w:val="left"/>
    </w:pPr>
    <w:rPr>
      <w:rFonts w:ascii="Tahoma" w:eastAsia="PMingLiU" w:hAnsi="Tahoma" w:cs="Times New Roman"/>
      <w:sz w:val="20"/>
      <w:szCs w:val="20"/>
    </w:rPr>
  </w:style>
  <w:style w:type="character" w:customStyle="1" w:styleId="text1">
    <w:name w:val="text1"/>
    <w:rsid w:val="00375A51"/>
    <w:rPr>
      <w:rFonts w:ascii="Arial" w:hAnsi="Arial" w:cs="Arial" w:hint="default"/>
      <w:i w:val="0"/>
      <w:iCs w:val="0"/>
      <w:color w:val="000711"/>
      <w:sz w:val="17"/>
      <w:szCs w:val="17"/>
    </w:rPr>
  </w:style>
  <w:style w:type="character" w:customStyle="1" w:styleId="fbconnectbuttontext11">
    <w:name w:val="fbconnectbutton_text11"/>
    <w:basedOn w:val="DefaultParagraphFont"/>
    <w:rsid w:val="00375A51"/>
  </w:style>
  <w:style w:type="character" w:customStyle="1" w:styleId="fbsharecountinner5">
    <w:name w:val="fb_share_count_inner5"/>
    <w:rsid w:val="00375A51"/>
    <w:rPr>
      <w:vanish w:val="0"/>
      <w:webHidden w:val="0"/>
      <w:shd w:val="clear" w:color="auto" w:fill="E8EBF2"/>
      <w:specVanish w:val="0"/>
    </w:rPr>
  </w:style>
  <w:style w:type="paragraph" w:styleId="z-TopofForm">
    <w:name w:val="HTML Top of Form"/>
    <w:basedOn w:val="Normal"/>
    <w:next w:val="Normal"/>
    <w:link w:val="z-TopofFormChar"/>
    <w:hidden/>
    <w:rsid w:val="00375A51"/>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375A51"/>
    <w:rPr>
      <w:rFonts w:ascii="Arial" w:eastAsia="Times New Roman" w:hAnsi="Arial" w:cs="Arial"/>
      <w:vanish/>
      <w:sz w:val="16"/>
      <w:szCs w:val="16"/>
    </w:rPr>
  </w:style>
  <w:style w:type="paragraph" w:styleId="z-BottomofForm">
    <w:name w:val="HTML Bottom of Form"/>
    <w:basedOn w:val="Normal"/>
    <w:next w:val="Normal"/>
    <w:link w:val="z-BottomofFormChar"/>
    <w:hidden/>
    <w:rsid w:val="00375A51"/>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375A51"/>
    <w:rPr>
      <w:rFonts w:ascii="Arial" w:eastAsia="Times New Roman" w:hAnsi="Arial" w:cs="Arial"/>
      <w:vanish/>
      <w:sz w:val="16"/>
      <w:szCs w:val="16"/>
    </w:rPr>
  </w:style>
  <w:style w:type="paragraph" w:customStyle="1" w:styleId="DefaultParagraphFontParaCharCharCharCharCharCharChar">
    <w:name w:val="Default Paragraph Font Para Char Char Char Char Char Char Char"/>
    <w:basedOn w:val="Normal"/>
    <w:rsid w:val="00375A51"/>
    <w:pPr>
      <w:spacing w:after="160" w:line="240" w:lineRule="exact"/>
      <w:jc w:val="left"/>
    </w:pPr>
    <w:rPr>
      <w:rFonts w:ascii="Verdana" w:eastAsia="Times New Roman" w:hAnsi="Verdana" w:cs="Times New Roman"/>
      <w:sz w:val="20"/>
      <w:szCs w:val="28"/>
    </w:rPr>
  </w:style>
  <w:style w:type="character" w:customStyle="1" w:styleId="Vnbnnidung">
    <w:name w:val="Văn bản nội dung_"/>
    <w:link w:val="Vnbnnidung0"/>
    <w:rsid w:val="00375A51"/>
    <w:rPr>
      <w:spacing w:val="3"/>
      <w:sz w:val="23"/>
      <w:szCs w:val="23"/>
      <w:shd w:val="clear" w:color="auto" w:fill="FFFFFF"/>
    </w:rPr>
  </w:style>
  <w:style w:type="character" w:customStyle="1" w:styleId="VnbnnidungInnghing">
    <w:name w:val="Văn bản nội dung + In nghiêng"/>
    <w:aliases w:val="Giãn cách 0 pt,Văn bản nội dung + 11 pt,In nghiêng,Văn bản nội dung + 7.5 pt,In đậm,Giãn cách 1 pt,Văn bản nội dung + Candara,10.5 pt,Văn bản nội dung (3) + Không in nghiêng,Văn bản nội dung (2) + In đậm,Không in đậm"/>
    <w:rsid w:val="00375A51"/>
    <w:rPr>
      <w:rFonts w:ascii="Times New Roman" w:eastAsia="Times New Roman" w:hAnsi="Times New Roman" w:cs="Times New Roman"/>
      <w:b w:val="0"/>
      <w:bCs w:val="0"/>
      <w:i/>
      <w:iCs/>
      <w:smallCaps w:val="0"/>
      <w:strike w:val="0"/>
      <w:color w:val="000000"/>
      <w:spacing w:val="-2"/>
      <w:w w:val="100"/>
      <w:position w:val="0"/>
      <w:sz w:val="23"/>
      <w:szCs w:val="23"/>
      <w:u w:val="none"/>
      <w:lang w:val="vi-VN"/>
    </w:rPr>
  </w:style>
  <w:style w:type="paragraph" w:customStyle="1" w:styleId="Vnbnnidung0">
    <w:name w:val="Văn bản nội dung"/>
    <w:basedOn w:val="Normal"/>
    <w:link w:val="Vnbnnidung"/>
    <w:rsid w:val="00375A51"/>
    <w:pPr>
      <w:widowControl w:val="0"/>
      <w:shd w:val="clear" w:color="auto" w:fill="FFFFFF"/>
      <w:spacing w:before="60" w:after="60" w:line="0" w:lineRule="atLeast"/>
    </w:pPr>
    <w:rPr>
      <w:rFonts w:asciiTheme="minorHAnsi" w:hAnsiTheme="minorHAnsi"/>
      <w:spacing w:val="3"/>
      <w:sz w:val="23"/>
      <w:szCs w:val="23"/>
    </w:rPr>
  </w:style>
  <w:style w:type="character" w:customStyle="1" w:styleId="Vnbnnidung2">
    <w:name w:val="Văn bản nội dung (2)_"/>
    <w:link w:val="Vnbnnidung20"/>
    <w:rsid w:val="00375A51"/>
    <w:rPr>
      <w:b/>
      <w:bCs/>
      <w:spacing w:val="3"/>
      <w:sz w:val="23"/>
      <w:szCs w:val="23"/>
      <w:shd w:val="clear" w:color="auto" w:fill="FFFFFF"/>
    </w:rPr>
  </w:style>
  <w:style w:type="character" w:customStyle="1" w:styleId="Tiu4">
    <w:name w:val="Tiêu đề #4_"/>
    <w:link w:val="Tiu40"/>
    <w:rsid w:val="00375A51"/>
    <w:rPr>
      <w:b/>
      <w:bCs/>
      <w:spacing w:val="3"/>
      <w:sz w:val="23"/>
      <w:szCs w:val="23"/>
      <w:shd w:val="clear" w:color="auto" w:fill="FFFFFF"/>
    </w:rPr>
  </w:style>
  <w:style w:type="character" w:customStyle="1" w:styleId="VnbnnidungGincch4pt">
    <w:name w:val="Văn bản nội dung + Giãn cách 4 pt"/>
    <w:rsid w:val="00375A51"/>
    <w:rPr>
      <w:rFonts w:ascii="Times New Roman" w:eastAsia="Times New Roman" w:hAnsi="Times New Roman" w:cs="Times New Roman"/>
      <w:b w:val="0"/>
      <w:bCs w:val="0"/>
      <w:i w:val="0"/>
      <w:iCs w:val="0"/>
      <w:smallCaps w:val="0"/>
      <w:strike w:val="0"/>
      <w:color w:val="000000"/>
      <w:spacing w:val="83"/>
      <w:w w:val="100"/>
      <w:position w:val="0"/>
      <w:sz w:val="23"/>
      <w:szCs w:val="23"/>
      <w:u w:val="none"/>
      <w:shd w:val="clear" w:color="auto" w:fill="FFFFFF"/>
      <w:lang w:val="vi-VN"/>
    </w:rPr>
  </w:style>
  <w:style w:type="paragraph" w:customStyle="1" w:styleId="Vnbnnidung20">
    <w:name w:val="Văn bản nội dung (2)"/>
    <w:basedOn w:val="Normal"/>
    <w:link w:val="Vnbnnidung2"/>
    <w:rsid w:val="00375A51"/>
    <w:pPr>
      <w:widowControl w:val="0"/>
      <w:shd w:val="clear" w:color="auto" w:fill="FFFFFF"/>
      <w:spacing w:before="60" w:line="302" w:lineRule="exact"/>
      <w:jc w:val="center"/>
    </w:pPr>
    <w:rPr>
      <w:rFonts w:asciiTheme="minorHAnsi" w:hAnsiTheme="minorHAnsi"/>
      <w:b/>
      <w:bCs/>
      <w:spacing w:val="3"/>
      <w:sz w:val="23"/>
      <w:szCs w:val="23"/>
    </w:rPr>
  </w:style>
  <w:style w:type="paragraph" w:customStyle="1" w:styleId="Tiu40">
    <w:name w:val="Tiêu đề #4"/>
    <w:basedOn w:val="Normal"/>
    <w:link w:val="Tiu4"/>
    <w:rsid w:val="00375A51"/>
    <w:pPr>
      <w:widowControl w:val="0"/>
      <w:shd w:val="clear" w:color="auto" w:fill="FFFFFF"/>
      <w:spacing w:before="60" w:after="60" w:line="0" w:lineRule="atLeast"/>
      <w:ind w:firstLine="680"/>
      <w:outlineLvl w:val="3"/>
    </w:pPr>
    <w:rPr>
      <w:rFonts w:asciiTheme="minorHAnsi" w:hAnsiTheme="minorHAnsi"/>
      <w:b/>
      <w:bCs/>
      <w:spacing w:val="3"/>
      <w:sz w:val="23"/>
      <w:szCs w:val="23"/>
    </w:rPr>
  </w:style>
  <w:style w:type="character" w:customStyle="1" w:styleId="Vnbnnidung3">
    <w:name w:val="Văn bản nội dung (3)_"/>
    <w:rsid w:val="00375A51"/>
    <w:rPr>
      <w:rFonts w:ascii="Times New Roman" w:eastAsia="Times New Roman" w:hAnsi="Times New Roman" w:cs="Times New Roman"/>
      <w:b w:val="0"/>
      <w:bCs w:val="0"/>
      <w:i/>
      <w:iCs/>
      <w:smallCaps w:val="0"/>
      <w:strike w:val="0"/>
      <w:spacing w:val="-2"/>
      <w:sz w:val="23"/>
      <w:szCs w:val="23"/>
      <w:u w:val="none"/>
    </w:rPr>
  </w:style>
  <w:style w:type="character" w:customStyle="1" w:styleId="Vnbnnidung30">
    <w:name w:val="Văn bản nội dung (3)"/>
    <w:rsid w:val="00375A51"/>
    <w:rPr>
      <w:rFonts w:ascii="Times New Roman" w:eastAsia="Times New Roman" w:hAnsi="Times New Roman" w:cs="Times New Roman"/>
      <w:b w:val="0"/>
      <w:bCs w:val="0"/>
      <w:i/>
      <w:iCs/>
      <w:smallCaps w:val="0"/>
      <w:strike w:val="0"/>
      <w:color w:val="000000"/>
      <w:spacing w:val="-2"/>
      <w:w w:val="100"/>
      <w:position w:val="0"/>
      <w:sz w:val="23"/>
      <w:szCs w:val="23"/>
      <w:u w:val="none"/>
      <w:lang w:val="vi-VN"/>
    </w:rPr>
  </w:style>
  <w:style w:type="character" w:customStyle="1" w:styleId="VnbnnidungInm">
    <w:name w:val="Văn bản nội dung + In đậm"/>
    <w:rsid w:val="00375A51"/>
    <w:rPr>
      <w:rFonts w:ascii="Times New Roman" w:eastAsia="Times New Roman" w:hAnsi="Times New Roman" w:cs="Times New Roman"/>
      <w:b/>
      <w:bCs/>
      <w:i w:val="0"/>
      <w:iCs w:val="0"/>
      <w:smallCaps w:val="0"/>
      <w:strike w:val="0"/>
      <w:color w:val="000000"/>
      <w:spacing w:val="3"/>
      <w:w w:val="100"/>
      <w:position w:val="0"/>
      <w:sz w:val="23"/>
      <w:szCs w:val="23"/>
      <w:u w:val="none"/>
      <w:shd w:val="clear" w:color="auto" w:fill="FFFFFF"/>
      <w:lang w:val="vi-VN"/>
    </w:rPr>
  </w:style>
  <w:style w:type="character" w:customStyle="1" w:styleId="Tiu3">
    <w:name w:val="Tiêu đề #3_"/>
    <w:link w:val="Tiu30"/>
    <w:rsid w:val="00375A51"/>
    <w:rPr>
      <w:b/>
      <w:bCs/>
      <w:spacing w:val="3"/>
      <w:sz w:val="23"/>
      <w:szCs w:val="23"/>
      <w:shd w:val="clear" w:color="auto" w:fill="FFFFFF"/>
    </w:rPr>
  </w:style>
  <w:style w:type="paragraph" w:customStyle="1" w:styleId="Tiu30">
    <w:name w:val="Tiêu đề #3"/>
    <w:basedOn w:val="Normal"/>
    <w:link w:val="Tiu3"/>
    <w:rsid w:val="00375A51"/>
    <w:pPr>
      <w:widowControl w:val="0"/>
      <w:shd w:val="clear" w:color="auto" w:fill="FFFFFF"/>
      <w:spacing w:before="60" w:after="60" w:line="0" w:lineRule="atLeast"/>
      <w:ind w:firstLine="680"/>
      <w:outlineLvl w:val="2"/>
    </w:pPr>
    <w:rPr>
      <w:rFonts w:asciiTheme="minorHAnsi" w:hAnsiTheme="minorHAnsi"/>
      <w:b/>
      <w:bCs/>
      <w:spacing w:val="3"/>
      <w:sz w:val="23"/>
      <w:szCs w:val="23"/>
    </w:rPr>
  </w:style>
  <w:style w:type="paragraph" w:customStyle="1" w:styleId="CharChar1">
    <w:name w:val="Char Char1"/>
    <w:basedOn w:val="Normal"/>
    <w:semiHidden/>
    <w:rsid w:val="00375A51"/>
    <w:pPr>
      <w:spacing w:before="60" w:after="60" w:line="240" w:lineRule="exact"/>
      <w:ind w:firstLine="709"/>
      <w:jc w:val="center"/>
    </w:pPr>
    <w:rPr>
      <w:rFonts w:ascii="Arial" w:eastAsia="Times New Roman" w:hAnsi="Arial" w:cs="Times New Roman"/>
      <w:sz w:val="22"/>
    </w:rPr>
  </w:style>
  <w:style w:type="paragraph" w:customStyle="1" w:styleId="CharChar11">
    <w:name w:val="Char Char11"/>
    <w:basedOn w:val="Normal"/>
    <w:semiHidden/>
    <w:rsid w:val="00375A51"/>
    <w:pPr>
      <w:spacing w:before="60" w:after="60" w:line="240" w:lineRule="exact"/>
      <w:ind w:firstLine="709"/>
      <w:jc w:val="center"/>
    </w:pPr>
    <w:rPr>
      <w:rFonts w:ascii="Arial" w:eastAsia="Times New Roman" w:hAnsi="Arial" w:cs="Times New Roman"/>
      <w:sz w:val="22"/>
    </w:rPr>
  </w:style>
  <w:style w:type="paragraph" w:styleId="Title">
    <w:name w:val="Title"/>
    <w:basedOn w:val="Normal"/>
    <w:next w:val="Normal"/>
    <w:link w:val="TitleChar"/>
    <w:uiPriority w:val="10"/>
    <w:qFormat/>
    <w:rsid w:val="00375A51"/>
    <w:pPr>
      <w:spacing w:before="240" w:after="60" w:line="320" w:lineRule="exact"/>
      <w:ind w:firstLine="709"/>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375A51"/>
    <w:rPr>
      <w:rFonts w:ascii="Calibri Light" w:eastAsia="Times New Roman" w:hAnsi="Calibri Light" w:cs="Times New Roman"/>
      <w:b/>
      <w:bCs/>
      <w:kern w:val="28"/>
      <w:sz w:val="32"/>
      <w:szCs w:val="32"/>
    </w:rPr>
  </w:style>
  <w:style w:type="character" w:customStyle="1" w:styleId="fontstyle01">
    <w:name w:val="fontstyle01"/>
    <w:rsid w:val="00375A51"/>
    <w:rPr>
      <w:rFonts w:ascii="TimesNewRomanPSMT" w:hAnsi="TimesNewRomanPSMT" w:hint="default"/>
      <w:b w:val="0"/>
      <w:bCs w:val="0"/>
      <w:i w:val="0"/>
      <w:iCs w:val="0"/>
      <w:color w:val="000000"/>
      <w:sz w:val="28"/>
      <w:szCs w:val="28"/>
    </w:rPr>
  </w:style>
  <w:style w:type="paragraph" w:styleId="BodyTextIndent3">
    <w:name w:val="Body Text Indent 3"/>
    <w:basedOn w:val="Normal"/>
    <w:link w:val="BodyTextIndent3Char"/>
    <w:rsid w:val="00375A51"/>
    <w:pPr>
      <w:widowControl w:val="0"/>
      <w:spacing w:before="120" w:line="240" w:lineRule="auto"/>
      <w:ind w:firstLine="709"/>
    </w:pPr>
    <w:rPr>
      <w:rFonts w:ascii=".VnTime" w:eastAsia="Times New Roman" w:hAnsi=".VnTime" w:cs="Times New Roman"/>
      <w:b/>
      <w:sz w:val="28"/>
      <w:szCs w:val="20"/>
    </w:rPr>
  </w:style>
  <w:style w:type="character" w:customStyle="1" w:styleId="BodyTextIndent3Char">
    <w:name w:val="Body Text Indent 3 Char"/>
    <w:basedOn w:val="DefaultParagraphFont"/>
    <w:link w:val="BodyTextIndent3"/>
    <w:rsid w:val="00375A51"/>
    <w:rPr>
      <w:rFonts w:ascii=".VnTime" w:eastAsia="Times New Roman" w:hAnsi=".VnTime" w:cs="Times New Roman"/>
      <w:b/>
      <w:sz w:val="28"/>
      <w:szCs w:val="20"/>
    </w:rPr>
  </w:style>
  <w:style w:type="character" w:customStyle="1" w:styleId="Vnbnnidung12">
    <w:name w:val="Văn bản nội dung (12)_"/>
    <w:link w:val="Vnbnnidung120"/>
    <w:rsid w:val="00375A51"/>
    <w:rPr>
      <w:b/>
      <w:bCs/>
      <w:sz w:val="28"/>
      <w:szCs w:val="28"/>
      <w:shd w:val="clear" w:color="auto" w:fill="FFFFFF"/>
    </w:rPr>
  </w:style>
  <w:style w:type="paragraph" w:customStyle="1" w:styleId="Vnbnnidung120">
    <w:name w:val="Văn bản nội dung (12)"/>
    <w:basedOn w:val="Normal"/>
    <w:link w:val="Vnbnnidung12"/>
    <w:rsid w:val="00375A51"/>
    <w:pPr>
      <w:widowControl w:val="0"/>
      <w:shd w:val="clear" w:color="auto" w:fill="FFFFFF"/>
      <w:spacing w:before="120" w:line="0" w:lineRule="atLeast"/>
      <w:jc w:val="center"/>
    </w:pPr>
    <w:rPr>
      <w:rFonts w:asciiTheme="minorHAnsi" w:hAnsiTheme="minorHAnsi"/>
      <w:b/>
      <w:bCs/>
      <w:sz w:val="28"/>
      <w:szCs w:val="28"/>
    </w:rPr>
  </w:style>
  <w:style w:type="character" w:customStyle="1" w:styleId="Vnbnnidung11">
    <w:name w:val="Văn bản nội dung (11)_"/>
    <w:link w:val="Vnbnnidung110"/>
    <w:rsid w:val="00375A51"/>
    <w:rPr>
      <w:b/>
      <w:bCs/>
      <w:sz w:val="26"/>
      <w:szCs w:val="26"/>
      <w:shd w:val="clear" w:color="auto" w:fill="FFFFFF"/>
    </w:rPr>
  </w:style>
  <w:style w:type="paragraph" w:customStyle="1" w:styleId="Vnbnnidung110">
    <w:name w:val="Văn bản nội dung (11)"/>
    <w:basedOn w:val="Normal"/>
    <w:link w:val="Vnbnnidung11"/>
    <w:rsid w:val="00375A51"/>
    <w:pPr>
      <w:widowControl w:val="0"/>
      <w:shd w:val="clear" w:color="auto" w:fill="FFFFFF"/>
      <w:spacing w:line="0" w:lineRule="atLeast"/>
      <w:jc w:val="left"/>
    </w:pPr>
    <w:rPr>
      <w:rFonts w:asciiTheme="minorHAnsi" w:hAnsiTheme="minorHAnsi"/>
      <w:b/>
      <w:bCs/>
      <w:szCs w:val="26"/>
    </w:rPr>
  </w:style>
  <w:style w:type="character" w:customStyle="1" w:styleId="Vnbnnidung13">
    <w:name w:val="Văn bản nội dung (13)_"/>
    <w:link w:val="Vnbnnidung130"/>
    <w:rsid w:val="00375A51"/>
    <w:rPr>
      <w:sz w:val="26"/>
      <w:szCs w:val="26"/>
      <w:shd w:val="clear" w:color="auto" w:fill="FFFFFF"/>
    </w:rPr>
  </w:style>
  <w:style w:type="paragraph" w:customStyle="1" w:styleId="Vnbnnidung130">
    <w:name w:val="Văn bản nội dung (13)"/>
    <w:basedOn w:val="Normal"/>
    <w:link w:val="Vnbnnidung13"/>
    <w:rsid w:val="00375A51"/>
    <w:pPr>
      <w:widowControl w:val="0"/>
      <w:shd w:val="clear" w:color="auto" w:fill="FFFFFF"/>
      <w:spacing w:before="60" w:line="0" w:lineRule="atLeast"/>
    </w:pPr>
    <w:rPr>
      <w:rFonts w:asciiTheme="minorHAnsi" w:hAnsiTheme="minorHAnsi"/>
      <w:szCs w:val="26"/>
    </w:rPr>
  </w:style>
  <w:style w:type="character" w:customStyle="1" w:styleId="Vnbnnidung4">
    <w:name w:val="Văn bản nội dung (4)_"/>
    <w:link w:val="Vnbnnidung40"/>
    <w:rsid w:val="00375A51"/>
    <w:rPr>
      <w:i/>
      <w:iCs/>
      <w:sz w:val="26"/>
      <w:szCs w:val="26"/>
      <w:shd w:val="clear" w:color="auto" w:fill="FFFFFF"/>
    </w:rPr>
  </w:style>
  <w:style w:type="character" w:customStyle="1" w:styleId="Vnbnnidung4Khnginnghing">
    <w:name w:val="Văn bản nội dung (4) + Không in nghiêng"/>
    <w:rsid w:val="00375A51"/>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Vnbnnidung2Innghing">
    <w:name w:val="Văn bản nội dung (2) + In nghiêng"/>
    <w:rsid w:val="00375A51"/>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Vnbnnidung13Chhoanh">
    <w:name w:val="Văn bản nội dung (13) + Chữ hoa nhỏ"/>
    <w:rsid w:val="00375A51"/>
    <w:rPr>
      <w:rFonts w:eastAsia="Times New Roman" w:cs="Times New Roman"/>
      <w:smallCaps/>
      <w:color w:val="000000"/>
      <w:spacing w:val="0"/>
      <w:w w:val="100"/>
      <w:position w:val="0"/>
      <w:sz w:val="26"/>
      <w:szCs w:val="26"/>
      <w:shd w:val="clear" w:color="auto" w:fill="FFFFFF"/>
      <w:lang w:val="vi-VN" w:eastAsia="vi-VN" w:bidi="vi-VN"/>
    </w:rPr>
  </w:style>
  <w:style w:type="character" w:customStyle="1" w:styleId="Vnbnnidung11Khnginm">
    <w:name w:val="Văn bản nội dung (11) + Không in đậm"/>
    <w:rsid w:val="00375A51"/>
    <w:rPr>
      <w:rFonts w:eastAsia="Times New Roman" w:cs="Times New Roman"/>
      <w:b/>
      <w:bCs/>
      <w:color w:val="000000"/>
      <w:spacing w:val="0"/>
      <w:w w:val="100"/>
      <w:position w:val="0"/>
      <w:sz w:val="26"/>
      <w:szCs w:val="26"/>
      <w:shd w:val="clear" w:color="auto" w:fill="FFFFFF"/>
      <w:lang w:val="vi-VN" w:eastAsia="vi-VN" w:bidi="vi-VN"/>
    </w:rPr>
  </w:style>
  <w:style w:type="paragraph" w:customStyle="1" w:styleId="Vnbnnidung40">
    <w:name w:val="Văn bản nội dung (4)"/>
    <w:basedOn w:val="Normal"/>
    <w:link w:val="Vnbnnidung4"/>
    <w:rsid w:val="00375A51"/>
    <w:pPr>
      <w:widowControl w:val="0"/>
      <w:shd w:val="clear" w:color="auto" w:fill="FFFFFF"/>
      <w:spacing w:before="300" w:line="0" w:lineRule="atLeast"/>
      <w:jc w:val="left"/>
    </w:pPr>
    <w:rPr>
      <w:rFonts w:asciiTheme="minorHAnsi" w:hAnsiTheme="minorHAnsi"/>
      <w:i/>
      <w:iCs/>
      <w:szCs w:val="26"/>
    </w:rPr>
  </w:style>
  <w:style w:type="character" w:styleId="CommentReference">
    <w:name w:val="annotation reference"/>
    <w:uiPriority w:val="99"/>
    <w:unhideWhenUsed/>
    <w:rsid w:val="00375A51"/>
    <w:rPr>
      <w:sz w:val="16"/>
      <w:szCs w:val="16"/>
    </w:rPr>
  </w:style>
  <w:style w:type="paragraph" w:styleId="CommentText">
    <w:name w:val="annotation text"/>
    <w:basedOn w:val="Normal"/>
    <w:link w:val="CommentTextChar"/>
    <w:unhideWhenUsed/>
    <w:rsid w:val="00375A51"/>
    <w:pPr>
      <w:spacing w:before="60" w:after="60" w:line="320" w:lineRule="exact"/>
      <w:ind w:firstLine="709"/>
      <w:jc w:val="center"/>
    </w:pPr>
    <w:rPr>
      <w:rFonts w:eastAsia="Calibri" w:cs="Times New Roman"/>
      <w:sz w:val="20"/>
      <w:szCs w:val="20"/>
    </w:rPr>
  </w:style>
  <w:style w:type="character" w:customStyle="1" w:styleId="CommentTextChar">
    <w:name w:val="Comment Text Char"/>
    <w:basedOn w:val="DefaultParagraphFont"/>
    <w:link w:val="CommentText"/>
    <w:rsid w:val="00375A5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rsid w:val="00375A51"/>
    <w:rPr>
      <w:b/>
      <w:bCs/>
    </w:rPr>
  </w:style>
  <w:style w:type="character" w:customStyle="1" w:styleId="CommentSubjectChar">
    <w:name w:val="Comment Subject Char"/>
    <w:basedOn w:val="CommentTextChar"/>
    <w:link w:val="CommentSubject"/>
    <w:uiPriority w:val="99"/>
    <w:rsid w:val="00375A51"/>
    <w:rPr>
      <w:rFonts w:ascii="Times New Roman" w:eastAsia="Calibri" w:hAnsi="Times New Roman" w:cs="Times New Roman"/>
      <w:b/>
      <w:bCs/>
      <w:sz w:val="20"/>
      <w:szCs w:val="20"/>
    </w:rPr>
  </w:style>
  <w:style w:type="character" w:customStyle="1" w:styleId="Vnbnnidung8">
    <w:name w:val="Văn bản nội dung (8)_"/>
    <w:link w:val="Vnbnnidung80"/>
    <w:rsid w:val="00375A51"/>
    <w:rPr>
      <w:spacing w:val="-3"/>
      <w:sz w:val="11"/>
      <w:szCs w:val="11"/>
      <w:shd w:val="clear" w:color="auto" w:fill="FFFFFF"/>
    </w:rPr>
  </w:style>
  <w:style w:type="paragraph" w:customStyle="1" w:styleId="Vnbnnidung80">
    <w:name w:val="Văn bản nội dung (8)"/>
    <w:basedOn w:val="Normal"/>
    <w:link w:val="Vnbnnidung8"/>
    <w:rsid w:val="00375A51"/>
    <w:pPr>
      <w:widowControl w:val="0"/>
      <w:shd w:val="clear" w:color="auto" w:fill="FFFFFF"/>
      <w:spacing w:line="0" w:lineRule="atLeast"/>
    </w:pPr>
    <w:rPr>
      <w:rFonts w:asciiTheme="minorHAnsi" w:hAnsiTheme="minorHAnsi"/>
      <w:spacing w:val="-3"/>
      <w:sz w:val="11"/>
      <w:szCs w:val="11"/>
    </w:rPr>
  </w:style>
  <w:style w:type="character" w:customStyle="1" w:styleId="Tiu2">
    <w:name w:val="Tiêu đề #2_"/>
    <w:link w:val="Tiu20"/>
    <w:rsid w:val="00375A51"/>
    <w:rPr>
      <w:b/>
      <w:bCs/>
      <w:spacing w:val="8"/>
      <w:shd w:val="clear" w:color="auto" w:fill="FFFFFF"/>
    </w:rPr>
  </w:style>
  <w:style w:type="paragraph" w:customStyle="1" w:styleId="Tiu20">
    <w:name w:val="Tiêu đề #2"/>
    <w:basedOn w:val="Normal"/>
    <w:link w:val="Tiu2"/>
    <w:rsid w:val="00375A51"/>
    <w:pPr>
      <w:widowControl w:val="0"/>
      <w:shd w:val="clear" w:color="auto" w:fill="FFFFFF"/>
      <w:spacing w:line="464" w:lineRule="exact"/>
      <w:ind w:firstLine="560"/>
      <w:outlineLvl w:val="1"/>
    </w:pPr>
    <w:rPr>
      <w:rFonts w:asciiTheme="minorHAnsi" w:hAnsiTheme="minorHAnsi"/>
      <w:b/>
      <w:bCs/>
      <w:spacing w:val="8"/>
      <w:sz w:val="22"/>
    </w:rPr>
  </w:style>
  <w:style w:type="character" w:customStyle="1" w:styleId="Tiu22">
    <w:name w:val="Tiêu đề #2 (2)_"/>
    <w:link w:val="Tiu220"/>
    <w:rsid w:val="00375A51"/>
    <w:rPr>
      <w:b/>
      <w:bCs/>
      <w:spacing w:val="3"/>
      <w:sz w:val="26"/>
      <w:szCs w:val="26"/>
      <w:shd w:val="clear" w:color="auto" w:fill="FFFFFF"/>
    </w:rPr>
  </w:style>
  <w:style w:type="paragraph" w:customStyle="1" w:styleId="Tiu220">
    <w:name w:val="Tiêu đề #2 (2)"/>
    <w:basedOn w:val="Normal"/>
    <w:link w:val="Tiu22"/>
    <w:rsid w:val="00375A51"/>
    <w:pPr>
      <w:widowControl w:val="0"/>
      <w:shd w:val="clear" w:color="auto" w:fill="FFFFFF"/>
      <w:spacing w:before="540" w:after="180" w:line="0" w:lineRule="atLeast"/>
      <w:jc w:val="center"/>
      <w:outlineLvl w:val="1"/>
    </w:pPr>
    <w:rPr>
      <w:rFonts w:asciiTheme="minorHAnsi" w:hAnsiTheme="minorHAnsi"/>
      <w:b/>
      <w:bCs/>
      <w:spacing w:val="3"/>
      <w:szCs w:val="26"/>
    </w:rPr>
  </w:style>
  <w:style w:type="paragraph" w:styleId="EndnoteText">
    <w:name w:val="endnote text"/>
    <w:basedOn w:val="Normal"/>
    <w:link w:val="EndnoteTextChar"/>
    <w:rsid w:val="00375A51"/>
    <w:pPr>
      <w:spacing w:line="240" w:lineRule="auto"/>
      <w:jc w:val="left"/>
    </w:pPr>
    <w:rPr>
      <w:rFonts w:eastAsia="Times New Roman" w:cs="Times New Roman"/>
      <w:sz w:val="20"/>
      <w:szCs w:val="20"/>
    </w:rPr>
  </w:style>
  <w:style w:type="character" w:customStyle="1" w:styleId="EndnoteTextChar">
    <w:name w:val="Endnote Text Char"/>
    <w:basedOn w:val="DefaultParagraphFont"/>
    <w:link w:val="EndnoteText"/>
    <w:rsid w:val="00375A51"/>
    <w:rPr>
      <w:rFonts w:ascii="Times New Roman" w:eastAsia="Times New Roman" w:hAnsi="Times New Roman" w:cs="Times New Roman"/>
      <w:sz w:val="20"/>
      <w:szCs w:val="20"/>
    </w:rPr>
  </w:style>
  <w:style w:type="character" w:styleId="EndnoteReference">
    <w:name w:val="endnote reference"/>
    <w:rsid w:val="00375A51"/>
    <w:rPr>
      <w:vertAlign w:val="superscript"/>
    </w:rPr>
  </w:style>
  <w:style w:type="paragraph" w:customStyle="1" w:styleId="Normal14pt">
    <w:name w:val="Normal+14pt"/>
    <w:basedOn w:val="Normal"/>
    <w:link w:val="Normal14ptChar"/>
    <w:rsid w:val="00375A51"/>
    <w:pPr>
      <w:spacing w:line="240" w:lineRule="auto"/>
      <w:jc w:val="left"/>
    </w:pPr>
    <w:rPr>
      <w:rFonts w:eastAsia="Times New Roman" w:cs="Times New Roman"/>
      <w:spacing w:val="-2"/>
      <w:szCs w:val="26"/>
    </w:rPr>
  </w:style>
  <w:style w:type="character" w:customStyle="1" w:styleId="Normal14ptChar">
    <w:name w:val="Normal+14pt Char"/>
    <w:link w:val="Normal14pt"/>
    <w:rsid w:val="00375A51"/>
    <w:rPr>
      <w:rFonts w:ascii="Times New Roman" w:eastAsia="Times New Roman" w:hAnsi="Times New Roman" w:cs="Times New Roman"/>
      <w:spacing w:val="-2"/>
      <w:sz w:val="26"/>
      <w:szCs w:val="26"/>
    </w:rPr>
  </w:style>
  <w:style w:type="character" w:customStyle="1" w:styleId="Ghichcuitrang">
    <w:name w:val="Ghi chú cuối trang_"/>
    <w:rsid w:val="00375A51"/>
    <w:rPr>
      <w:rFonts w:ascii="Times New Roman" w:eastAsia="Times New Roman" w:hAnsi="Times New Roman" w:cs="Times New Roman"/>
      <w:b/>
      <w:bCs/>
      <w:i/>
      <w:iCs/>
      <w:smallCaps w:val="0"/>
      <w:strike w:val="0"/>
      <w:sz w:val="22"/>
      <w:szCs w:val="22"/>
      <w:u w:val="none"/>
    </w:rPr>
  </w:style>
  <w:style w:type="character" w:customStyle="1" w:styleId="Ghichcuitrang0">
    <w:name w:val="Ghi chú cuối trang"/>
    <w:rsid w:val="00375A51"/>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Ghichcuitrang2">
    <w:name w:val="Ghi chú cuối trang (2)_"/>
    <w:rsid w:val="00375A51"/>
    <w:rPr>
      <w:rFonts w:ascii="Times New Roman" w:eastAsia="Times New Roman" w:hAnsi="Times New Roman" w:cs="Times New Roman"/>
      <w:b/>
      <w:bCs/>
      <w:i w:val="0"/>
      <w:iCs w:val="0"/>
      <w:smallCaps w:val="0"/>
      <w:strike w:val="0"/>
      <w:sz w:val="21"/>
      <w:szCs w:val="21"/>
      <w:u w:val="none"/>
    </w:rPr>
  </w:style>
  <w:style w:type="character" w:customStyle="1" w:styleId="Ghichcuitrang20">
    <w:name w:val="Ghi chú cuối trang (2)"/>
    <w:rsid w:val="00375A51"/>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utranghocchntrang">
    <w:name w:val="Đầu trang hoặc chân trang_"/>
    <w:rsid w:val="00375A51"/>
    <w:rPr>
      <w:rFonts w:ascii="Times New Roman" w:eastAsia="Times New Roman" w:hAnsi="Times New Roman" w:cs="Times New Roman"/>
      <w:b/>
      <w:bCs/>
      <w:i w:val="0"/>
      <w:iCs w:val="0"/>
      <w:smallCaps w:val="0"/>
      <w:strike w:val="0"/>
      <w:sz w:val="26"/>
      <w:szCs w:val="26"/>
      <w:u w:val="none"/>
    </w:rPr>
  </w:style>
  <w:style w:type="character" w:customStyle="1" w:styleId="utranghocchntrang12pt">
    <w:name w:val="Đầu trang hoặc chân trang + 12 pt"/>
    <w:rsid w:val="00375A5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321ptGincch-1pt">
    <w:name w:val="Văn bản nội dung (3) + 21 pt.Giãn cách -1 pt"/>
    <w:rsid w:val="00375A51"/>
    <w:rPr>
      <w:rFonts w:ascii="Times New Roman" w:eastAsia="Times New Roman" w:hAnsi="Times New Roman" w:cs="Times New Roman"/>
      <w:b/>
      <w:bCs/>
      <w:i w:val="0"/>
      <w:iCs w:val="0"/>
      <w:smallCaps w:val="0"/>
      <w:strike w:val="0"/>
      <w:color w:val="000000"/>
      <w:spacing w:val="-20"/>
      <w:w w:val="100"/>
      <w:position w:val="0"/>
      <w:sz w:val="42"/>
      <w:szCs w:val="42"/>
      <w:u w:val="none"/>
      <w:lang w:val="vi-VN" w:eastAsia="vi-VN" w:bidi="vi-VN"/>
    </w:rPr>
  </w:style>
  <w:style w:type="character" w:customStyle="1" w:styleId="Vnbnnidung221pt">
    <w:name w:val="Văn bản nội dung (2) + 21 pt"/>
    <w:rsid w:val="00375A51"/>
    <w:rPr>
      <w:rFonts w:ascii="Times New Roman" w:eastAsia="Times New Roman" w:hAnsi="Times New Roman" w:cs="Times New Roman"/>
      <w:b w:val="0"/>
      <w:bCs w:val="0"/>
      <w:i w:val="0"/>
      <w:iCs w:val="0"/>
      <w:smallCaps w:val="0"/>
      <w:strike w:val="0"/>
      <w:color w:val="000000"/>
      <w:spacing w:val="0"/>
      <w:w w:val="100"/>
      <w:position w:val="0"/>
      <w:sz w:val="42"/>
      <w:szCs w:val="42"/>
      <w:u w:val="none"/>
      <w:shd w:val="clear" w:color="auto" w:fill="FFFFFF"/>
      <w:lang w:val="vi-VN" w:eastAsia="vi-VN" w:bidi="vi-VN"/>
    </w:rPr>
  </w:style>
  <w:style w:type="character" w:customStyle="1" w:styleId="Tiu1">
    <w:name w:val="Tiêu đề #1_"/>
    <w:rsid w:val="00375A51"/>
    <w:rPr>
      <w:rFonts w:ascii="Times New Roman" w:eastAsia="Times New Roman" w:hAnsi="Times New Roman" w:cs="Times New Roman"/>
      <w:b/>
      <w:bCs/>
      <w:i w:val="0"/>
      <w:iCs w:val="0"/>
      <w:smallCaps w:val="0"/>
      <w:strike w:val="0"/>
      <w:sz w:val="26"/>
      <w:szCs w:val="26"/>
      <w:u w:val="none"/>
    </w:rPr>
  </w:style>
  <w:style w:type="character" w:customStyle="1" w:styleId="Tiu10">
    <w:name w:val="Tiêu đề #1"/>
    <w:rsid w:val="00375A5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utranghocchntrang0">
    <w:name w:val="Đầu trang hoặc chân trang"/>
    <w:rsid w:val="00375A5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utranghocchntrangKhnginm">
    <w:name w:val="Đầu trang hoặc chân trang + Không in đậm"/>
    <w:rsid w:val="00375A5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utranghocchntrangInnghing">
    <w:name w:val="Đầu trang hoặc chân trang + In nghiêng"/>
    <w:rsid w:val="00375A51"/>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11ptInm">
    <w:name w:val="Văn bản nội dung (2) + 11 pt.In đậm"/>
    <w:rsid w:val="00375A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295ptInnghing">
    <w:name w:val="Văn bản nội dung (2) + 9.5 pt.In nghiêng"/>
    <w:rsid w:val="00375A51"/>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vi-VN" w:eastAsia="vi-VN" w:bidi="vi-VN"/>
    </w:rPr>
  </w:style>
  <w:style w:type="character" w:customStyle="1" w:styleId="Vnbnnidung211ptInmInnghing">
    <w:name w:val="Văn bản nội dung (2) + 11 pt.In đậm.In nghiêng"/>
    <w:rsid w:val="00375A51"/>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vi-VN" w:eastAsia="vi-VN" w:bidi="vi-VN"/>
    </w:rPr>
  </w:style>
  <w:style w:type="character" w:customStyle="1" w:styleId="Vnbnnidung5">
    <w:name w:val="Văn bản nội dung (5)_"/>
    <w:rsid w:val="00375A51"/>
    <w:rPr>
      <w:rFonts w:ascii="Times New Roman" w:eastAsia="Times New Roman" w:hAnsi="Times New Roman" w:cs="Times New Roman"/>
      <w:b/>
      <w:bCs/>
      <w:i w:val="0"/>
      <w:iCs w:val="0"/>
      <w:smallCaps w:val="0"/>
      <w:strike w:val="0"/>
      <w:sz w:val="22"/>
      <w:szCs w:val="22"/>
      <w:u w:val="none"/>
    </w:rPr>
  </w:style>
  <w:style w:type="character" w:customStyle="1" w:styleId="Vnbnnidung50">
    <w:name w:val="Văn bản nội dung (5)"/>
    <w:rsid w:val="00375A51"/>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Vnbnnidung6">
    <w:name w:val="Văn bản nội dung (6)_"/>
    <w:rsid w:val="00375A51"/>
    <w:rPr>
      <w:rFonts w:ascii="Times New Roman" w:eastAsia="Times New Roman" w:hAnsi="Times New Roman" w:cs="Times New Roman"/>
      <w:b/>
      <w:bCs/>
      <w:i/>
      <w:iCs/>
      <w:smallCaps w:val="0"/>
      <w:strike w:val="0"/>
      <w:sz w:val="22"/>
      <w:szCs w:val="22"/>
      <w:u w:val="none"/>
    </w:rPr>
  </w:style>
  <w:style w:type="character" w:customStyle="1" w:styleId="Vnbnnidung60">
    <w:name w:val="Văn bản nội dung (6)"/>
    <w:rsid w:val="00375A51"/>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Vnbnnidung7">
    <w:name w:val="Văn bản nội dung (7)_"/>
    <w:rsid w:val="00375A51"/>
    <w:rPr>
      <w:rFonts w:ascii="Century Gothic" w:eastAsia="Century Gothic" w:hAnsi="Century Gothic" w:cs="Century Gothic"/>
      <w:b w:val="0"/>
      <w:bCs w:val="0"/>
      <w:i w:val="0"/>
      <w:iCs w:val="0"/>
      <w:smallCaps w:val="0"/>
      <w:strike w:val="0"/>
      <w:sz w:val="11"/>
      <w:szCs w:val="11"/>
      <w:u w:val="none"/>
    </w:rPr>
  </w:style>
  <w:style w:type="character" w:customStyle="1" w:styleId="Vnbnnidung70">
    <w:name w:val="Văn bản nội dung (7)"/>
    <w:rsid w:val="00375A51"/>
    <w:rPr>
      <w:rFonts w:ascii="Century Gothic" w:eastAsia="Century Gothic" w:hAnsi="Century Gothic" w:cs="Century Gothic"/>
      <w:b w:val="0"/>
      <w:bCs w:val="0"/>
      <w:i w:val="0"/>
      <w:iCs w:val="0"/>
      <w:smallCaps w:val="0"/>
      <w:strike w:val="0"/>
      <w:color w:val="000000"/>
      <w:spacing w:val="0"/>
      <w:w w:val="100"/>
      <w:position w:val="0"/>
      <w:sz w:val="11"/>
      <w:szCs w:val="11"/>
      <w:u w:val="none"/>
      <w:lang w:val="vi-VN" w:eastAsia="vi-VN" w:bidi="vi-VN"/>
    </w:rPr>
  </w:style>
  <w:style w:type="character" w:customStyle="1" w:styleId="Vnbnnidung9">
    <w:name w:val="Văn bản nội dung (9)_"/>
    <w:rsid w:val="00375A51"/>
    <w:rPr>
      <w:rFonts w:ascii="Times New Roman" w:eastAsia="Times New Roman" w:hAnsi="Times New Roman" w:cs="Times New Roman"/>
      <w:b/>
      <w:bCs/>
      <w:i/>
      <w:iCs/>
      <w:smallCaps w:val="0"/>
      <w:strike w:val="0"/>
      <w:sz w:val="22"/>
      <w:szCs w:val="22"/>
      <w:u w:val="none"/>
    </w:rPr>
  </w:style>
  <w:style w:type="character" w:customStyle="1" w:styleId="Vnbnnidung919ptKhnginnghing">
    <w:name w:val="Văn bản nội dung (9) + 19 pt.Không in nghiêng"/>
    <w:rsid w:val="00375A51"/>
    <w:rPr>
      <w:rFonts w:ascii="Times New Roman" w:eastAsia="Times New Roman" w:hAnsi="Times New Roman" w:cs="Times New Roman"/>
      <w:b/>
      <w:bCs/>
      <w:i/>
      <w:iCs/>
      <w:smallCaps w:val="0"/>
      <w:strike w:val="0"/>
      <w:color w:val="000000"/>
      <w:spacing w:val="0"/>
      <w:w w:val="100"/>
      <w:position w:val="0"/>
      <w:sz w:val="38"/>
      <w:szCs w:val="38"/>
      <w:u w:val="none"/>
    </w:rPr>
  </w:style>
  <w:style w:type="character" w:customStyle="1" w:styleId="Vnbnnidung90">
    <w:name w:val="Văn bản nội dung (9)"/>
    <w:rsid w:val="00375A51"/>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Chthchbng2">
    <w:name w:val="Chú thích bảng (2)_"/>
    <w:rsid w:val="00375A51"/>
    <w:rPr>
      <w:rFonts w:ascii="Times New Roman" w:eastAsia="Times New Roman" w:hAnsi="Times New Roman" w:cs="Times New Roman"/>
      <w:b w:val="0"/>
      <w:bCs w:val="0"/>
      <w:i w:val="0"/>
      <w:iCs w:val="0"/>
      <w:smallCaps w:val="0"/>
      <w:strike w:val="0"/>
      <w:sz w:val="19"/>
      <w:szCs w:val="19"/>
      <w:u w:val="none"/>
    </w:rPr>
  </w:style>
  <w:style w:type="character" w:customStyle="1" w:styleId="Chthchbng20">
    <w:name w:val="Chú thích bảng (2)"/>
    <w:rsid w:val="00375A51"/>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vi-VN" w:eastAsia="vi-VN" w:bidi="vi-VN"/>
    </w:rPr>
  </w:style>
  <w:style w:type="character" w:customStyle="1" w:styleId="Chthchbng3">
    <w:name w:val="Chú thích bảng (3)_"/>
    <w:link w:val="Chthchbng30"/>
    <w:rsid w:val="00375A51"/>
    <w:rPr>
      <w:b/>
      <w:bCs/>
      <w:shd w:val="clear" w:color="auto" w:fill="FFFFFF"/>
    </w:rPr>
  </w:style>
  <w:style w:type="character" w:customStyle="1" w:styleId="Chthchbng395ptKhnginm">
    <w:name w:val="Chú thích bảng (3) + 9.5 pt.Không in đậm"/>
    <w:rsid w:val="00375A51"/>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Vnbnnidung295pt">
    <w:name w:val="Văn bản nội dung (2) + 9.5 pt"/>
    <w:rsid w:val="00375A5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Vnbnnidung2Calibri95ptInnghing">
    <w:name w:val="Văn bản nội dung (2) + Calibri.9.5 pt.In nghiêng"/>
    <w:rsid w:val="00375A51"/>
    <w:rPr>
      <w:rFonts w:ascii="Calibri" w:eastAsia="Calibri" w:hAnsi="Calibri" w:cs="Calibri"/>
      <w:b w:val="0"/>
      <w:bCs w:val="0"/>
      <w:i/>
      <w:iCs/>
      <w:smallCaps w:val="0"/>
      <w:strike w:val="0"/>
      <w:color w:val="000000"/>
      <w:spacing w:val="0"/>
      <w:w w:val="100"/>
      <w:position w:val="0"/>
      <w:sz w:val="19"/>
      <w:szCs w:val="19"/>
      <w:u w:val="none"/>
      <w:shd w:val="clear" w:color="auto" w:fill="FFFFFF"/>
      <w:lang w:val="vi-VN" w:eastAsia="vi-VN" w:bidi="vi-VN"/>
    </w:rPr>
  </w:style>
  <w:style w:type="character" w:customStyle="1" w:styleId="Vnbnnidung10">
    <w:name w:val="Văn bản nội dung (10)_"/>
    <w:rsid w:val="00375A51"/>
    <w:rPr>
      <w:rFonts w:ascii="Times New Roman" w:eastAsia="Times New Roman" w:hAnsi="Times New Roman" w:cs="Times New Roman"/>
      <w:b w:val="0"/>
      <w:bCs w:val="0"/>
      <w:i w:val="0"/>
      <w:iCs w:val="0"/>
      <w:smallCaps w:val="0"/>
      <w:strike w:val="0"/>
      <w:sz w:val="19"/>
      <w:szCs w:val="19"/>
      <w:u w:val="none"/>
    </w:rPr>
  </w:style>
  <w:style w:type="character" w:customStyle="1" w:styleId="Vnbnnidung100">
    <w:name w:val="Văn bản nội dung (10)"/>
    <w:rsid w:val="00375A5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Vnbnnidung8Khnginnghing">
    <w:name w:val="Văn bản nội dung (8) + Không in nghiêng"/>
    <w:rsid w:val="00375A51"/>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vi-VN" w:eastAsia="vi-VN" w:bidi="vi-VN"/>
    </w:rPr>
  </w:style>
  <w:style w:type="character" w:customStyle="1" w:styleId="Vnbnnidung11Exact">
    <w:name w:val="Văn bản nội dung (11) Exact"/>
    <w:rsid w:val="00375A51"/>
    <w:rPr>
      <w:rFonts w:ascii="Times New Roman" w:eastAsia="Times New Roman" w:hAnsi="Times New Roman" w:cs="Times New Roman"/>
      <w:b/>
      <w:bCs/>
      <w:i w:val="0"/>
      <w:iCs w:val="0"/>
      <w:smallCaps w:val="0"/>
      <w:strike w:val="0"/>
      <w:sz w:val="21"/>
      <w:szCs w:val="21"/>
      <w:u w:val="none"/>
    </w:rPr>
  </w:style>
  <w:style w:type="character" w:customStyle="1" w:styleId="utranghocchntrang11pt">
    <w:name w:val="Đầu trang hoặc chân trang + 11 pt"/>
    <w:rsid w:val="00375A51"/>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utranghocchntrang11ptInnghing">
    <w:name w:val="Đầu trang hoặc chân trang + 11 pt.In nghiêng"/>
    <w:rsid w:val="00375A51"/>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Chthchbng4">
    <w:name w:val="Chú thích bảng (4)_"/>
    <w:rsid w:val="00375A51"/>
    <w:rPr>
      <w:rFonts w:ascii="Times New Roman" w:eastAsia="Times New Roman" w:hAnsi="Times New Roman" w:cs="Times New Roman"/>
      <w:b/>
      <w:bCs/>
      <w:i w:val="0"/>
      <w:iCs w:val="0"/>
      <w:smallCaps w:val="0"/>
      <w:strike w:val="0"/>
      <w:sz w:val="22"/>
      <w:szCs w:val="22"/>
      <w:u w:val="none"/>
    </w:rPr>
  </w:style>
  <w:style w:type="character" w:customStyle="1" w:styleId="Chthchbng40">
    <w:name w:val="Chú thích bảng (4)"/>
    <w:rsid w:val="00375A51"/>
    <w:rPr>
      <w:rFonts w:ascii="Times New Roman" w:eastAsia="Times New Roman" w:hAnsi="Times New Roman" w:cs="Times New Roman"/>
      <w:b/>
      <w:bCs/>
      <w:i w:val="0"/>
      <w:iCs w:val="0"/>
      <w:smallCaps w:val="0"/>
      <w:strike w:val="0"/>
      <w:color w:val="000000"/>
      <w:spacing w:val="0"/>
      <w:w w:val="100"/>
      <w:position w:val="0"/>
      <w:sz w:val="22"/>
      <w:szCs w:val="22"/>
      <w:u w:val="single"/>
      <w:lang w:val="vi-VN" w:eastAsia="vi-VN" w:bidi="vi-VN"/>
    </w:rPr>
  </w:style>
  <w:style w:type="character" w:customStyle="1" w:styleId="Chthchbng">
    <w:name w:val="Chú thích bảng_"/>
    <w:rsid w:val="00375A51"/>
    <w:rPr>
      <w:rFonts w:ascii="Times New Roman" w:eastAsia="Times New Roman" w:hAnsi="Times New Roman" w:cs="Times New Roman"/>
      <w:b/>
      <w:bCs/>
      <w:i/>
      <w:iCs/>
      <w:smallCaps w:val="0"/>
      <w:strike w:val="0"/>
      <w:sz w:val="22"/>
      <w:szCs w:val="22"/>
      <w:u w:val="none"/>
    </w:rPr>
  </w:style>
  <w:style w:type="character" w:customStyle="1" w:styleId="Chthchbng0">
    <w:name w:val="Chú thích bảng"/>
    <w:rsid w:val="00375A51"/>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ChthchbngKhnginnghing">
    <w:name w:val="Chú thích bảng + Không in nghiêng"/>
    <w:rsid w:val="00375A51"/>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Vnbnnidung2Calibri4pt">
    <w:name w:val="Văn bản nội dung (2) + Calibri.4 pt"/>
    <w:rsid w:val="00375A51"/>
    <w:rPr>
      <w:rFonts w:ascii="Calibri" w:eastAsia="Calibri" w:hAnsi="Calibri" w:cs="Calibri"/>
      <w:b w:val="0"/>
      <w:bCs w:val="0"/>
      <w:i w:val="0"/>
      <w:iCs w:val="0"/>
      <w:smallCaps w:val="0"/>
      <w:strike w:val="0"/>
      <w:color w:val="000000"/>
      <w:spacing w:val="0"/>
      <w:w w:val="100"/>
      <w:position w:val="0"/>
      <w:sz w:val="8"/>
      <w:szCs w:val="8"/>
      <w:u w:val="none"/>
      <w:shd w:val="clear" w:color="auto" w:fill="FFFFFF"/>
      <w:lang w:val="vi-VN" w:eastAsia="vi-VN" w:bidi="vi-VN"/>
    </w:rPr>
  </w:style>
  <w:style w:type="character" w:customStyle="1" w:styleId="Vnbnnidung2Tahoma4ptInmInnghingTl50">
    <w:name w:val="Văn bản nội dung (2) + Tahoma.4 pt.In đậm.In nghiêng.Tỉ lệ 50%"/>
    <w:rsid w:val="00375A51"/>
    <w:rPr>
      <w:rFonts w:ascii="Tahoma" w:eastAsia="Tahoma" w:hAnsi="Tahoma" w:cs="Tahoma"/>
      <w:b/>
      <w:bCs/>
      <w:i/>
      <w:iCs/>
      <w:smallCaps w:val="0"/>
      <w:strike w:val="0"/>
      <w:color w:val="000000"/>
      <w:spacing w:val="0"/>
      <w:w w:val="50"/>
      <w:position w:val="0"/>
      <w:sz w:val="8"/>
      <w:szCs w:val="8"/>
      <w:u w:val="none"/>
      <w:shd w:val="clear" w:color="auto" w:fill="FFFFFF"/>
      <w:lang w:val="vi-VN" w:eastAsia="vi-VN" w:bidi="vi-VN"/>
    </w:rPr>
  </w:style>
  <w:style w:type="character" w:customStyle="1" w:styleId="Vnbnnidung13Exact">
    <w:name w:val="Văn bản nội dung (13) Exact"/>
    <w:rsid w:val="00375A51"/>
    <w:rPr>
      <w:rFonts w:ascii="Times New Roman" w:eastAsia="Times New Roman" w:hAnsi="Times New Roman" w:cs="Times New Roman"/>
      <w:b/>
      <w:bCs/>
      <w:i w:val="0"/>
      <w:iCs w:val="0"/>
      <w:smallCaps w:val="0"/>
      <w:strike w:val="0"/>
      <w:sz w:val="22"/>
      <w:szCs w:val="22"/>
      <w:u w:val="none"/>
    </w:rPr>
  </w:style>
  <w:style w:type="character" w:customStyle="1" w:styleId="Vnbnnidung29ptInm">
    <w:name w:val="Văn bản nội dung (2) + 9 pt.In đậm"/>
    <w:rsid w:val="00375A5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Vnbnnidung2Calibri85ptInm">
    <w:name w:val="Văn bản nội dung (2) + Calibri.8.5 pt.In đậm"/>
    <w:rsid w:val="00375A51"/>
    <w:rPr>
      <w:rFonts w:ascii="Calibri" w:eastAsia="Calibri" w:hAnsi="Calibri" w:cs="Calibri"/>
      <w:b/>
      <w:bCs/>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Vnbnnidung6Khnginnghing">
    <w:name w:val="Văn bản nội dung (6) + Không in nghiêng"/>
    <w:rsid w:val="00375A51"/>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utranghocchntrangConsolas5ptKhnginm">
    <w:name w:val="Đầu trang hoặc chân trang + Consolas.5 pt.Không in đậm"/>
    <w:rsid w:val="00375A51"/>
    <w:rPr>
      <w:rFonts w:ascii="Consolas" w:eastAsia="Consolas" w:hAnsi="Consolas" w:cs="Consolas"/>
      <w:b/>
      <w:bCs/>
      <w:i w:val="0"/>
      <w:iCs w:val="0"/>
      <w:smallCaps w:val="0"/>
      <w:strike w:val="0"/>
      <w:color w:val="000000"/>
      <w:spacing w:val="0"/>
      <w:w w:val="100"/>
      <w:position w:val="0"/>
      <w:sz w:val="10"/>
      <w:szCs w:val="10"/>
      <w:u w:val="none"/>
      <w:lang w:val="vi-VN" w:eastAsia="vi-VN" w:bidi="vi-VN"/>
    </w:rPr>
  </w:style>
  <w:style w:type="character" w:customStyle="1" w:styleId="Vnbnnidung2Tahoma51ptGincch-9pt">
    <w:name w:val="Văn bản nội dung (2) + Tahoma.51 pt.Giãn cách -9 pt"/>
    <w:rsid w:val="00375A51"/>
    <w:rPr>
      <w:rFonts w:ascii="Tahoma" w:eastAsia="Tahoma" w:hAnsi="Tahoma" w:cs="Tahoma"/>
      <w:b w:val="0"/>
      <w:bCs w:val="0"/>
      <w:i w:val="0"/>
      <w:iCs w:val="0"/>
      <w:smallCaps w:val="0"/>
      <w:strike w:val="0"/>
      <w:color w:val="000000"/>
      <w:spacing w:val="-190"/>
      <w:w w:val="100"/>
      <w:position w:val="0"/>
      <w:sz w:val="102"/>
      <w:szCs w:val="102"/>
      <w:u w:val="none"/>
      <w:shd w:val="clear" w:color="auto" w:fill="FFFFFF"/>
      <w:lang w:val="vi-VN" w:eastAsia="vi-VN" w:bidi="vi-VN"/>
    </w:rPr>
  </w:style>
  <w:style w:type="paragraph" w:customStyle="1" w:styleId="Chthchbng30">
    <w:name w:val="Chú thích bảng (3)"/>
    <w:basedOn w:val="Normal"/>
    <w:link w:val="Chthchbng3"/>
    <w:rsid w:val="00375A51"/>
    <w:pPr>
      <w:widowControl w:val="0"/>
      <w:shd w:val="clear" w:color="auto" w:fill="FFFFFF"/>
      <w:spacing w:line="0" w:lineRule="atLeast"/>
      <w:jc w:val="left"/>
    </w:pPr>
    <w:rPr>
      <w:rFonts w:asciiTheme="minorHAnsi" w:hAnsiTheme="minorHAnsi"/>
      <w:b/>
      <w:bCs/>
      <w:sz w:val="22"/>
    </w:rPr>
  </w:style>
  <w:style w:type="paragraph" w:styleId="BlockText">
    <w:name w:val="Block Text"/>
    <w:basedOn w:val="Normal"/>
    <w:rsid w:val="00375A51"/>
    <w:pPr>
      <w:spacing w:line="240" w:lineRule="auto"/>
      <w:ind w:left="7200" w:right="342" w:firstLine="720"/>
      <w:jc w:val="left"/>
    </w:pPr>
    <w:rPr>
      <w:rFonts w:ascii=".VnAvantH" w:eastAsia="Times New Roman" w:hAnsi=".VnAvantH" w:cs="Times New Roman"/>
      <w:b/>
      <w:sz w:val="22"/>
      <w:szCs w:val="20"/>
    </w:rPr>
  </w:style>
  <w:style w:type="character" w:customStyle="1" w:styleId="apple-converted-space">
    <w:name w:val="apple-converted-space"/>
    <w:basedOn w:val="DefaultParagraphFont"/>
    <w:rsid w:val="00375A51"/>
  </w:style>
  <w:style w:type="paragraph" w:customStyle="1" w:styleId="CharCharCharChar0">
    <w:name w:val="Char Char Char Char"/>
    <w:basedOn w:val="Normal"/>
    <w:rsid w:val="00375A51"/>
    <w:pPr>
      <w:spacing w:after="160" w:line="240" w:lineRule="exact"/>
      <w:jc w:val="left"/>
    </w:pPr>
    <w:rPr>
      <w:rFonts w:ascii="Verdana" w:eastAsia="Times New Roman" w:hAnsi="Verdana" w:cs="Times New Roman"/>
      <w:sz w:val="20"/>
      <w:szCs w:val="20"/>
    </w:rPr>
  </w:style>
  <w:style w:type="paragraph" w:customStyle="1" w:styleId="NormalRed">
    <w:name w:val="Normal + Red"/>
    <w:basedOn w:val="Normal"/>
    <w:rsid w:val="00375A51"/>
    <w:pPr>
      <w:spacing w:line="240" w:lineRule="auto"/>
      <w:ind w:firstLine="706"/>
    </w:pPr>
    <w:rPr>
      <w:rFonts w:eastAsia="Times New Roman" w:cs="Times New Roman"/>
      <w:color w:val="FF0000"/>
      <w:sz w:val="27"/>
      <w:szCs w:val="27"/>
      <w:lang w:val="nl-NL"/>
    </w:rPr>
  </w:style>
  <w:style w:type="paragraph" w:customStyle="1" w:styleId="CharCharCharCharCharCharChar">
    <w:name w:val="Char Char Char Char Char Char Char"/>
    <w:basedOn w:val="Normal"/>
    <w:rsid w:val="00375A51"/>
    <w:pPr>
      <w:spacing w:line="240" w:lineRule="auto"/>
      <w:jc w:val="left"/>
    </w:pPr>
    <w:rPr>
      <w:rFonts w:ascii="Arial" w:eastAsia="Times New Roman" w:hAnsi="Arial" w:cs="Times New Roman"/>
      <w:sz w:val="22"/>
      <w:szCs w:val="20"/>
      <w:lang w:val="en-AU"/>
    </w:rPr>
  </w:style>
  <w:style w:type="character" w:customStyle="1" w:styleId="ListParagraphChar">
    <w:name w:val="List Paragraph Char"/>
    <w:aliases w:val="List Paragraph 1 Char,List Paragraph-rfp content Char,bullet 1 Char,List Paragraph1 Char,List A Char,lp1 Char,Cham dau dong Char,bullet Char,Norm Char,liet ke Char,Paragraph Char,Đoạn của Danh sách Char,List Paragraph11 Char,1. Char"/>
    <w:link w:val="ListParagraph"/>
    <w:uiPriority w:val="34"/>
    <w:qFormat/>
    <w:locked/>
    <w:rsid w:val="00375A51"/>
    <w:rPr>
      <w:rFonts w:ascii="Times New Roman" w:hAnsi="Times New Roman"/>
      <w:sz w:val="26"/>
    </w:rPr>
  </w:style>
  <w:style w:type="character" w:customStyle="1" w:styleId="cf01">
    <w:name w:val="cf01"/>
    <w:rsid w:val="00375A51"/>
    <w:rPr>
      <w:rFonts w:ascii="Segoe UI" w:hAnsi="Segoe UI" w:cs="Segoe UI" w:hint="default"/>
      <w:color w:val="7030A0"/>
      <w:sz w:val="18"/>
      <w:szCs w:val="18"/>
    </w:rPr>
  </w:style>
  <w:style w:type="character" w:customStyle="1" w:styleId="normalchar">
    <w:name w:val="normal__char"/>
    <w:basedOn w:val="DefaultParagraphFont"/>
    <w:rsid w:val="00375A51"/>
  </w:style>
  <w:style w:type="paragraph" w:customStyle="1" w:styleId="BodyText20">
    <w:name w:val="Body Text2"/>
    <w:basedOn w:val="Normal"/>
    <w:rsid w:val="00375A51"/>
    <w:pPr>
      <w:widowControl w:val="0"/>
      <w:shd w:val="clear" w:color="auto" w:fill="FFFFFF"/>
      <w:spacing w:before="180" w:after="300" w:line="0" w:lineRule="atLeast"/>
      <w:jc w:val="left"/>
    </w:pPr>
    <w:rPr>
      <w:rFonts w:eastAsia="Times New Roman" w:cs="Times New Roman"/>
      <w:color w:val="000000"/>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49791">
      <w:bodyDiv w:val="1"/>
      <w:marLeft w:val="0"/>
      <w:marRight w:val="0"/>
      <w:marTop w:val="0"/>
      <w:marBottom w:val="0"/>
      <w:divBdr>
        <w:top w:val="none" w:sz="0" w:space="0" w:color="auto"/>
        <w:left w:val="none" w:sz="0" w:space="0" w:color="auto"/>
        <w:bottom w:val="none" w:sz="0" w:space="0" w:color="auto"/>
        <w:right w:val="none" w:sz="0" w:space="0" w:color="auto"/>
      </w:divBdr>
      <w:divsChild>
        <w:div w:id="180780698">
          <w:marLeft w:val="0"/>
          <w:marRight w:val="0"/>
          <w:marTop w:val="0"/>
          <w:marBottom w:val="0"/>
          <w:divBdr>
            <w:top w:val="none" w:sz="0" w:space="0" w:color="auto"/>
            <w:left w:val="none" w:sz="0" w:space="0" w:color="auto"/>
            <w:bottom w:val="none" w:sz="0" w:space="0" w:color="auto"/>
            <w:right w:val="none" w:sz="0" w:space="0" w:color="auto"/>
          </w:divBdr>
          <w:divsChild>
            <w:div w:id="1905413579">
              <w:marLeft w:val="0"/>
              <w:marRight w:val="0"/>
              <w:marTop w:val="0"/>
              <w:marBottom w:val="0"/>
              <w:divBdr>
                <w:top w:val="none" w:sz="0" w:space="0" w:color="auto"/>
                <w:left w:val="none" w:sz="0" w:space="0" w:color="auto"/>
                <w:bottom w:val="none" w:sz="0" w:space="0" w:color="auto"/>
                <w:right w:val="none" w:sz="0" w:space="0" w:color="auto"/>
              </w:divBdr>
              <w:divsChild>
                <w:div w:id="1148135226">
                  <w:marLeft w:val="0"/>
                  <w:marRight w:val="0"/>
                  <w:marTop w:val="0"/>
                  <w:marBottom w:val="0"/>
                  <w:divBdr>
                    <w:top w:val="none" w:sz="0" w:space="0" w:color="auto"/>
                    <w:left w:val="none" w:sz="0" w:space="0" w:color="auto"/>
                    <w:bottom w:val="none" w:sz="0" w:space="0" w:color="auto"/>
                    <w:right w:val="none" w:sz="0" w:space="0" w:color="auto"/>
                  </w:divBdr>
                  <w:divsChild>
                    <w:div w:id="194080761">
                      <w:marLeft w:val="0"/>
                      <w:marRight w:val="0"/>
                      <w:marTop w:val="0"/>
                      <w:marBottom w:val="0"/>
                      <w:divBdr>
                        <w:top w:val="none" w:sz="0" w:space="0" w:color="auto"/>
                        <w:left w:val="none" w:sz="0" w:space="0" w:color="auto"/>
                        <w:bottom w:val="none" w:sz="0" w:space="0" w:color="auto"/>
                        <w:right w:val="none" w:sz="0" w:space="0" w:color="auto"/>
                      </w:divBdr>
                      <w:divsChild>
                        <w:div w:id="1428886079">
                          <w:marLeft w:val="0"/>
                          <w:marRight w:val="0"/>
                          <w:marTop w:val="0"/>
                          <w:marBottom w:val="0"/>
                          <w:divBdr>
                            <w:top w:val="none" w:sz="0" w:space="0" w:color="auto"/>
                            <w:left w:val="none" w:sz="0" w:space="0" w:color="auto"/>
                            <w:bottom w:val="none" w:sz="0" w:space="0" w:color="auto"/>
                            <w:right w:val="none" w:sz="0" w:space="0" w:color="auto"/>
                          </w:divBdr>
                          <w:divsChild>
                            <w:div w:id="172209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55670">
      <w:bodyDiv w:val="1"/>
      <w:marLeft w:val="0"/>
      <w:marRight w:val="0"/>
      <w:marTop w:val="0"/>
      <w:marBottom w:val="0"/>
      <w:divBdr>
        <w:top w:val="none" w:sz="0" w:space="0" w:color="auto"/>
        <w:left w:val="none" w:sz="0" w:space="0" w:color="auto"/>
        <w:bottom w:val="none" w:sz="0" w:space="0" w:color="auto"/>
        <w:right w:val="none" w:sz="0" w:space="0" w:color="auto"/>
      </w:divBdr>
    </w:div>
    <w:div w:id="190798999">
      <w:bodyDiv w:val="1"/>
      <w:marLeft w:val="0"/>
      <w:marRight w:val="0"/>
      <w:marTop w:val="0"/>
      <w:marBottom w:val="0"/>
      <w:divBdr>
        <w:top w:val="none" w:sz="0" w:space="0" w:color="auto"/>
        <w:left w:val="none" w:sz="0" w:space="0" w:color="auto"/>
        <w:bottom w:val="none" w:sz="0" w:space="0" w:color="auto"/>
        <w:right w:val="none" w:sz="0" w:space="0" w:color="auto"/>
      </w:divBdr>
      <w:divsChild>
        <w:div w:id="1560555155">
          <w:marLeft w:val="0"/>
          <w:marRight w:val="0"/>
          <w:marTop w:val="0"/>
          <w:marBottom w:val="0"/>
          <w:divBdr>
            <w:top w:val="none" w:sz="0" w:space="0" w:color="auto"/>
            <w:left w:val="none" w:sz="0" w:space="0" w:color="auto"/>
            <w:bottom w:val="none" w:sz="0" w:space="0" w:color="auto"/>
            <w:right w:val="none" w:sz="0" w:space="0" w:color="auto"/>
          </w:divBdr>
          <w:divsChild>
            <w:div w:id="184908010">
              <w:marLeft w:val="0"/>
              <w:marRight w:val="0"/>
              <w:marTop w:val="0"/>
              <w:marBottom w:val="0"/>
              <w:divBdr>
                <w:top w:val="none" w:sz="0" w:space="0" w:color="auto"/>
                <w:left w:val="none" w:sz="0" w:space="0" w:color="auto"/>
                <w:bottom w:val="none" w:sz="0" w:space="0" w:color="auto"/>
                <w:right w:val="none" w:sz="0" w:space="0" w:color="auto"/>
              </w:divBdr>
              <w:divsChild>
                <w:div w:id="710572511">
                  <w:marLeft w:val="0"/>
                  <w:marRight w:val="0"/>
                  <w:marTop w:val="0"/>
                  <w:marBottom w:val="0"/>
                  <w:divBdr>
                    <w:top w:val="none" w:sz="0" w:space="0" w:color="auto"/>
                    <w:left w:val="none" w:sz="0" w:space="0" w:color="auto"/>
                    <w:bottom w:val="none" w:sz="0" w:space="0" w:color="auto"/>
                    <w:right w:val="none" w:sz="0" w:space="0" w:color="auto"/>
                  </w:divBdr>
                  <w:divsChild>
                    <w:div w:id="515195226">
                      <w:marLeft w:val="0"/>
                      <w:marRight w:val="0"/>
                      <w:marTop w:val="0"/>
                      <w:marBottom w:val="0"/>
                      <w:divBdr>
                        <w:top w:val="none" w:sz="0" w:space="0" w:color="auto"/>
                        <w:left w:val="none" w:sz="0" w:space="0" w:color="auto"/>
                        <w:bottom w:val="none" w:sz="0" w:space="0" w:color="auto"/>
                        <w:right w:val="none" w:sz="0" w:space="0" w:color="auto"/>
                      </w:divBdr>
                      <w:divsChild>
                        <w:div w:id="101069314">
                          <w:marLeft w:val="0"/>
                          <w:marRight w:val="0"/>
                          <w:marTop w:val="0"/>
                          <w:marBottom w:val="0"/>
                          <w:divBdr>
                            <w:top w:val="none" w:sz="0" w:space="0" w:color="auto"/>
                            <w:left w:val="none" w:sz="0" w:space="0" w:color="auto"/>
                            <w:bottom w:val="none" w:sz="0" w:space="0" w:color="auto"/>
                            <w:right w:val="none" w:sz="0" w:space="0" w:color="auto"/>
                          </w:divBdr>
                          <w:divsChild>
                            <w:div w:id="1322394383">
                              <w:marLeft w:val="0"/>
                              <w:marRight w:val="0"/>
                              <w:marTop w:val="0"/>
                              <w:marBottom w:val="0"/>
                              <w:divBdr>
                                <w:top w:val="none" w:sz="0" w:space="0" w:color="auto"/>
                                <w:left w:val="none" w:sz="0" w:space="0" w:color="auto"/>
                                <w:bottom w:val="none" w:sz="0" w:space="0" w:color="auto"/>
                                <w:right w:val="none" w:sz="0" w:space="0" w:color="auto"/>
                              </w:divBdr>
                              <w:divsChild>
                                <w:div w:id="1261257561">
                                  <w:marLeft w:val="0"/>
                                  <w:marRight w:val="0"/>
                                  <w:marTop w:val="0"/>
                                  <w:marBottom w:val="0"/>
                                  <w:divBdr>
                                    <w:top w:val="none" w:sz="0" w:space="0" w:color="auto"/>
                                    <w:left w:val="none" w:sz="0" w:space="0" w:color="auto"/>
                                    <w:bottom w:val="none" w:sz="0" w:space="0" w:color="auto"/>
                                    <w:right w:val="none" w:sz="0" w:space="0" w:color="auto"/>
                                  </w:divBdr>
                                  <w:divsChild>
                                    <w:div w:id="360664101">
                                      <w:marLeft w:val="0"/>
                                      <w:marRight w:val="0"/>
                                      <w:marTop w:val="0"/>
                                      <w:marBottom w:val="0"/>
                                      <w:divBdr>
                                        <w:top w:val="none" w:sz="0" w:space="0" w:color="auto"/>
                                        <w:left w:val="none" w:sz="0" w:space="0" w:color="auto"/>
                                        <w:bottom w:val="none" w:sz="0" w:space="0" w:color="auto"/>
                                        <w:right w:val="none" w:sz="0" w:space="0" w:color="auto"/>
                                      </w:divBdr>
                                      <w:divsChild>
                                        <w:div w:id="911741984">
                                          <w:marLeft w:val="0"/>
                                          <w:marRight w:val="0"/>
                                          <w:marTop w:val="0"/>
                                          <w:marBottom w:val="0"/>
                                          <w:divBdr>
                                            <w:top w:val="none" w:sz="0" w:space="0" w:color="auto"/>
                                            <w:left w:val="none" w:sz="0" w:space="0" w:color="auto"/>
                                            <w:bottom w:val="none" w:sz="0" w:space="0" w:color="auto"/>
                                            <w:right w:val="none" w:sz="0" w:space="0" w:color="auto"/>
                                          </w:divBdr>
                                          <w:divsChild>
                                            <w:div w:id="157208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97246">
          <w:marLeft w:val="0"/>
          <w:marRight w:val="0"/>
          <w:marTop w:val="0"/>
          <w:marBottom w:val="0"/>
          <w:divBdr>
            <w:top w:val="none" w:sz="0" w:space="0" w:color="auto"/>
            <w:left w:val="none" w:sz="0" w:space="0" w:color="auto"/>
            <w:bottom w:val="none" w:sz="0" w:space="0" w:color="auto"/>
            <w:right w:val="none" w:sz="0" w:space="0" w:color="auto"/>
          </w:divBdr>
          <w:divsChild>
            <w:div w:id="1935480519">
              <w:marLeft w:val="0"/>
              <w:marRight w:val="0"/>
              <w:marTop w:val="0"/>
              <w:marBottom w:val="0"/>
              <w:divBdr>
                <w:top w:val="none" w:sz="0" w:space="0" w:color="auto"/>
                <w:left w:val="none" w:sz="0" w:space="0" w:color="auto"/>
                <w:bottom w:val="none" w:sz="0" w:space="0" w:color="auto"/>
                <w:right w:val="none" w:sz="0" w:space="0" w:color="auto"/>
              </w:divBdr>
              <w:divsChild>
                <w:div w:id="1012998940">
                  <w:marLeft w:val="0"/>
                  <w:marRight w:val="0"/>
                  <w:marTop w:val="0"/>
                  <w:marBottom w:val="0"/>
                  <w:divBdr>
                    <w:top w:val="none" w:sz="0" w:space="0" w:color="auto"/>
                    <w:left w:val="none" w:sz="0" w:space="0" w:color="auto"/>
                    <w:bottom w:val="none" w:sz="0" w:space="0" w:color="auto"/>
                    <w:right w:val="none" w:sz="0" w:space="0" w:color="auto"/>
                  </w:divBdr>
                  <w:divsChild>
                    <w:div w:id="200017882">
                      <w:marLeft w:val="0"/>
                      <w:marRight w:val="0"/>
                      <w:marTop w:val="0"/>
                      <w:marBottom w:val="0"/>
                      <w:divBdr>
                        <w:top w:val="none" w:sz="0" w:space="0" w:color="auto"/>
                        <w:left w:val="none" w:sz="0" w:space="0" w:color="auto"/>
                        <w:bottom w:val="none" w:sz="0" w:space="0" w:color="auto"/>
                        <w:right w:val="none" w:sz="0" w:space="0" w:color="auto"/>
                      </w:divBdr>
                      <w:divsChild>
                        <w:div w:id="269246698">
                          <w:marLeft w:val="0"/>
                          <w:marRight w:val="0"/>
                          <w:marTop w:val="0"/>
                          <w:marBottom w:val="0"/>
                          <w:divBdr>
                            <w:top w:val="none" w:sz="0" w:space="0" w:color="auto"/>
                            <w:left w:val="none" w:sz="0" w:space="0" w:color="auto"/>
                            <w:bottom w:val="none" w:sz="0" w:space="0" w:color="auto"/>
                            <w:right w:val="none" w:sz="0" w:space="0" w:color="auto"/>
                          </w:divBdr>
                          <w:divsChild>
                            <w:div w:id="1189563618">
                              <w:marLeft w:val="0"/>
                              <w:marRight w:val="0"/>
                              <w:marTop w:val="0"/>
                              <w:marBottom w:val="0"/>
                              <w:divBdr>
                                <w:top w:val="none" w:sz="0" w:space="0" w:color="auto"/>
                                <w:left w:val="none" w:sz="0" w:space="0" w:color="auto"/>
                                <w:bottom w:val="none" w:sz="0" w:space="0" w:color="auto"/>
                                <w:right w:val="none" w:sz="0" w:space="0" w:color="auto"/>
                              </w:divBdr>
                              <w:divsChild>
                                <w:div w:id="1641613895">
                                  <w:marLeft w:val="0"/>
                                  <w:marRight w:val="0"/>
                                  <w:marTop w:val="0"/>
                                  <w:marBottom w:val="0"/>
                                  <w:divBdr>
                                    <w:top w:val="none" w:sz="0" w:space="0" w:color="auto"/>
                                    <w:left w:val="none" w:sz="0" w:space="0" w:color="auto"/>
                                    <w:bottom w:val="none" w:sz="0" w:space="0" w:color="auto"/>
                                    <w:right w:val="none" w:sz="0" w:space="0" w:color="auto"/>
                                  </w:divBdr>
                                  <w:divsChild>
                                    <w:div w:id="1256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563092">
                      <w:marLeft w:val="0"/>
                      <w:marRight w:val="0"/>
                      <w:marTop w:val="0"/>
                      <w:marBottom w:val="0"/>
                      <w:divBdr>
                        <w:top w:val="none" w:sz="0" w:space="0" w:color="auto"/>
                        <w:left w:val="none" w:sz="0" w:space="0" w:color="auto"/>
                        <w:bottom w:val="none" w:sz="0" w:space="0" w:color="auto"/>
                        <w:right w:val="none" w:sz="0" w:space="0" w:color="auto"/>
                      </w:divBdr>
                      <w:divsChild>
                        <w:div w:id="2045979950">
                          <w:marLeft w:val="0"/>
                          <w:marRight w:val="0"/>
                          <w:marTop w:val="0"/>
                          <w:marBottom w:val="0"/>
                          <w:divBdr>
                            <w:top w:val="none" w:sz="0" w:space="0" w:color="auto"/>
                            <w:left w:val="none" w:sz="0" w:space="0" w:color="auto"/>
                            <w:bottom w:val="none" w:sz="0" w:space="0" w:color="auto"/>
                            <w:right w:val="none" w:sz="0" w:space="0" w:color="auto"/>
                          </w:divBdr>
                          <w:divsChild>
                            <w:div w:id="800686059">
                              <w:marLeft w:val="0"/>
                              <w:marRight w:val="0"/>
                              <w:marTop w:val="0"/>
                              <w:marBottom w:val="0"/>
                              <w:divBdr>
                                <w:top w:val="none" w:sz="0" w:space="0" w:color="auto"/>
                                <w:left w:val="none" w:sz="0" w:space="0" w:color="auto"/>
                                <w:bottom w:val="none" w:sz="0" w:space="0" w:color="auto"/>
                                <w:right w:val="none" w:sz="0" w:space="0" w:color="auto"/>
                              </w:divBdr>
                              <w:divsChild>
                                <w:div w:id="1696077637">
                                  <w:marLeft w:val="0"/>
                                  <w:marRight w:val="0"/>
                                  <w:marTop w:val="0"/>
                                  <w:marBottom w:val="0"/>
                                  <w:divBdr>
                                    <w:top w:val="none" w:sz="0" w:space="0" w:color="auto"/>
                                    <w:left w:val="none" w:sz="0" w:space="0" w:color="auto"/>
                                    <w:bottom w:val="none" w:sz="0" w:space="0" w:color="auto"/>
                                    <w:right w:val="none" w:sz="0" w:space="0" w:color="auto"/>
                                  </w:divBdr>
                                  <w:divsChild>
                                    <w:div w:id="909194997">
                                      <w:marLeft w:val="0"/>
                                      <w:marRight w:val="0"/>
                                      <w:marTop w:val="0"/>
                                      <w:marBottom w:val="0"/>
                                      <w:divBdr>
                                        <w:top w:val="none" w:sz="0" w:space="0" w:color="auto"/>
                                        <w:left w:val="none" w:sz="0" w:space="0" w:color="auto"/>
                                        <w:bottom w:val="none" w:sz="0" w:space="0" w:color="auto"/>
                                        <w:right w:val="none" w:sz="0" w:space="0" w:color="auto"/>
                                      </w:divBdr>
                                      <w:divsChild>
                                        <w:div w:id="14819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851511">
      <w:bodyDiv w:val="1"/>
      <w:marLeft w:val="0"/>
      <w:marRight w:val="0"/>
      <w:marTop w:val="0"/>
      <w:marBottom w:val="0"/>
      <w:divBdr>
        <w:top w:val="none" w:sz="0" w:space="0" w:color="auto"/>
        <w:left w:val="none" w:sz="0" w:space="0" w:color="auto"/>
        <w:bottom w:val="none" w:sz="0" w:space="0" w:color="auto"/>
        <w:right w:val="none" w:sz="0" w:space="0" w:color="auto"/>
      </w:divBdr>
    </w:div>
    <w:div w:id="368457165">
      <w:bodyDiv w:val="1"/>
      <w:marLeft w:val="0"/>
      <w:marRight w:val="0"/>
      <w:marTop w:val="0"/>
      <w:marBottom w:val="0"/>
      <w:divBdr>
        <w:top w:val="none" w:sz="0" w:space="0" w:color="auto"/>
        <w:left w:val="none" w:sz="0" w:space="0" w:color="auto"/>
        <w:bottom w:val="none" w:sz="0" w:space="0" w:color="auto"/>
        <w:right w:val="none" w:sz="0" w:space="0" w:color="auto"/>
      </w:divBdr>
    </w:div>
    <w:div w:id="375006632">
      <w:bodyDiv w:val="1"/>
      <w:marLeft w:val="0"/>
      <w:marRight w:val="0"/>
      <w:marTop w:val="0"/>
      <w:marBottom w:val="0"/>
      <w:divBdr>
        <w:top w:val="none" w:sz="0" w:space="0" w:color="auto"/>
        <w:left w:val="none" w:sz="0" w:space="0" w:color="auto"/>
        <w:bottom w:val="none" w:sz="0" w:space="0" w:color="auto"/>
        <w:right w:val="none" w:sz="0" w:space="0" w:color="auto"/>
      </w:divBdr>
    </w:div>
    <w:div w:id="497815603">
      <w:bodyDiv w:val="1"/>
      <w:marLeft w:val="0"/>
      <w:marRight w:val="0"/>
      <w:marTop w:val="0"/>
      <w:marBottom w:val="0"/>
      <w:divBdr>
        <w:top w:val="none" w:sz="0" w:space="0" w:color="auto"/>
        <w:left w:val="none" w:sz="0" w:space="0" w:color="auto"/>
        <w:bottom w:val="none" w:sz="0" w:space="0" w:color="auto"/>
        <w:right w:val="none" w:sz="0" w:space="0" w:color="auto"/>
      </w:divBdr>
    </w:div>
    <w:div w:id="797920121">
      <w:bodyDiv w:val="1"/>
      <w:marLeft w:val="0"/>
      <w:marRight w:val="0"/>
      <w:marTop w:val="0"/>
      <w:marBottom w:val="0"/>
      <w:divBdr>
        <w:top w:val="none" w:sz="0" w:space="0" w:color="auto"/>
        <w:left w:val="none" w:sz="0" w:space="0" w:color="auto"/>
        <w:bottom w:val="none" w:sz="0" w:space="0" w:color="auto"/>
        <w:right w:val="none" w:sz="0" w:space="0" w:color="auto"/>
      </w:divBdr>
      <w:divsChild>
        <w:div w:id="734671270">
          <w:marLeft w:val="0"/>
          <w:marRight w:val="0"/>
          <w:marTop w:val="0"/>
          <w:marBottom w:val="150"/>
          <w:divBdr>
            <w:top w:val="none" w:sz="0" w:space="0" w:color="auto"/>
            <w:left w:val="none" w:sz="0" w:space="0" w:color="auto"/>
            <w:bottom w:val="none" w:sz="0" w:space="0" w:color="auto"/>
            <w:right w:val="none" w:sz="0" w:space="0" w:color="auto"/>
          </w:divBdr>
        </w:div>
        <w:div w:id="1540122959">
          <w:marLeft w:val="0"/>
          <w:marRight w:val="0"/>
          <w:marTop w:val="0"/>
          <w:marBottom w:val="150"/>
          <w:divBdr>
            <w:top w:val="none" w:sz="0" w:space="0" w:color="auto"/>
            <w:left w:val="none" w:sz="0" w:space="0" w:color="auto"/>
            <w:bottom w:val="none" w:sz="0" w:space="0" w:color="auto"/>
            <w:right w:val="none" w:sz="0" w:space="0" w:color="auto"/>
          </w:divBdr>
          <w:divsChild>
            <w:div w:id="1642660069">
              <w:marLeft w:val="0"/>
              <w:marRight w:val="0"/>
              <w:marTop w:val="0"/>
              <w:marBottom w:val="0"/>
              <w:divBdr>
                <w:top w:val="none" w:sz="0" w:space="0" w:color="auto"/>
                <w:left w:val="none" w:sz="0" w:space="0" w:color="auto"/>
                <w:bottom w:val="none" w:sz="0" w:space="0" w:color="auto"/>
                <w:right w:val="none" w:sz="0" w:space="0" w:color="auto"/>
              </w:divBdr>
              <w:divsChild>
                <w:div w:id="257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94052">
      <w:bodyDiv w:val="1"/>
      <w:marLeft w:val="0"/>
      <w:marRight w:val="0"/>
      <w:marTop w:val="0"/>
      <w:marBottom w:val="0"/>
      <w:divBdr>
        <w:top w:val="none" w:sz="0" w:space="0" w:color="auto"/>
        <w:left w:val="none" w:sz="0" w:space="0" w:color="auto"/>
        <w:bottom w:val="none" w:sz="0" w:space="0" w:color="auto"/>
        <w:right w:val="none" w:sz="0" w:space="0" w:color="auto"/>
      </w:divBdr>
      <w:divsChild>
        <w:div w:id="766773664">
          <w:marLeft w:val="0"/>
          <w:marRight w:val="0"/>
          <w:marTop w:val="0"/>
          <w:marBottom w:val="0"/>
          <w:divBdr>
            <w:top w:val="none" w:sz="0" w:space="0" w:color="auto"/>
            <w:left w:val="none" w:sz="0" w:space="0" w:color="auto"/>
            <w:bottom w:val="none" w:sz="0" w:space="0" w:color="auto"/>
            <w:right w:val="none" w:sz="0" w:space="0" w:color="auto"/>
          </w:divBdr>
          <w:divsChild>
            <w:div w:id="1842962994">
              <w:marLeft w:val="0"/>
              <w:marRight w:val="0"/>
              <w:marTop w:val="0"/>
              <w:marBottom w:val="0"/>
              <w:divBdr>
                <w:top w:val="none" w:sz="0" w:space="0" w:color="auto"/>
                <w:left w:val="none" w:sz="0" w:space="0" w:color="auto"/>
                <w:bottom w:val="none" w:sz="0" w:space="0" w:color="auto"/>
                <w:right w:val="none" w:sz="0" w:space="0" w:color="auto"/>
              </w:divBdr>
              <w:divsChild>
                <w:div w:id="1943763386">
                  <w:marLeft w:val="0"/>
                  <w:marRight w:val="0"/>
                  <w:marTop w:val="0"/>
                  <w:marBottom w:val="0"/>
                  <w:divBdr>
                    <w:top w:val="none" w:sz="0" w:space="0" w:color="auto"/>
                    <w:left w:val="none" w:sz="0" w:space="0" w:color="auto"/>
                    <w:bottom w:val="none" w:sz="0" w:space="0" w:color="auto"/>
                    <w:right w:val="none" w:sz="0" w:space="0" w:color="auto"/>
                  </w:divBdr>
                  <w:divsChild>
                    <w:div w:id="578713031">
                      <w:marLeft w:val="0"/>
                      <w:marRight w:val="0"/>
                      <w:marTop w:val="0"/>
                      <w:marBottom w:val="0"/>
                      <w:divBdr>
                        <w:top w:val="none" w:sz="0" w:space="0" w:color="auto"/>
                        <w:left w:val="none" w:sz="0" w:space="0" w:color="auto"/>
                        <w:bottom w:val="none" w:sz="0" w:space="0" w:color="auto"/>
                        <w:right w:val="none" w:sz="0" w:space="0" w:color="auto"/>
                      </w:divBdr>
                      <w:divsChild>
                        <w:div w:id="104693026">
                          <w:marLeft w:val="0"/>
                          <w:marRight w:val="0"/>
                          <w:marTop w:val="0"/>
                          <w:marBottom w:val="0"/>
                          <w:divBdr>
                            <w:top w:val="none" w:sz="0" w:space="0" w:color="auto"/>
                            <w:left w:val="none" w:sz="0" w:space="0" w:color="auto"/>
                            <w:bottom w:val="none" w:sz="0" w:space="0" w:color="auto"/>
                            <w:right w:val="none" w:sz="0" w:space="0" w:color="auto"/>
                          </w:divBdr>
                          <w:divsChild>
                            <w:div w:id="196552814">
                              <w:marLeft w:val="0"/>
                              <w:marRight w:val="0"/>
                              <w:marTop w:val="0"/>
                              <w:marBottom w:val="0"/>
                              <w:divBdr>
                                <w:top w:val="none" w:sz="0" w:space="0" w:color="auto"/>
                                <w:left w:val="none" w:sz="0" w:space="0" w:color="auto"/>
                                <w:bottom w:val="none" w:sz="0" w:space="0" w:color="auto"/>
                                <w:right w:val="none" w:sz="0" w:space="0" w:color="auto"/>
                              </w:divBdr>
                              <w:divsChild>
                                <w:div w:id="1939411913">
                                  <w:marLeft w:val="0"/>
                                  <w:marRight w:val="0"/>
                                  <w:marTop w:val="0"/>
                                  <w:marBottom w:val="0"/>
                                  <w:divBdr>
                                    <w:top w:val="none" w:sz="0" w:space="0" w:color="auto"/>
                                    <w:left w:val="none" w:sz="0" w:space="0" w:color="auto"/>
                                    <w:bottom w:val="none" w:sz="0" w:space="0" w:color="auto"/>
                                    <w:right w:val="none" w:sz="0" w:space="0" w:color="auto"/>
                                  </w:divBdr>
                                  <w:divsChild>
                                    <w:div w:id="1678269022">
                                      <w:marLeft w:val="0"/>
                                      <w:marRight w:val="0"/>
                                      <w:marTop w:val="0"/>
                                      <w:marBottom w:val="0"/>
                                      <w:divBdr>
                                        <w:top w:val="none" w:sz="0" w:space="0" w:color="auto"/>
                                        <w:left w:val="none" w:sz="0" w:space="0" w:color="auto"/>
                                        <w:bottom w:val="none" w:sz="0" w:space="0" w:color="auto"/>
                                        <w:right w:val="none" w:sz="0" w:space="0" w:color="auto"/>
                                      </w:divBdr>
                                      <w:divsChild>
                                        <w:div w:id="1770081898">
                                          <w:marLeft w:val="0"/>
                                          <w:marRight w:val="0"/>
                                          <w:marTop w:val="0"/>
                                          <w:marBottom w:val="0"/>
                                          <w:divBdr>
                                            <w:top w:val="none" w:sz="0" w:space="0" w:color="auto"/>
                                            <w:left w:val="none" w:sz="0" w:space="0" w:color="auto"/>
                                            <w:bottom w:val="none" w:sz="0" w:space="0" w:color="auto"/>
                                            <w:right w:val="none" w:sz="0" w:space="0" w:color="auto"/>
                                          </w:divBdr>
                                          <w:divsChild>
                                            <w:div w:id="5419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3797063">
          <w:marLeft w:val="0"/>
          <w:marRight w:val="0"/>
          <w:marTop w:val="0"/>
          <w:marBottom w:val="0"/>
          <w:divBdr>
            <w:top w:val="none" w:sz="0" w:space="0" w:color="auto"/>
            <w:left w:val="none" w:sz="0" w:space="0" w:color="auto"/>
            <w:bottom w:val="none" w:sz="0" w:space="0" w:color="auto"/>
            <w:right w:val="none" w:sz="0" w:space="0" w:color="auto"/>
          </w:divBdr>
          <w:divsChild>
            <w:div w:id="192423691">
              <w:marLeft w:val="0"/>
              <w:marRight w:val="0"/>
              <w:marTop w:val="0"/>
              <w:marBottom w:val="0"/>
              <w:divBdr>
                <w:top w:val="none" w:sz="0" w:space="0" w:color="auto"/>
                <w:left w:val="none" w:sz="0" w:space="0" w:color="auto"/>
                <w:bottom w:val="none" w:sz="0" w:space="0" w:color="auto"/>
                <w:right w:val="none" w:sz="0" w:space="0" w:color="auto"/>
              </w:divBdr>
              <w:divsChild>
                <w:div w:id="605576062">
                  <w:marLeft w:val="0"/>
                  <w:marRight w:val="0"/>
                  <w:marTop w:val="0"/>
                  <w:marBottom w:val="0"/>
                  <w:divBdr>
                    <w:top w:val="none" w:sz="0" w:space="0" w:color="auto"/>
                    <w:left w:val="none" w:sz="0" w:space="0" w:color="auto"/>
                    <w:bottom w:val="none" w:sz="0" w:space="0" w:color="auto"/>
                    <w:right w:val="none" w:sz="0" w:space="0" w:color="auto"/>
                  </w:divBdr>
                  <w:divsChild>
                    <w:div w:id="1824657622">
                      <w:marLeft w:val="0"/>
                      <w:marRight w:val="0"/>
                      <w:marTop w:val="0"/>
                      <w:marBottom w:val="0"/>
                      <w:divBdr>
                        <w:top w:val="none" w:sz="0" w:space="0" w:color="auto"/>
                        <w:left w:val="none" w:sz="0" w:space="0" w:color="auto"/>
                        <w:bottom w:val="none" w:sz="0" w:space="0" w:color="auto"/>
                        <w:right w:val="none" w:sz="0" w:space="0" w:color="auto"/>
                      </w:divBdr>
                      <w:divsChild>
                        <w:div w:id="687833033">
                          <w:marLeft w:val="0"/>
                          <w:marRight w:val="0"/>
                          <w:marTop w:val="0"/>
                          <w:marBottom w:val="0"/>
                          <w:divBdr>
                            <w:top w:val="none" w:sz="0" w:space="0" w:color="auto"/>
                            <w:left w:val="none" w:sz="0" w:space="0" w:color="auto"/>
                            <w:bottom w:val="none" w:sz="0" w:space="0" w:color="auto"/>
                            <w:right w:val="none" w:sz="0" w:space="0" w:color="auto"/>
                          </w:divBdr>
                          <w:divsChild>
                            <w:div w:id="82604988">
                              <w:marLeft w:val="0"/>
                              <w:marRight w:val="0"/>
                              <w:marTop w:val="0"/>
                              <w:marBottom w:val="0"/>
                              <w:divBdr>
                                <w:top w:val="none" w:sz="0" w:space="0" w:color="auto"/>
                                <w:left w:val="none" w:sz="0" w:space="0" w:color="auto"/>
                                <w:bottom w:val="none" w:sz="0" w:space="0" w:color="auto"/>
                                <w:right w:val="none" w:sz="0" w:space="0" w:color="auto"/>
                              </w:divBdr>
                              <w:divsChild>
                                <w:div w:id="2013607403">
                                  <w:marLeft w:val="0"/>
                                  <w:marRight w:val="0"/>
                                  <w:marTop w:val="0"/>
                                  <w:marBottom w:val="0"/>
                                  <w:divBdr>
                                    <w:top w:val="none" w:sz="0" w:space="0" w:color="auto"/>
                                    <w:left w:val="none" w:sz="0" w:space="0" w:color="auto"/>
                                    <w:bottom w:val="none" w:sz="0" w:space="0" w:color="auto"/>
                                    <w:right w:val="none" w:sz="0" w:space="0" w:color="auto"/>
                                  </w:divBdr>
                                  <w:divsChild>
                                    <w:div w:id="10136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025081">
                      <w:marLeft w:val="0"/>
                      <w:marRight w:val="0"/>
                      <w:marTop w:val="0"/>
                      <w:marBottom w:val="0"/>
                      <w:divBdr>
                        <w:top w:val="none" w:sz="0" w:space="0" w:color="auto"/>
                        <w:left w:val="none" w:sz="0" w:space="0" w:color="auto"/>
                        <w:bottom w:val="none" w:sz="0" w:space="0" w:color="auto"/>
                        <w:right w:val="none" w:sz="0" w:space="0" w:color="auto"/>
                      </w:divBdr>
                      <w:divsChild>
                        <w:div w:id="1636712654">
                          <w:marLeft w:val="0"/>
                          <w:marRight w:val="0"/>
                          <w:marTop w:val="0"/>
                          <w:marBottom w:val="0"/>
                          <w:divBdr>
                            <w:top w:val="none" w:sz="0" w:space="0" w:color="auto"/>
                            <w:left w:val="none" w:sz="0" w:space="0" w:color="auto"/>
                            <w:bottom w:val="none" w:sz="0" w:space="0" w:color="auto"/>
                            <w:right w:val="none" w:sz="0" w:space="0" w:color="auto"/>
                          </w:divBdr>
                          <w:divsChild>
                            <w:div w:id="262615394">
                              <w:marLeft w:val="0"/>
                              <w:marRight w:val="0"/>
                              <w:marTop w:val="0"/>
                              <w:marBottom w:val="0"/>
                              <w:divBdr>
                                <w:top w:val="none" w:sz="0" w:space="0" w:color="auto"/>
                                <w:left w:val="none" w:sz="0" w:space="0" w:color="auto"/>
                                <w:bottom w:val="none" w:sz="0" w:space="0" w:color="auto"/>
                                <w:right w:val="none" w:sz="0" w:space="0" w:color="auto"/>
                              </w:divBdr>
                              <w:divsChild>
                                <w:div w:id="1806969459">
                                  <w:marLeft w:val="0"/>
                                  <w:marRight w:val="0"/>
                                  <w:marTop w:val="0"/>
                                  <w:marBottom w:val="0"/>
                                  <w:divBdr>
                                    <w:top w:val="none" w:sz="0" w:space="0" w:color="auto"/>
                                    <w:left w:val="none" w:sz="0" w:space="0" w:color="auto"/>
                                    <w:bottom w:val="none" w:sz="0" w:space="0" w:color="auto"/>
                                    <w:right w:val="none" w:sz="0" w:space="0" w:color="auto"/>
                                  </w:divBdr>
                                  <w:divsChild>
                                    <w:div w:id="718280161">
                                      <w:marLeft w:val="0"/>
                                      <w:marRight w:val="0"/>
                                      <w:marTop w:val="0"/>
                                      <w:marBottom w:val="0"/>
                                      <w:divBdr>
                                        <w:top w:val="none" w:sz="0" w:space="0" w:color="auto"/>
                                        <w:left w:val="none" w:sz="0" w:space="0" w:color="auto"/>
                                        <w:bottom w:val="none" w:sz="0" w:space="0" w:color="auto"/>
                                        <w:right w:val="none" w:sz="0" w:space="0" w:color="auto"/>
                                      </w:divBdr>
                                      <w:divsChild>
                                        <w:div w:id="1030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61259">
                              <w:marLeft w:val="0"/>
                              <w:marRight w:val="0"/>
                              <w:marTop w:val="0"/>
                              <w:marBottom w:val="0"/>
                              <w:divBdr>
                                <w:top w:val="none" w:sz="0" w:space="0" w:color="auto"/>
                                <w:left w:val="none" w:sz="0" w:space="0" w:color="auto"/>
                                <w:bottom w:val="none" w:sz="0" w:space="0" w:color="auto"/>
                                <w:right w:val="none" w:sz="0" w:space="0" w:color="auto"/>
                              </w:divBdr>
                              <w:divsChild>
                                <w:div w:id="595135380">
                                  <w:marLeft w:val="0"/>
                                  <w:marRight w:val="0"/>
                                  <w:marTop w:val="0"/>
                                  <w:marBottom w:val="0"/>
                                  <w:divBdr>
                                    <w:top w:val="none" w:sz="0" w:space="0" w:color="auto"/>
                                    <w:left w:val="none" w:sz="0" w:space="0" w:color="auto"/>
                                    <w:bottom w:val="none" w:sz="0" w:space="0" w:color="auto"/>
                                    <w:right w:val="none" w:sz="0" w:space="0" w:color="auto"/>
                                  </w:divBdr>
                                  <w:divsChild>
                                    <w:div w:id="429471925">
                                      <w:marLeft w:val="0"/>
                                      <w:marRight w:val="0"/>
                                      <w:marTop w:val="0"/>
                                      <w:marBottom w:val="0"/>
                                      <w:divBdr>
                                        <w:top w:val="none" w:sz="0" w:space="0" w:color="auto"/>
                                        <w:left w:val="none" w:sz="0" w:space="0" w:color="auto"/>
                                        <w:bottom w:val="none" w:sz="0" w:space="0" w:color="auto"/>
                                        <w:right w:val="none" w:sz="0" w:space="0" w:color="auto"/>
                                      </w:divBdr>
                                      <w:divsChild>
                                        <w:div w:id="51662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701629">
      <w:bodyDiv w:val="1"/>
      <w:marLeft w:val="0"/>
      <w:marRight w:val="0"/>
      <w:marTop w:val="0"/>
      <w:marBottom w:val="0"/>
      <w:divBdr>
        <w:top w:val="none" w:sz="0" w:space="0" w:color="auto"/>
        <w:left w:val="none" w:sz="0" w:space="0" w:color="auto"/>
        <w:bottom w:val="none" w:sz="0" w:space="0" w:color="auto"/>
        <w:right w:val="none" w:sz="0" w:space="0" w:color="auto"/>
      </w:divBdr>
    </w:div>
    <w:div w:id="1239555799">
      <w:bodyDiv w:val="1"/>
      <w:marLeft w:val="0"/>
      <w:marRight w:val="0"/>
      <w:marTop w:val="0"/>
      <w:marBottom w:val="0"/>
      <w:divBdr>
        <w:top w:val="none" w:sz="0" w:space="0" w:color="auto"/>
        <w:left w:val="none" w:sz="0" w:space="0" w:color="auto"/>
        <w:bottom w:val="none" w:sz="0" w:space="0" w:color="auto"/>
        <w:right w:val="none" w:sz="0" w:space="0" w:color="auto"/>
      </w:divBdr>
    </w:div>
    <w:div w:id="1286157504">
      <w:bodyDiv w:val="1"/>
      <w:marLeft w:val="0"/>
      <w:marRight w:val="0"/>
      <w:marTop w:val="0"/>
      <w:marBottom w:val="0"/>
      <w:divBdr>
        <w:top w:val="none" w:sz="0" w:space="0" w:color="auto"/>
        <w:left w:val="none" w:sz="0" w:space="0" w:color="auto"/>
        <w:bottom w:val="none" w:sz="0" w:space="0" w:color="auto"/>
        <w:right w:val="none" w:sz="0" w:space="0" w:color="auto"/>
      </w:divBdr>
    </w:div>
    <w:div w:id="176398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B573C-974E-4CDA-8AEF-05BAD70F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13</Pages>
  <Words>4077</Words>
  <Characters>23244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Nguyễn Cao Cường- PCVP ĐU ĐLTKV</cp:lastModifiedBy>
  <cp:revision>33</cp:revision>
  <dcterms:created xsi:type="dcterms:W3CDTF">2024-07-25T16:21:00Z</dcterms:created>
  <dcterms:modified xsi:type="dcterms:W3CDTF">2024-07-30T04:10:00Z</dcterms:modified>
</cp:coreProperties>
</file>